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76045" w14:textId="2891B3F3" w:rsidR="007C617A" w:rsidRPr="00BD7F07" w:rsidRDefault="0065193D" w:rsidP="00C0388F">
      <w:pPr>
        <w:pStyle w:val="Title"/>
        <w:spacing w:after="120" w:line="22" w:lineRule="atLeast"/>
        <w:contextualSpacing w:val="0"/>
        <w:rPr>
          <w:rFonts w:asciiTheme="minorHAnsi" w:hAnsiTheme="minorHAnsi" w:cstheme="minorHAnsi"/>
        </w:rPr>
      </w:pPr>
      <w:r w:rsidRPr="00BD7F07">
        <w:rPr>
          <w:rFonts w:asciiTheme="minorHAnsi" w:hAnsiTheme="minorHAnsi" w:cstheme="minorHAnsi"/>
        </w:rPr>
        <w:t>Decoding Movements from EEG with a Convolutional Recurrent Network</w:t>
      </w:r>
    </w:p>
    <w:p w14:paraId="2B419BE3" w14:textId="09501C9D" w:rsidR="00794EC6" w:rsidRPr="002357FD" w:rsidRDefault="00B52BE7" w:rsidP="00C0388F">
      <w:pPr>
        <w:pStyle w:val="Subtitle"/>
        <w:spacing w:after="120" w:line="22" w:lineRule="atLeast"/>
        <w:rPr>
          <w:rFonts w:cstheme="minorHAnsi"/>
          <w:sz w:val="28"/>
          <w:szCs w:val="28"/>
        </w:rPr>
      </w:pPr>
      <w:r w:rsidRPr="002357FD">
        <w:rPr>
          <w:rFonts w:cstheme="minorHAnsi"/>
          <w:sz w:val="28"/>
          <w:szCs w:val="28"/>
        </w:rPr>
        <w:t xml:space="preserve">Authors: </w:t>
      </w:r>
      <w:r w:rsidR="00431470" w:rsidRPr="002357FD">
        <w:rPr>
          <w:rFonts w:cstheme="minorHAnsi"/>
          <w:sz w:val="28"/>
          <w:szCs w:val="28"/>
        </w:rPr>
        <w:t xml:space="preserve">Tai Nguyen, Liangyu Tao, </w:t>
      </w:r>
      <w:r w:rsidRPr="002357FD">
        <w:rPr>
          <w:rFonts w:cstheme="minorHAnsi"/>
          <w:sz w:val="28"/>
          <w:szCs w:val="28"/>
        </w:rPr>
        <w:t>Cherelle Connor</w:t>
      </w:r>
    </w:p>
    <w:p w14:paraId="331EE5D8" w14:textId="1261D13D" w:rsidR="00531758" w:rsidRPr="00DF5D99" w:rsidRDefault="00531758" w:rsidP="00C0388F">
      <w:pPr>
        <w:spacing w:after="120" w:line="22" w:lineRule="atLeast"/>
        <w:rPr>
          <w:rFonts w:cstheme="minorHAnsi"/>
          <w:sz w:val="24"/>
          <w:szCs w:val="24"/>
        </w:rPr>
      </w:pPr>
    </w:p>
    <w:p w14:paraId="4DA4CAEE" w14:textId="77777777" w:rsidR="00531758" w:rsidRPr="00BD7F07" w:rsidRDefault="00531758" w:rsidP="00C0388F">
      <w:pPr>
        <w:spacing w:after="120" w:line="22" w:lineRule="atLeast"/>
        <w:rPr>
          <w:rFonts w:cstheme="minorHAnsi"/>
          <w:sz w:val="24"/>
          <w:szCs w:val="24"/>
        </w:rPr>
      </w:pPr>
    </w:p>
    <w:p w14:paraId="7713E866" w14:textId="0FB32A25" w:rsidR="00794EC6" w:rsidRPr="00BD7F07" w:rsidRDefault="00794EC6" w:rsidP="00200D24">
      <w:pPr>
        <w:pStyle w:val="Heading1"/>
        <w:shd w:val="clear" w:color="auto" w:fill="EDEDED" w:themeFill="accent3" w:themeFillTint="33"/>
        <w:tabs>
          <w:tab w:val="left" w:pos="9360"/>
        </w:tabs>
        <w:spacing w:after="120" w:line="22" w:lineRule="atLeast"/>
        <w:rPr>
          <w:rFonts w:asciiTheme="minorHAnsi" w:hAnsiTheme="minorHAnsi" w:cstheme="minorHAnsi"/>
        </w:rPr>
      </w:pPr>
      <w:r w:rsidRPr="00BD7F07">
        <w:rPr>
          <w:rFonts w:asciiTheme="minorHAnsi" w:hAnsiTheme="minorHAnsi" w:cstheme="minorHAnsi"/>
        </w:rPr>
        <w:t>1. Introduction</w:t>
      </w:r>
      <w:r w:rsidR="00200D24">
        <w:rPr>
          <w:rFonts w:asciiTheme="minorHAnsi" w:hAnsiTheme="minorHAnsi" w:cstheme="minorHAnsi"/>
        </w:rPr>
        <w:tab/>
      </w:r>
    </w:p>
    <w:p w14:paraId="69E1244F" w14:textId="77777777" w:rsidR="00BD7F07" w:rsidRDefault="00BD7F07" w:rsidP="00C0388F">
      <w:pPr>
        <w:spacing w:after="120" w:line="22" w:lineRule="atLeast"/>
        <w:ind w:firstLine="720"/>
        <w:jc w:val="both"/>
        <w:rPr>
          <w:rFonts w:eastAsia="Times New Roman" w:cstheme="minorHAnsi"/>
          <w:color w:val="201F1E"/>
          <w:sz w:val="24"/>
          <w:szCs w:val="24"/>
        </w:rPr>
        <w:sectPr w:rsidR="00BD7F07" w:rsidSect="001F38F3">
          <w:footerReference w:type="default" r:id="rId8"/>
          <w:pgSz w:w="12240" w:h="15840"/>
          <w:pgMar w:top="1440" w:right="1440" w:bottom="1440" w:left="1440" w:header="720" w:footer="720" w:gutter="0"/>
          <w:cols w:space="720"/>
          <w:docGrid w:linePitch="360"/>
        </w:sectPr>
      </w:pPr>
    </w:p>
    <w:p w14:paraId="7E85B9C6" w14:textId="462A8FF2" w:rsidR="000E251C" w:rsidRPr="00BD7F07" w:rsidRDefault="00794EC6" w:rsidP="00C0388F">
      <w:pPr>
        <w:spacing w:after="120" w:line="22" w:lineRule="atLeast"/>
        <w:jc w:val="both"/>
        <w:rPr>
          <w:rFonts w:eastAsia="Times New Roman" w:cstheme="minorHAnsi"/>
          <w:color w:val="201F1E"/>
          <w:sz w:val="24"/>
          <w:szCs w:val="24"/>
        </w:rPr>
      </w:pPr>
      <w:r w:rsidRPr="00BD7F07">
        <w:rPr>
          <w:rFonts w:eastAsia="Times New Roman" w:cstheme="minorHAnsi"/>
          <w:color w:val="201F1E"/>
          <w:sz w:val="24"/>
          <w:szCs w:val="24"/>
        </w:rPr>
        <w:t xml:space="preserve">Electroencephalography (EEG) is a prevalent method for </w:t>
      </w:r>
      <w:r w:rsidR="00FA595C" w:rsidRPr="00BD7F07">
        <w:rPr>
          <w:rFonts w:eastAsia="Times New Roman" w:cstheme="minorHAnsi"/>
          <w:color w:val="201F1E"/>
          <w:sz w:val="24"/>
          <w:szCs w:val="24"/>
        </w:rPr>
        <w:t xml:space="preserve">the </w:t>
      </w:r>
      <w:r w:rsidRPr="00BD7F07">
        <w:rPr>
          <w:rFonts w:eastAsia="Times New Roman" w:cstheme="minorHAnsi"/>
          <w:color w:val="201F1E"/>
          <w:sz w:val="24"/>
          <w:szCs w:val="24"/>
        </w:rPr>
        <w:t>detection of electrical activity within the brain. It provides researchers with a quick, cost-effective, and non-invasive method of brain mapping and neuroimaging. EEG is often used for identification and analysis of brain functionality. Interpretation of the signals can provide valuable insight into the areas of the cortex responsible for processing specific information at a given time.</w:t>
      </w:r>
    </w:p>
    <w:p w14:paraId="6857A755" w14:textId="1E776679"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Due to its accessibility</w:t>
      </w:r>
      <w:r w:rsidR="000E251C" w:rsidRPr="00BD7F07">
        <w:rPr>
          <w:rFonts w:cstheme="minorHAnsi"/>
          <w:sz w:val="24"/>
          <w:szCs w:val="24"/>
        </w:rPr>
        <w:t xml:space="preserve"> and noninvasive nature</w:t>
      </w:r>
      <w:r w:rsidRPr="00BD7F07">
        <w:rPr>
          <w:rFonts w:cstheme="minorHAnsi"/>
          <w:sz w:val="24"/>
          <w:szCs w:val="24"/>
        </w:rPr>
        <w:t xml:space="preserve">, EEG </w:t>
      </w:r>
      <w:r w:rsidR="627A80F2" w:rsidRPr="00BD7F07">
        <w:rPr>
          <w:rFonts w:eastAsia="Times New Roman" w:cstheme="minorHAnsi"/>
          <w:sz w:val="24"/>
          <w:szCs w:val="24"/>
        </w:rPr>
        <w:t>is often a popular choice when developing brain-computer interfaces</w:t>
      </w:r>
      <w:r w:rsidR="4CC3E5DB" w:rsidRPr="00BD7F07">
        <w:rPr>
          <w:rFonts w:cstheme="minorHAnsi"/>
          <w:sz w:val="24"/>
          <w:szCs w:val="24"/>
        </w:rPr>
        <w:t>.</w:t>
      </w:r>
      <w:r w:rsidRPr="00BD7F07">
        <w:rPr>
          <w:rFonts w:cstheme="minorHAnsi"/>
          <w:sz w:val="24"/>
          <w:szCs w:val="24"/>
        </w:rPr>
        <w:t xml:space="preserve"> </w:t>
      </w:r>
      <w:r w:rsidR="000E251C" w:rsidRPr="00BD7F07">
        <w:rPr>
          <w:rFonts w:cstheme="minorHAnsi"/>
          <w:sz w:val="24"/>
          <w:szCs w:val="24"/>
        </w:rPr>
        <w:t>EEG based b</w:t>
      </w:r>
      <w:r w:rsidRPr="00BD7F07">
        <w:rPr>
          <w:rFonts w:cstheme="minorHAnsi"/>
          <w:sz w:val="24"/>
          <w:szCs w:val="24"/>
        </w:rPr>
        <w:t>rain</w:t>
      </w:r>
      <w:r w:rsidR="00FA595C" w:rsidRPr="00BD7F07">
        <w:rPr>
          <w:rFonts w:cstheme="minorHAnsi"/>
          <w:sz w:val="24"/>
          <w:szCs w:val="24"/>
        </w:rPr>
        <w:t>-</w:t>
      </w:r>
      <w:r w:rsidRPr="00BD7F07">
        <w:rPr>
          <w:rFonts w:cstheme="minorHAnsi"/>
          <w:sz w:val="24"/>
          <w:szCs w:val="24"/>
        </w:rPr>
        <w:t>computer interfaces (BCIs)</w:t>
      </w:r>
      <w:r w:rsidR="000E251C" w:rsidRPr="00BD7F07">
        <w:rPr>
          <w:rFonts w:cstheme="minorHAnsi"/>
          <w:sz w:val="24"/>
          <w:szCs w:val="24"/>
        </w:rPr>
        <w:t xml:space="preserve"> provide a feasible method for the analysis of neural states using offline or real-time online electrical potentials</w:t>
      </w:r>
      <w:r w:rsidRPr="00BD7F07">
        <w:rPr>
          <w:rFonts w:cstheme="minorHAnsi"/>
          <w:sz w:val="24"/>
          <w:szCs w:val="24"/>
        </w:rPr>
        <w:t xml:space="preserve"> </w:t>
      </w:r>
      <w:r w:rsidR="000F7E28" w:rsidRPr="00BD7F07">
        <w:rPr>
          <w:rFonts w:cstheme="minorHAnsi"/>
          <w:sz w:val="24"/>
          <w:szCs w:val="24"/>
        </w:rPr>
        <w:fldChar w:fldCharType="begin"/>
      </w:r>
      <w:r w:rsidR="000F7E28" w:rsidRPr="00BD7F07">
        <w:rPr>
          <w:rFonts w:cstheme="minorHAnsi"/>
          <w:sz w:val="24"/>
          <w:szCs w:val="24"/>
        </w:rPr>
        <w:instrText xml:space="preserve"> ADDIN EN.CITE &lt;EndNote&gt;&lt;Cite&gt;&lt;Author&gt;Lotte&lt;/Author&gt;&lt;Year&gt;2014&lt;/Year&gt;&lt;RecNum&gt;2&lt;/RecNum&gt;&lt;DisplayText&gt;[1]&lt;/DisplayText&gt;&lt;record&gt;&lt;rec-number&gt;2&lt;/rec-number&gt;&lt;foreign-keys&gt;&lt;key app="EN" db-id="02v922wtmde2xle0fd55sss0f559va259xwp" timestamp="1589912129"&gt;2&lt;/key&gt;&lt;/foreign-keys&gt;&lt;ref-type name="Journal Article"&gt;17&lt;/ref-type&gt;&lt;contributors&gt;&lt;authors&gt;&lt;author&gt;Lotte, Fabien&lt;/author&gt;&lt;/authors&gt;&lt;/contributors&gt;&lt;titles&gt;&lt;title&gt;A Tutorial on EEG Signal Processing Techniques for Mental State Recognition in Brain-Computer Interfaces&lt;/title&gt;&lt;/titles&gt;&lt;dates&gt;&lt;year&gt;2014&lt;/year&gt;&lt;pub-dates&gt;&lt;date&gt;10/04&lt;/date&gt;&lt;/pub-dates&gt;&lt;/dates&gt;&lt;urls&gt;&lt;/urls&gt;&lt;electronic-resource-num&gt;10.1007/978-1-4471-6584-2_7&lt;/electronic-resource-num&gt;&lt;/record&gt;&lt;/Cite&gt;&lt;/EndNote&gt;</w:instrText>
      </w:r>
      <w:r w:rsidR="000F7E28" w:rsidRPr="00BD7F07">
        <w:rPr>
          <w:rFonts w:cstheme="minorHAnsi"/>
          <w:sz w:val="24"/>
          <w:szCs w:val="24"/>
        </w:rPr>
        <w:fldChar w:fldCharType="separate"/>
      </w:r>
      <w:r w:rsidR="000F7E28" w:rsidRPr="00BD7F07">
        <w:rPr>
          <w:rFonts w:cstheme="minorHAnsi"/>
          <w:noProof/>
          <w:sz w:val="24"/>
          <w:szCs w:val="24"/>
        </w:rPr>
        <w:t>[1]</w:t>
      </w:r>
      <w:r w:rsidR="000F7E28" w:rsidRPr="00BD7F07">
        <w:rPr>
          <w:rFonts w:cstheme="minorHAnsi"/>
          <w:sz w:val="24"/>
          <w:szCs w:val="24"/>
        </w:rPr>
        <w:fldChar w:fldCharType="end"/>
      </w:r>
      <w:r w:rsidRPr="00BD7F07">
        <w:rPr>
          <w:rFonts w:cstheme="minorHAnsi"/>
          <w:sz w:val="24"/>
          <w:szCs w:val="24"/>
        </w:rPr>
        <w:t xml:space="preserve">. </w:t>
      </w:r>
      <w:r w:rsidR="000E251C" w:rsidRPr="00BD7F07">
        <w:rPr>
          <w:rFonts w:cstheme="minorHAnsi"/>
          <w:sz w:val="24"/>
          <w:szCs w:val="24"/>
        </w:rPr>
        <w:t xml:space="preserve">Furthermore, </w:t>
      </w:r>
      <w:r w:rsidRPr="00BD7F07">
        <w:rPr>
          <w:rFonts w:cstheme="minorHAnsi"/>
          <w:sz w:val="24"/>
          <w:szCs w:val="24"/>
        </w:rPr>
        <w:t>BCIs can be used to control assistive or rehabilitative technologies like neuro</w:t>
      </w:r>
      <w:r w:rsidR="00BD7F07" w:rsidRPr="00BD7F07">
        <w:rPr>
          <w:rFonts w:cstheme="minorHAnsi"/>
          <w:sz w:val="24"/>
          <w:szCs w:val="24"/>
        </w:rPr>
        <w:t>-</w:t>
      </w:r>
      <w:r w:rsidRPr="00BD7F07">
        <w:rPr>
          <w:rFonts w:cstheme="minorHAnsi"/>
          <w:sz w:val="24"/>
          <w:szCs w:val="24"/>
        </w:rPr>
        <w:t xml:space="preserve">prosthetics, </w:t>
      </w:r>
      <w:r w:rsidR="47BB8BFF" w:rsidRPr="00BD7F07">
        <w:rPr>
          <w:rFonts w:eastAsia="Times New Roman" w:cstheme="minorHAnsi"/>
          <w:sz w:val="24"/>
          <w:szCs w:val="24"/>
        </w:rPr>
        <w:t>potentially changing the lives</w:t>
      </w:r>
      <w:r w:rsidR="4CC3E5DB" w:rsidRPr="00BD7F07">
        <w:rPr>
          <w:rFonts w:cstheme="minorHAnsi"/>
          <w:sz w:val="24"/>
          <w:szCs w:val="24"/>
        </w:rPr>
        <w:t xml:space="preserve"> </w:t>
      </w:r>
      <w:r w:rsidRPr="00BD7F07">
        <w:rPr>
          <w:rFonts w:cstheme="minorHAnsi"/>
          <w:sz w:val="24"/>
          <w:szCs w:val="24"/>
        </w:rPr>
        <w:t xml:space="preserve">of individuals with </w:t>
      </w:r>
      <w:r w:rsidR="182657A6" w:rsidRPr="00BD7F07">
        <w:rPr>
          <w:rFonts w:cstheme="minorHAnsi"/>
          <w:sz w:val="24"/>
          <w:szCs w:val="24"/>
        </w:rPr>
        <w:t xml:space="preserve">spinal cord </w:t>
      </w:r>
      <w:r w:rsidRPr="00BD7F07">
        <w:rPr>
          <w:rFonts w:cstheme="minorHAnsi"/>
          <w:sz w:val="24"/>
          <w:szCs w:val="24"/>
        </w:rPr>
        <w:t xml:space="preserve">injuries or missing limbs. </w:t>
      </w:r>
      <w:r w:rsidR="519A3E9C" w:rsidRPr="00BD7F07">
        <w:rPr>
          <w:rFonts w:cstheme="minorHAnsi"/>
          <w:sz w:val="24"/>
          <w:szCs w:val="24"/>
        </w:rPr>
        <w:t>In addition, t</w:t>
      </w:r>
      <w:r w:rsidRPr="00BD7F07">
        <w:rPr>
          <w:rFonts w:cstheme="minorHAnsi"/>
          <w:sz w:val="24"/>
          <w:szCs w:val="24"/>
        </w:rPr>
        <w:t xml:space="preserve">hese interfaces </w:t>
      </w:r>
      <w:r w:rsidR="46E4C263" w:rsidRPr="00BD7F07">
        <w:rPr>
          <w:rFonts w:cstheme="minorHAnsi"/>
          <w:sz w:val="24"/>
          <w:szCs w:val="24"/>
        </w:rPr>
        <w:t>can</w:t>
      </w:r>
      <w:r w:rsidRPr="00BD7F07">
        <w:rPr>
          <w:rFonts w:cstheme="minorHAnsi"/>
          <w:sz w:val="24"/>
          <w:szCs w:val="24"/>
        </w:rPr>
        <w:t xml:space="preserve"> refine user control in health and entertainment devices</w:t>
      </w:r>
      <w:r w:rsidR="005677E7" w:rsidRPr="00BD7F07">
        <w:rPr>
          <w:rFonts w:cstheme="minorHAnsi"/>
          <w:sz w:val="24"/>
          <w:szCs w:val="24"/>
        </w:rPr>
        <w:t xml:space="preserve"> </w:t>
      </w:r>
      <w:r w:rsidR="000F7E28" w:rsidRPr="00BD7F07">
        <w:rPr>
          <w:rFonts w:cstheme="minorHAnsi"/>
          <w:sz w:val="24"/>
          <w:szCs w:val="24"/>
        </w:rPr>
        <w:fldChar w:fldCharType="begin"/>
      </w:r>
      <w:r w:rsidR="000F7E28" w:rsidRPr="00BD7F07">
        <w:rPr>
          <w:rFonts w:cstheme="minorHAnsi"/>
          <w:sz w:val="24"/>
          <w:szCs w:val="24"/>
        </w:rPr>
        <w:instrText xml:space="preserve"> ADDIN EN.CITE &lt;EndNote&gt;&lt;Cite&gt;&lt;Author&gt;Padfield&lt;/Author&gt;&lt;Year&gt;2019&lt;/Year&gt;&lt;RecNum&gt;19&lt;/RecNum&gt;&lt;DisplayText&gt;[2]&lt;/DisplayText&gt;&lt;record&gt;&lt;rec-number&gt;19&lt;/rec-number&gt;&lt;foreign-keys&gt;&lt;key app="EN" db-id="02v922wtmde2xle0fd55sss0f559va259xwp" timestamp="1591501589"&gt;19&lt;/key&gt;&lt;/foreign-keys&gt;&lt;ref-type name="Journal Article"&gt;17&lt;/ref-type&gt;&lt;contributors&gt;&lt;authors&gt;&lt;author&gt;Padfield, Natasha&lt;/author&gt;&lt;author&gt;Zabalza, Jaime&lt;/author&gt;&lt;author&gt;Zhao, Huimin&lt;/author&gt;&lt;author&gt;Masero, Valentin&lt;/author&gt;&lt;author&gt;Ren, Jinchang&lt;/author&gt;&lt;/authors&gt;&lt;/contributors&gt;&lt;titles&gt;&lt;title&gt;EEG-Based Brain-Computer Interfaces Using Motor-Imagery: Techniques and Challenges&lt;/title&gt;&lt;secondary-title&gt;Sensors (Basel, Switzerland)&lt;/secondary-title&gt;&lt;alt-title&gt;Sensors (Basel)&lt;/alt-title&gt;&lt;/titles&gt;&lt;periodical&gt;&lt;full-title&gt;Sensors (Basel, Switzerland)&lt;/full-title&gt;&lt;abbr-1&gt;Sensors (Basel)&lt;/abbr-1&gt;&lt;/periodical&gt;&lt;alt-periodical&gt;&lt;full-title&gt;Sensors (Basel, Switzerland)&lt;/full-title&gt;&lt;abbr-1&gt;Sensors (Basel)&lt;/abbr-1&gt;&lt;/alt-periodical&gt;&lt;pages&gt;1423&lt;/pages&gt;&lt;volume&gt;19&lt;/volume&gt;&lt;number&gt;6&lt;/number&gt;&lt;keywords&gt;&lt;keyword&gt;brain-computer interface (BCI)&lt;/keyword&gt;&lt;keyword&gt;electroencephalography (EEG)&lt;/keyword&gt;&lt;keyword&gt;motor-imagery (MI)&lt;/keyword&gt;&lt;keyword&gt;Brain/*physiology&lt;/keyword&gt;&lt;keyword&gt;Brain-Computer Interfaces&lt;/keyword&gt;&lt;keyword&gt;Electroencephalography/*methods&lt;/keyword&gt;&lt;keyword&gt;Evoked Potentials&lt;/keyword&gt;&lt;keyword&gt;Humans&lt;/keyword&gt;&lt;keyword&gt;Principal Component Analysis&lt;/keyword&gt;&lt;keyword&gt;Signal Processing, Computer-Assisted&lt;/keyword&gt;&lt;/keywords&gt;&lt;dates&gt;&lt;year&gt;2019&lt;/year&gt;&lt;/dates&gt;&lt;publisher&gt;MDPI&lt;/publisher&gt;&lt;isbn&gt;1424-8220&lt;/isbn&gt;&lt;accession-num&gt;30909489&lt;/accession-num&gt;&lt;urls&gt;&lt;related-urls&gt;&lt;url&gt;https://pubmed.ncbi.nlm.nih.gov/30909489&lt;/url&gt;&lt;url&gt;https://www.ncbi.nlm.nih.gov/pmc/articles/PMC6471241/&lt;/url&gt;&lt;/related-urls&gt;&lt;/urls&gt;&lt;electronic-resource-num&gt;10.3390/s19061423&lt;/electronic-resource-num&gt;&lt;remote-database-name&gt;PubMed&lt;/remote-database-name&gt;&lt;language&gt;eng&lt;/language&gt;&lt;/record&gt;&lt;/Cite&gt;&lt;/EndNote&gt;</w:instrText>
      </w:r>
      <w:r w:rsidR="000F7E28" w:rsidRPr="00BD7F07">
        <w:rPr>
          <w:rFonts w:cstheme="minorHAnsi"/>
          <w:sz w:val="24"/>
          <w:szCs w:val="24"/>
        </w:rPr>
        <w:fldChar w:fldCharType="separate"/>
      </w:r>
      <w:r w:rsidR="000F7E28" w:rsidRPr="00BD7F07">
        <w:rPr>
          <w:rFonts w:cstheme="minorHAnsi"/>
          <w:noProof/>
          <w:sz w:val="24"/>
          <w:szCs w:val="24"/>
        </w:rPr>
        <w:t>[2]</w:t>
      </w:r>
      <w:r w:rsidR="000F7E28" w:rsidRPr="00BD7F07">
        <w:rPr>
          <w:rFonts w:cstheme="minorHAnsi"/>
          <w:sz w:val="24"/>
          <w:szCs w:val="24"/>
        </w:rPr>
        <w:fldChar w:fldCharType="end"/>
      </w:r>
      <w:r w:rsidRPr="00BD7F07">
        <w:rPr>
          <w:rFonts w:cstheme="minorHAnsi"/>
          <w:sz w:val="24"/>
          <w:szCs w:val="24"/>
        </w:rPr>
        <w:t>.</w:t>
      </w:r>
      <w:r w:rsidR="140A3544" w:rsidRPr="00BD7F07">
        <w:rPr>
          <w:rFonts w:cstheme="minorHAnsi"/>
          <w:sz w:val="24"/>
          <w:szCs w:val="24"/>
        </w:rPr>
        <w:t xml:space="preserve"> </w:t>
      </w:r>
      <w:r w:rsidRPr="00BD7F07">
        <w:rPr>
          <w:rFonts w:cstheme="minorHAnsi"/>
          <w:sz w:val="24"/>
          <w:szCs w:val="24"/>
        </w:rPr>
        <w:t xml:space="preserve">These interfaces capitalize on the EEG signals elicited during motor execution or movement intention, by using sensorimotor rhythms collected from the motor strip of the brain, typically occurring in the central, frontal, and parietal areas of the </w:t>
      </w:r>
      <w:r w:rsidR="00761EEC" w:rsidRPr="00BD7F07">
        <w:rPr>
          <w:rFonts w:cstheme="minorHAnsi"/>
          <w:sz w:val="24"/>
          <w:szCs w:val="24"/>
        </w:rPr>
        <w:t>brain neocortex</w:t>
      </w:r>
      <w:r w:rsidR="00C0557B" w:rsidRPr="00BD7F07">
        <w:rPr>
          <w:rFonts w:cstheme="minorHAnsi"/>
          <w:sz w:val="24"/>
          <w:szCs w:val="24"/>
        </w:rPr>
        <w:t xml:space="preserve"> </w:t>
      </w:r>
      <w:r w:rsidR="00C0557B" w:rsidRPr="00BD7F07">
        <w:rPr>
          <w:rFonts w:cstheme="minorHAnsi"/>
          <w:sz w:val="24"/>
          <w:szCs w:val="24"/>
        </w:rPr>
        <w:fldChar w:fldCharType="begin">
          <w:fldData xml:space="preserve">PEVuZE5vdGU+PENpdGU+PEF1dGhvcj5LYW5nPC9BdXRob3I+PFllYXI+MjAxODwvWWVhcj48UmVj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</w:fldData>
        </w:fldChar>
      </w:r>
      <w:r w:rsidR="00C0557B" w:rsidRPr="00BD7F07">
        <w:rPr>
          <w:rFonts w:cstheme="minorHAnsi"/>
          <w:sz w:val="24"/>
          <w:szCs w:val="24"/>
        </w:rPr>
        <w:instrText xml:space="preserve"> ADDIN EN.CITE </w:instrText>
      </w:r>
      <w:r w:rsidR="00C0557B" w:rsidRPr="00BD7F07">
        <w:rPr>
          <w:rFonts w:cstheme="minorHAnsi"/>
          <w:sz w:val="24"/>
          <w:szCs w:val="24"/>
        </w:rPr>
        <w:fldChar w:fldCharType="begin">
          <w:fldData xml:space="preserve">PEVuZE5vdGU+PENpdGU+PEF1dGhvcj5LYW5nPC9BdXRob3I+PFllYXI+MjAxODwvWWVhcj48UmVj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</w:fldData>
        </w:fldChar>
      </w:r>
      <w:r w:rsidR="00C0557B" w:rsidRPr="00BD7F07">
        <w:rPr>
          <w:rFonts w:cstheme="minorHAnsi"/>
          <w:sz w:val="24"/>
          <w:szCs w:val="24"/>
        </w:rPr>
        <w:instrText xml:space="preserve"> ADDIN EN.CITE.DATA </w:instrText>
      </w:r>
      <w:r w:rsidR="00C0557B" w:rsidRPr="00BD7F07">
        <w:rPr>
          <w:rFonts w:cstheme="minorHAnsi"/>
          <w:sz w:val="24"/>
          <w:szCs w:val="24"/>
        </w:rPr>
      </w:r>
      <w:r w:rsidR="00C0557B" w:rsidRPr="00BD7F07">
        <w:rPr>
          <w:rFonts w:cstheme="minorHAnsi"/>
          <w:sz w:val="24"/>
          <w:szCs w:val="24"/>
        </w:rPr>
        <w:fldChar w:fldCharType="end"/>
      </w:r>
      <w:r w:rsidR="00C0557B" w:rsidRPr="00BD7F07">
        <w:rPr>
          <w:rFonts w:cstheme="minorHAnsi"/>
          <w:sz w:val="24"/>
          <w:szCs w:val="24"/>
        </w:rPr>
      </w:r>
      <w:r w:rsidR="00C0557B" w:rsidRPr="00BD7F07">
        <w:rPr>
          <w:rFonts w:cstheme="minorHAnsi"/>
          <w:sz w:val="24"/>
          <w:szCs w:val="24"/>
        </w:rPr>
        <w:fldChar w:fldCharType="separate"/>
      </w:r>
      <w:r w:rsidR="00C0557B" w:rsidRPr="00BD7F07">
        <w:rPr>
          <w:rFonts w:cstheme="minorHAnsi"/>
          <w:noProof/>
          <w:sz w:val="24"/>
          <w:szCs w:val="24"/>
        </w:rPr>
        <w:t>[3, 4]</w:t>
      </w:r>
      <w:r w:rsidR="00C0557B" w:rsidRPr="00BD7F07">
        <w:rPr>
          <w:rFonts w:cstheme="minorHAnsi"/>
          <w:sz w:val="24"/>
          <w:szCs w:val="24"/>
        </w:rPr>
        <w:fldChar w:fldCharType="end"/>
      </w:r>
      <w:r w:rsidRPr="00BD7F07">
        <w:rPr>
          <w:rFonts w:cstheme="minorHAnsi"/>
          <w:sz w:val="24"/>
          <w:szCs w:val="24"/>
        </w:rPr>
        <w:t>. These rhythms are most commonly associated with hand and arm movements and occur in both the mu (8-13 Hz) and beta (13-24 Hz) frequency bands</w:t>
      </w:r>
      <w:r w:rsidR="005677E7" w:rsidRPr="00BD7F07">
        <w:rPr>
          <w:rFonts w:cstheme="minorHAnsi"/>
          <w:sz w:val="24"/>
          <w:szCs w:val="24"/>
        </w:rPr>
        <w:t xml:space="preserve"> </w:t>
      </w:r>
      <w:r w:rsidR="000F7E28" w:rsidRPr="00BD7F07">
        <w:rPr>
          <w:rFonts w:cstheme="minorHAnsi"/>
          <w:sz w:val="24"/>
          <w:szCs w:val="24"/>
        </w:rPr>
        <w:fldChar w:fldCharType="begin"/>
      </w:r>
      <w:r w:rsidR="00C0557B" w:rsidRPr="00BD7F07">
        <w:rPr>
          <w:rFonts w:cstheme="minorHAnsi"/>
          <w:sz w:val="24"/>
          <w:szCs w:val="24"/>
        </w:rPr>
        <w:instrText xml:space="preserve"> ADDIN EN.CITE &lt;EndNote&gt;&lt;Cite&gt;&lt;Author&gt;Ahn&lt;/Author&gt;&lt;Year&gt;2015&lt;/Year&gt;&lt;RecNum&gt;1&lt;/RecNum&gt;&lt;DisplayText&gt;[5]&lt;/DisplayText&gt;&lt;record&gt;&lt;rec-number&gt;1&lt;/rec-number&gt;&lt;foreign-keys&gt;&lt;key app="EN" db-id="02v922wtmde2xle0fd55sss0f559va259xwp" timestamp="1589912090"&gt;1&lt;/key&gt;&lt;/foreign-keys&gt;&lt;ref-type name="Journal Article"&gt;17&lt;/ref-type&gt;&lt;contributors&gt;&lt;authors&gt;&lt;author&gt;Ahn, M.&lt;/author&gt;&lt;author&gt;Jun, S. C.&lt;/author&gt;&lt;/authors&gt;&lt;/contributors&gt;&lt;auth-address&gt;Department of Neuroscience, Brown University, Providence, RI 02912, United States.&amp;#xD;School of Information and Communications, Gwangju Institute of Science and Technology, Gwangju 500-712, South Korea. Electronic address: scjun@gist.ac.kr.&lt;/auth-address&gt;&lt;titles&gt;&lt;title&gt;Performance variation in motor imagery brain-computer interface: a brief review&lt;/title&gt;&lt;secondary-title&gt;J Neurosci Methods&lt;/secondary-title&gt;&lt;/titles&gt;&lt;periodical&gt;&lt;full-title&gt;J Neurosci Methods&lt;/full-title&gt;&lt;/periodical&gt;&lt;pages&gt;103-10&lt;/pages&gt;&lt;volume&gt;243&lt;/volume&gt;&lt;edition&gt;2015/02/11&lt;/edition&gt;&lt;keywords&gt;&lt;keyword&gt;Brain/anatomy &amp;amp; histology/*physiology/physiopathology&lt;/keyword&gt;&lt;keyword&gt;*Brain-Computer Interfaces&lt;/keyword&gt;&lt;keyword&gt;Humans&lt;/keyword&gt;&lt;keyword&gt;Imagination/*physiology&lt;/keyword&gt;&lt;keyword&gt;Motor Activity/*physiology&lt;/keyword&gt;&lt;keyword&gt;Neural Pathways/anatomy &amp;amp; histology/physiology/physiopathology&lt;/keyword&gt;&lt;keyword&gt;Reproducibility of Results&lt;/keyword&gt;&lt;keyword&gt;BCI-illiteracy&lt;/keyword&gt;&lt;keyword&gt;Brain–computer interface&lt;/keyword&gt;&lt;keyword&gt;Motor imagery&lt;/keyword&gt;&lt;keyword&gt;Performance variation&lt;/keyword&gt;&lt;keyword&gt;Prediction&lt;/keyword&gt;&lt;/keywords&gt;&lt;dates&gt;&lt;year&gt;2015&lt;/year&gt;&lt;pub-dates&gt;&lt;date&gt;Mar 30&lt;/date&gt;&lt;/pub-dates&gt;&lt;/dates&gt;&lt;isbn&gt;0165-0270&lt;/isbn&gt;&lt;accession-num&gt;25668430&lt;/accession-num&gt;&lt;urls&gt;&lt;/urls&gt;&lt;electronic-resource-num&gt;10.1016/j.jneumeth.2015.01.033&lt;/electronic-resource-num&gt;&lt;remote-database-provider&gt;NLM&lt;/remote-database-provider&gt;&lt;language&gt;eng&lt;/language&gt;&lt;/record&gt;&lt;/Cite&gt;&lt;/EndNote&gt;</w:instrText>
      </w:r>
      <w:r w:rsidR="000F7E28" w:rsidRPr="00BD7F07">
        <w:rPr>
          <w:rFonts w:cstheme="minorHAnsi"/>
          <w:sz w:val="24"/>
          <w:szCs w:val="24"/>
        </w:rPr>
        <w:fldChar w:fldCharType="separate"/>
      </w:r>
      <w:r w:rsidR="00C0557B" w:rsidRPr="00BD7F07">
        <w:rPr>
          <w:rFonts w:cstheme="minorHAnsi"/>
          <w:noProof/>
          <w:sz w:val="24"/>
          <w:szCs w:val="24"/>
        </w:rPr>
        <w:t>[5]</w:t>
      </w:r>
      <w:r w:rsidR="000F7E28" w:rsidRPr="00BD7F07">
        <w:rPr>
          <w:rFonts w:cstheme="minorHAnsi"/>
          <w:sz w:val="24"/>
          <w:szCs w:val="24"/>
        </w:rPr>
        <w:fldChar w:fldCharType="end"/>
      </w:r>
      <w:r w:rsidRPr="00BD7F07">
        <w:rPr>
          <w:rFonts w:cstheme="minorHAnsi"/>
          <w:sz w:val="24"/>
          <w:szCs w:val="24"/>
        </w:rPr>
        <w:t xml:space="preserve">. </w:t>
      </w:r>
      <w:r w:rsidRPr="00BD7F07">
        <w:rPr>
          <w:rFonts w:cstheme="minorHAnsi"/>
          <w:sz w:val="24"/>
          <w:szCs w:val="24"/>
        </w:rPr>
        <w:t xml:space="preserve">Accurate classification of the rhythms within these bands is key to determine the user's intended movements. Therefore, BCIs developed for </w:t>
      </w:r>
      <w:r w:rsidR="70DD4F98" w:rsidRPr="00BD7F07">
        <w:rPr>
          <w:rFonts w:cstheme="minorHAnsi"/>
          <w:sz w:val="24"/>
          <w:szCs w:val="24"/>
        </w:rPr>
        <w:t>motor movement</w:t>
      </w:r>
      <w:r w:rsidRPr="00BD7F07">
        <w:rPr>
          <w:rFonts w:cstheme="minorHAnsi"/>
          <w:sz w:val="24"/>
          <w:szCs w:val="24"/>
        </w:rPr>
        <w:t xml:space="preserve"> typically used </w:t>
      </w:r>
      <w:r w:rsidR="78BE6951" w:rsidRPr="00BD7F07">
        <w:rPr>
          <w:rFonts w:cstheme="minorHAnsi"/>
          <w:sz w:val="24"/>
          <w:szCs w:val="24"/>
        </w:rPr>
        <w:t>these frequency bands</w:t>
      </w:r>
      <w:r w:rsidRPr="00BD7F07">
        <w:rPr>
          <w:rFonts w:cstheme="minorHAnsi"/>
          <w:sz w:val="24"/>
          <w:szCs w:val="24"/>
        </w:rPr>
        <w:t xml:space="preserve"> as feature</w:t>
      </w:r>
      <w:r w:rsidR="6CE2D066" w:rsidRPr="00BD7F07">
        <w:rPr>
          <w:rFonts w:cstheme="minorHAnsi"/>
          <w:sz w:val="24"/>
          <w:szCs w:val="24"/>
        </w:rPr>
        <w:t>s</w:t>
      </w:r>
      <w:r w:rsidRPr="00BD7F07">
        <w:rPr>
          <w:rFonts w:cstheme="minorHAnsi"/>
          <w:sz w:val="24"/>
          <w:szCs w:val="24"/>
        </w:rPr>
        <w:t xml:space="preserve"> for classification</w:t>
      </w:r>
      <w:r w:rsidR="005677E7" w:rsidRPr="00BD7F07">
        <w:rPr>
          <w:rFonts w:cstheme="minorHAnsi"/>
          <w:sz w:val="24"/>
          <w:szCs w:val="24"/>
        </w:rPr>
        <w:t xml:space="preserve"> </w:t>
      </w:r>
      <w:r w:rsidR="000F7E28" w:rsidRPr="00BD7F07">
        <w:rPr>
          <w:rFonts w:cstheme="minorHAnsi"/>
          <w:sz w:val="24"/>
          <w:szCs w:val="24"/>
        </w:rPr>
        <w:fldChar w:fldCharType="begin"/>
      </w:r>
      <w:r w:rsidR="00C0557B" w:rsidRPr="00BD7F07">
        <w:rPr>
          <w:rFonts w:cstheme="minorHAnsi"/>
          <w:sz w:val="24"/>
          <w:szCs w:val="24"/>
        </w:rPr>
        <w:instrText xml:space="preserve"> ADDIN EN.CITE &lt;EndNote&gt;&lt;Cite&gt;&lt;Author&gt;Mousavi&lt;/Author&gt;&lt;Year&gt;2017&lt;/Year&gt;&lt;RecNum&gt;14&lt;/RecNum&gt;&lt;DisplayText&gt;[6]&lt;/DisplayText&gt;&lt;record&gt;&lt;rec-number&gt;14&lt;/rec-number&gt;&lt;foreign-keys&gt;&lt;key app="EN" db-id="02v922wtmde2xle0fd55sss0f559va259xwp" timestamp="1589913178"&gt;14&lt;/key&gt;&lt;/foreign-keys&gt;&lt;ref-type name="Journal Article"&gt;17&lt;/ref-type&gt;&lt;contributors&gt;&lt;authors&gt;&lt;author&gt;Mousavi, Mahta&lt;/author&gt;&lt;author&gt;Koerner, Adam&lt;/author&gt;&lt;author&gt;Zhang, Qiong&lt;/author&gt;&lt;author&gt;Noh, Eunho&lt;/author&gt;&lt;author&gt;de Sa, Virginia&lt;/author&gt;&lt;/authors&gt;&lt;/contributors&gt;&lt;titles&gt;&lt;title&gt;Improving motor imagery BCI with user response to feedback&lt;/title&gt;&lt;secondary-title&gt;Brain-Computer Interfaces&lt;/secondary-title&gt;&lt;/titles&gt;&lt;periodical&gt;&lt;full-title&gt;Brain-Computer Interfaces&lt;/full-title&gt;&lt;/periodical&gt;&lt;pages&gt;1-13&lt;/pages&gt;&lt;volume&gt;4&lt;/volume&gt;&lt;dates&gt;&lt;year&gt;2017&lt;/year&gt;&lt;pub-dates&gt;&lt;date&gt;04/11&lt;/date&gt;&lt;/pub-dates&gt;&lt;/dates&gt;&lt;urls&gt;&lt;/urls&gt;&lt;electronic-resource-num&gt;10.1080/2326263X.2017.1303253&lt;/electronic-resource-num&gt;&lt;/record&gt;&lt;/Cite&gt;&lt;/EndNote&gt;</w:instrText>
      </w:r>
      <w:r w:rsidR="000F7E28" w:rsidRPr="00BD7F07">
        <w:rPr>
          <w:rFonts w:cstheme="minorHAnsi"/>
          <w:sz w:val="24"/>
          <w:szCs w:val="24"/>
        </w:rPr>
        <w:fldChar w:fldCharType="separate"/>
      </w:r>
      <w:r w:rsidR="00C0557B" w:rsidRPr="00BD7F07">
        <w:rPr>
          <w:rFonts w:cstheme="minorHAnsi"/>
          <w:noProof/>
          <w:sz w:val="24"/>
          <w:szCs w:val="24"/>
        </w:rPr>
        <w:t>[6]</w:t>
      </w:r>
      <w:r w:rsidR="000F7E28" w:rsidRPr="00BD7F07">
        <w:rPr>
          <w:rFonts w:cstheme="minorHAnsi"/>
          <w:sz w:val="24"/>
          <w:szCs w:val="24"/>
        </w:rPr>
        <w:fldChar w:fldCharType="end"/>
      </w:r>
      <w:r w:rsidRPr="00BD7F07">
        <w:rPr>
          <w:rFonts w:cstheme="minorHAnsi"/>
          <w:sz w:val="24"/>
          <w:szCs w:val="24"/>
        </w:rPr>
        <w:t>.</w:t>
      </w:r>
    </w:p>
    <w:p w14:paraId="05BB695C" w14:textId="306C7157"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 xml:space="preserve">Motor imagery BCIs operate by having the user imagine </w:t>
      </w:r>
      <w:r w:rsidR="5F955751" w:rsidRPr="00BD7F07">
        <w:rPr>
          <w:rFonts w:cstheme="minorHAnsi"/>
          <w:sz w:val="24"/>
          <w:szCs w:val="24"/>
        </w:rPr>
        <w:t>or</w:t>
      </w:r>
      <w:r w:rsidRPr="00BD7F07">
        <w:rPr>
          <w:rFonts w:cstheme="minorHAnsi"/>
          <w:sz w:val="24"/>
          <w:szCs w:val="24"/>
        </w:rPr>
        <w:t xml:space="preserve"> conduct a simple sensory</w:t>
      </w:r>
      <w:r w:rsidR="00FA595C" w:rsidRPr="00BD7F07">
        <w:rPr>
          <w:rFonts w:cstheme="minorHAnsi"/>
          <w:sz w:val="24"/>
          <w:szCs w:val="24"/>
        </w:rPr>
        <w:t>-</w:t>
      </w:r>
      <w:r w:rsidRPr="00BD7F07">
        <w:rPr>
          <w:rFonts w:cstheme="minorHAnsi"/>
          <w:sz w:val="24"/>
          <w:szCs w:val="24"/>
        </w:rPr>
        <w:t>motor task on the right and left side of their body</w:t>
      </w:r>
      <w:r w:rsidR="005677E7" w:rsidRPr="00BD7F07">
        <w:rPr>
          <w:rFonts w:cstheme="minorHAnsi"/>
          <w:sz w:val="24"/>
          <w:szCs w:val="24"/>
        </w:rPr>
        <w:t xml:space="preserve"> </w:t>
      </w:r>
      <w:r w:rsidR="000F7E28" w:rsidRPr="00BD7F07">
        <w:rPr>
          <w:rFonts w:cstheme="minorHAnsi"/>
          <w:sz w:val="24"/>
          <w:szCs w:val="24"/>
        </w:rPr>
        <w:fldChar w:fldCharType="begin"/>
      </w:r>
      <w:r w:rsidR="00C0557B" w:rsidRPr="00BD7F07">
        <w:rPr>
          <w:rFonts w:cstheme="minorHAnsi"/>
          <w:sz w:val="24"/>
          <w:szCs w:val="24"/>
        </w:rPr>
        <w:instrText xml:space="preserve"> ADDIN EN.CITE &lt;EndNote&gt;&lt;Cite&gt;&lt;Author&gt;Mousavi&lt;/Author&gt;&lt;Year&gt;2017&lt;/Year&gt;&lt;RecNum&gt;14&lt;/RecNum&gt;&lt;DisplayText&gt;[6]&lt;/DisplayText&gt;&lt;record&gt;&lt;rec-number&gt;14&lt;/rec-number&gt;&lt;foreign-keys&gt;&lt;key app="EN" db-id="02v922wtmde2xle0fd55sss0f559va259xwp" timestamp="1589913178"&gt;14&lt;/key&gt;&lt;/foreign-keys&gt;&lt;ref-type name="Journal Article"&gt;17&lt;/ref-type&gt;&lt;contributors&gt;&lt;authors&gt;&lt;author&gt;Mousavi, Mahta&lt;/author&gt;&lt;author&gt;Koerner, Adam&lt;/author&gt;&lt;author&gt;Zhang, Qiong&lt;/author&gt;&lt;author&gt;Noh, Eunho&lt;/author&gt;&lt;author&gt;de Sa, Virginia&lt;/author&gt;&lt;/authors&gt;&lt;/contributors&gt;&lt;titles&gt;&lt;title&gt;Improving motor imagery BCI with user response to feedback&lt;/title&gt;&lt;secondary-title&gt;Brain-Computer Interfaces&lt;/secondary-title&gt;&lt;/titles&gt;&lt;periodical&gt;&lt;full-title&gt;Brain-Computer Interfaces&lt;/full-title&gt;&lt;/periodical&gt;&lt;pages&gt;1-13&lt;/pages&gt;&lt;volume&gt;4&lt;/volume&gt;&lt;dates&gt;&lt;year&gt;2017&lt;/year&gt;&lt;pub-dates&gt;&lt;date&gt;04/11&lt;/date&gt;&lt;/pub-dates&gt;&lt;/dates&gt;&lt;urls&gt;&lt;/urls&gt;&lt;electronic-resource-num&gt;10.1080/2326263X.2017.1303253&lt;/electronic-resource-num&gt;&lt;/record&gt;&lt;/Cite&gt;&lt;/EndNote&gt;</w:instrText>
      </w:r>
      <w:r w:rsidR="000F7E28" w:rsidRPr="00BD7F07">
        <w:rPr>
          <w:rFonts w:cstheme="minorHAnsi"/>
          <w:sz w:val="24"/>
          <w:szCs w:val="24"/>
        </w:rPr>
        <w:fldChar w:fldCharType="separate"/>
      </w:r>
      <w:r w:rsidR="00C0557B" w:rsidRPr="00BD7F07">
        <w:rPr>
          <w:rFonts w:cstheme="minorHAnsi"/>
          <w:noProof/>
          <w:sz w:val="24"/>
          <w:szCs w:val="24"/>
        </w:rPr>
        <w:t>[6]</w:t>
      </w:r>
      <w:r w:rsidR="000F7E28" w:rsidRPr="00BD7F07">
        <w:rPr>
          <w:rFonts w:cstheme="minorHAnsi"/>
          <w:sz w:val="24"/>
          <w:szCs w:val="24"/>
        </w:rPr>
        <w:fldChar w:fldCharType="end"/>
      </w:r>
      <w:r w:rsidRPr="00BD7F07">
        <w:rPr>
          <w:rFonts w:cstheme="minorHAnsi"/>
          <w:sz w:val="24"/>
          <w:szCs w:val="24"/>
        </w:rPr>
        <w:t xml:space="preserve">. However, MI is notoriously difficult to use for several reasons. Most commonly, noisy signals can make the data difficult to interpret; the repeatability of the trials can be tiresome or monotonous to participants, which can lead to a decrease in performance </w:t>
      </w:r>
      <w:r w:rsidR="34C5DBE9" w:rsidRPr="00BD7F07">
        <w:rPr>
          <w:rFonts w:cstheme="minorHAnsi"/>
          <w:sz w:val="24"/>
          <w:szCs w:val="24"/>
        </w:rPr>
        <w:t>the potential for variation between different subjects is high</w:t>
      </w:r>
      <w:r w:rsidRPr="00BD7F07">
        <w:rPr>
          <w:rFonts w:cstheme="minorHAnsi"/>
          <w:sz w:val="24"/>
          <w:szCs w:val="24"/>
        </w:rPr>
        <w:t xml:space="preserve">. </w:t>
      </w:r>
      <w:r w:rsidR="008C1857" w:rsidRPr="00BD7F07">
        <w:rPr>
          <w:rFonts w:cstheme="minorHAnsi"/>
          <w:sz w:val="24"/>
          <w:szCs w:val="24"/>
        </w:rPr>
        <w:t>Due to the difficulty in MI BCIs, it is often beneficial to develop classifiers using motor execution (ME) before implementing the network architecture in the context of MI.</w:t>
      </w:r>
    </w:p>
    <w:p w14:paraId="01C59D1B" w14:textId="7257546E"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 xml:space="preserve">There are two major complications that occur when dealing with BCI development: EEG denoising and trial rejection. EEG denoising is an integral part </w:t>
      </w:r>
      <w:r w:rsidR="00A26882" w:rsidRPr="00BD7F07">
        <w:rPr>
          <w:rFonts w:cstheme="minorHAnsi"/>
          <w:sz w:val="24"/>
          <w:szCs w:val="24"/>
        </w:rPr>
        <w:t xml:space="preserve">of </w:t>
      </w:r>
      <w:r w:rsidRPr="00BD7F07">
        <w:rPr>
          <w:rFonts w:cstheme="minorHAnsi"/>
          <w:sz w:val="24"/>
          <w:szCs w:val="24"/>
        </w:rPr>
        <w:t>the assessment and analysis of brain functionality. Properly denoising EEG signals can often be difficult as the distance between the electrodes and neurons creates a reduction in amplitude that can distort the signal, increasing its signal-to-noise ratio (SNR)</w:t>
      </w:r>
      <w:r w:rsidR="00C0557B" w:rsidRPr="00BD7F07">
        <w:rPr>
          <w:rFonts w:cstheme="minorHAnsi"/>
          <w:sz w:val="24"/>
          <w:szCs w:val="24"/>
        </w:rPr>
        <w:t xml:space="preserve"> </w:t>
      </w:r>
      <w:r w:rsidR="00C0557B" w:rsidRPr="00BD7F07">
        <w:rPr>
          <w:rFonts w:cstheme="minorHAnsi"/>
          <w:sz w:val="24"/>
          <w:szCs w:val="24"/>
        </w:rPr>
        <w:fldChar w:fldCharType="begin">
          <w:fldData xml:space="preserve">PEVuZE5vdGU+PENpdGU+PEF1dGhvcj5DemFubmVyPC9BdXRob3I+PFllYXI+MjAxNTwvWWVhcj48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</w:fldData>
        </w:fldChar>
      </w:r>
      <w:r w:rsidR="00C0557B" w:rsidRPr="00BD7F07">
        <w:rPr>
          <w:rFonts w:cstheme="minorHAnsi"/>
          <w:sz w:val="24"/>
          <w:szCs w:val="24"/>
        </w:rPr>
        <w:instrText xml:space="preserve"> ADDIN EN.CITE </w:instrText>
      </w:r>
      <w:r w:rsidR="00C0557B" w:rsidRPr="00BD7F07">
        <w:rPr>
          <w:rFonts w:cstheme="minorHAnsi"/>
          <w:sz w:val="24"/>
          <w:szCs w:val="24"/>
        </w:rPr>
        <w:fldChar w:fldCharType="begin">
          <w:fldData xml:space="preserve">PEVuZE5vdGU+PENpdGU+PEF1dGhvcj5DemFubmVyPC9BdXRob3I+PFllYXI+MjAxNTwvWWVhcj48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</w:fldData>
        </w:fldChar>
      </w:r>
      <w:r w:rsidR="00C0557B" w:rsidRPr="00BD7F07">
        <w:rPr>
          <w:rFonts w:cstheme="minorHAnsi"/>
          <w:sz w:val="24"/>
          <w:szCs w:val="24"/>
        </w:rPr>
        <w:instrText xml:space="preserve"> ADDIN EN.CITE.DATA </w:instrText>
      </w:r>
      <w:r w:rsidR="00C0557B" w:rsidRPr="00BD7F07">
        <w:rPr>
          <w:rFonts w:cstheme="minorHAnsi"/>
          <w:sz w:val="24"/>
          <w:szCs w:val="24"/>
        </w:rPr>
      </w:r>
      <w:r w:rsidR="00C0557B" w:rsidRPr="00BD7F07">
        <w:rPr>
          <w:rFonts w:cstheme="minorHAnsi"/>
          <w:sz w:val="24"/>
          <w:szCs w:val="24"/>
        </w:rPr>
        <w:fldChar w:fldCharType="end"/>
      </w:r>
      <w:r w:rsidR="00C0557B" w:rsidRPr="00BD7F07">
        <w:rPr>
          <w:rFonts w:cstheme="minorHAnsi"/>
          <w:sz w:val="24"/>
          <w:szCs w:val="24"/>
        </w:rPr>
      </w:r>
      <w:r w:rsidR="00C0557B" w:rsidRPr="00BD7F07">
        <w:rPr>
          <w:rFonts w:cstheme="minorHAnsi"/>
          <w:sz w:val="24"/>
          <w:szCs w:val="24"/>
        </w:rPr>
        <w:fldChar w:fldCharType="separate"/>
      </w:r>
      <w:r w:rsidR="00C0557B" w:rsidRPr="00BD7F07">
        <w:rPr>
          <w:rFonts w:cstheme="minorHAnsi"/>
          <w:noProof/>
          <w:sz w:val="24"/>
          <w:szCs w:val="24"/>
        </w:rPr>
        <w:t>[7, 8]</w:t>
      </w:r>
      <w:r w:rsidR="00C0557B" w:rsidRPr="00BD7F07">
        <w:rPr>
          <w:rFonts w:cstheme="minorHAnsi"/>
          <w:sz w:val="24"/>
          <w:szCs w:val="24"/>
        </w:rPr>
        <w:fldChar w:fldCharType="end"/>
      </w:r>
      <w:r w:rsidRPr="00BD7F07">
        <w:rPr>
          <w:rFonts w:cstheme="minorHAnsi"/>
          <w:sz w:val="24"/>
          <w:szCs w:val="24"/>
        </w:rPr>
        <w:t>.</w:t>
      </w:r>
      <w:r w:rsidR="00C365F1" w:rsidRPr="00BD7F07">
        <w:rPr>
          <w:rFonts w:cstheme="minorHAnsi"/>
          <w:sz w:val="24"/>
          <w:szCs w:val="24"/>
        </w:rPr>
        <w:t xml:space="preserve"> </w:t>
      </w:r>
      <w:r w:rsidRPr="00BD7F07">
        <w:rPr>
          <w:rFonts w:cstheme="minorHAnsi"/>
          <w:sz w:val="24"/>
          <w:szCs w:val="24"/>
        </w:rPr>
        <w:t xml:space="preserve">The SNR describes the difference between the targeted signal and the noise </w:t>
      </w:r>
      <w:r w:rsidRPr="00BD7F07">
        <w:rPr>
          <w:rFonts w:cstheme="minorHAnsi"/>
          <w:sz w:val="24"/>
          <w:szCs w:val="24"/>
        </w:rPr>
        <w:lastRenderedPageBreak/>
        <w:t>floor</w:t>
      </w:r>
      <w:r w:rsidR="00C0557B" w:rsidRPr="00BD7F07">
        <w:rPr>
          <w:rFonts w:cstheme="minorHAnsi"/>
          <w:sz w:val="24"/>
          <w:szCs w:val="24"/>
        </w:rPr>
        <w:t xml:space="preserve"> </w:t>
      </w:r>
      <w:r w:rsidR="00C0557B" w:rsidRPr="00BD7F07">
        <w:rPr>
          <w:rFonts w:cstheme="minorHAnsi"/>
          <w:sz w:val="24"/>
          <w:szCs w:val="24"/>
        </w:rPr>
        <w:fldChar w:fldCharType="begin">
          <w:fldData xml:space="preserve">PEVuZE5vdGU+PENpdGU+PEF1dGhvcj5Hb2xkZW5ob2x6PC9BdXRob3I+PFllYXI+MjAwOTwvWWVh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</w:fldData>
        </w:fldChar>
      </w:r>
      <w:r w:rsidR="00C0557B" w:rsidRPr="00BD7F07">
        <w:rPr>
          <w:rFonts w:cstheme="minorHAnsi"/>
          <w:sz w:val="24"/>
          <w:szCs w:val="24"/>
        </w:rPr>
        <w:instrText xml:space="preserve"> ADDIN EN.CITE </w:instrText>
      </w:r>
      <w:r w:rsidR="00C0557B" w:rsidRPr="00BD7F07">
        <w:rPr>
          <w:rFonts w:cstheme="minorHAnsi"/>
          <w:sz w:val="24"/>
          <w:szCs w:val="24"/>
        </w:rPr>
        <w:fldChar w:fldCharType="begin">
          <w:fldData xml:space="preserve">PEVuZE5vdGU+PENpdGU+PEF1dGhvcj5Hb2xkZW5ob2x6PC9BdXRob3I+PFllYXI+MjAwOTwvWWVh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</w:fldData>
        </w:fldChar>
      </w:r>
      <w:r w:rsidR="00C0557B" w:rsidRPr="00BD7F07">
        <w:rPr>
          <w:rFonts w:cstheme="minorHAnsi"/>
          <w:sz w:val="24"/>
          <w:szCs w:val="24"/>
        </w:rPr>
        <w:instrText xml:space="preserve"> ADDIN EN.CITE.DATA </w:instrText>
      </w:r>
      <w:r w:rsidR="00C0557B" w:rsidRPr="00BD7F07">
        <w:rPr>
          <w:rFonts w:cstheme="minorHAnsi"/>
          <w:sz w:val="24"/>
          <w:szCs w:val="24"/>
        </w:rPr>
      </w:r>
      <w:r w:rsidR="00C0557B" w:rsidRPr="00BD7F07">
        <w:rPr>
          <w:rFonts w:cstheme="minorHAnsi"/>
          <w:sz w:val="24"/>
          <w:szCs w:val="24"/>
        </w:rPr>
        <w:fldChar w:fldCharType="end"/>
      </w:r>
      <w:r w:rsidR="00C0557B" w:rsidRPr="00BD7F07">
        <w:rPr>
          <w:rFonts w:cstheme="minorHAnsi"/>
          <w:sz w:val="24"/>
          <w:szCs w:val="24"/>
        </w:rPr>
      </w:r>
      <w:r w:rsidR="00C0557B" w:rsidRPr="00BD7F07">
        <w:rPr>
          <w:rFonts w:cstheme="minorHAnsi"/>
          <w:sz w:val="24"/>
          <w:szCs w:val="24"/>
        </w:rPr>
        <w:fldChar w:fldCharType="separate"/>
      </w:r>
      <w:r w:rsidR="00C0557B" w:rsidRPr="00BD7F07">
        <w:rPr>
          <w:rFonts w:cstheme="minorHAnsi"/>
          <w:noProof/>
          <w:sz w:val="24"/>
          <w:szCs w:val="24"/>
        </w:rPr>
        <w:t>[9]</w:t>
      </w:r>
      <w:r w:rsidR="00C0557B" w:rsidRPr="00BD7F07">
        <w:rPr>
          <w:rFonts w:cstheme="minorHAnsi"/>
          <w:sz w:val="24"/>
          <w:szCs w:val="24"/>
        </w:rPr>
        <w:fldChar w:fldCharType="end"/>
      </w:r>
      <w:r w:rsidRPr="00BD7F07">
        <w:rPr>
          <w:rFonts w:cstheme="minorHAnsi"/>
          <w:sz w:val="24"/>
          <w:szCs w:val="24"/>
        </w:rPr>
        <w:t>. The signals that comprise the noise can originate both externally and internally of the participant</w:t>
      </w:r>
      <w:r w:rsidR="008F6239" w:rsidRPr="00BD7F07">
        <w:rPr>
          <w:rFonts w:cstheme="minorHAnsi"/>
          <w:sz w:val="24"/>
          <w:szCs w:val="24"/>
        </w:rPr>
        <w:t>, in the form of EEG artifacts</w:t>
      </w:r>
      <w:r w:rsidRPr="00BD7F07">
        <w:rPr>
          <w:rFonts w:cstheme="minorHAnsi"/>
          <w:sz w:val="24"/>
          <w:szCs w:val="24"/>
        </w:rPr>
        <w:t xml:space="preserve">. </w:t>
      </w:r>
      <w:r w:rsidR="008F6239" w:rsidRPr="00BD7F07">
        <w:rPr>
          <w:rFonts w:cstheme="minorHAnsi"/>
          <w:sz w:val="24"/>
          <w:szCs w:val="24"/>
        </w:rPr>
        <w:t xml:space="preserve">Artifacts can </w:t>
      </w:r>
      <w:r w:rsidRPr="00BD7F07">
        <w:rPr>
          <w:rFonts w:cstheme="minorHAnsi"/>
          <w:sz w:val="24"/>
          <w:szCs w:val="24"/>
        </w:rPr>
        <w:t>be caused by improperly connected electrodes, eye blinks, and muscle activities</w:t>
      </w:r>
      <w:r w:rsidR="007F45FB" w:rsidRPr="00BD7F07">
        <w:rPr>
          <w:rFonts w:cstheme="minorHAnsi"/>
          <w:sz w:val="24"/>
          <w:szCs w:val="24"/>
        </w:rPr>
        <w:t>, and also by</w:t>
      </w:r>
      <w:r w:rsidR="005D7196" w:rsidRPr="00BD7F07">
        <w:rPr>
          <w:rFonts w:cstheme="minorHAnsi"/>
          <w:sz w:val="24"/>
          <w:szCs w:val="24"/>
        </w:rPr>
        <w:t xml:space="preserve"> </w:t>
      </w:r>
      <w:r w:rsidRPr="00BD7F07">
        <w:rPr>
          <w:rFonts w:cstheme="minorHAnsi"/>
          <w:sz w:val="24"/>
          <w:szCs w:val="24"/>
        </w:rPr>
        <w:t>involuntary movements such as breathing and heartbeats. Although difficult to determine, these artifacts can be rejected using preliminary statistical analysis like bandpass filters or independent component analysis (ICA)</w:t>
      </w:r>
      <w:r w:rsidR="000F7E28" w:rsidRPr="00BD7F07">
        <w:rPr>
          <w:rFonts w:cstheme="minorHAnsi"/>
          <w:sz w:val="24"/>
          <w:szCs w:val="24"/>
        </w:rPr>
        <w:t xml:space="preserve"> </w:t>
      </w:r>
      <w:r w:rsidR="000F7E28" w:rsidRPr="00BD7F07">
        <w:rPr>
          <w:rFonts w:cstheme="minorHAnsi"/>
          <w:sz w:val="24"/>
          <w:szCs w:val="24"/>
        </w:rPr>
        <w:fldChar w:fldCharType="begin"/>
      </w:r>
      <w:r w:rsidR="00C0557B" w:rsidRPr="00BD7F07">
        <w:rPr>
          <w:rFonts w:cstheme="minorHAnsi"/>
          <w:sz w:val="24"/>
          <w:szCs w:val="24"/>
        </w:rPr>
        <w:instrText xml:space="preserve"> ADDIN EN.CITE &lt;EndNote&gt;&lt;Cite&gt;&lt;Author&gt;Jiang&lt;/Author&gt;&lt;Year&gt;2019&lt;/Year&gt;&lt;RecNum&gt;20&lt;/RecNum&gt;&lt;DisplayText&gt;[10]&lt;/DisplayText&gt;&lt;record&gt;&lt;rec-number&gt;20&lt;/rec-number&gt;&lt;foreign-keys&gt;&lt;key app="EN" db-id="02v922wtmde2xle0fd55sss0f559va259xwp" timestamp="1591501760"&gt;20&lt;/key&gt;&lt;/foreign-keys&gt;&lt;ref-type name="Journal Article"&gt;17&lt;/ref-type&gt;&lt;contributors&gt;&lt;authors&gt;&lt;author&gt;Jiang, Xiao&lt;/author&gt;&lt;author&gt;Bian, Gui-Bin&lt;/author&gt;&lt;author&gt;Tian, Zean&lt;/author&gt;&lt;/authors&gt;&lt;/contributors&gt;&lt;titles&gt;&lt;title&gt;Removal of Artifacts from EEG Signals: A Review&lt;/title&gt;&lt;secondary-title&gt;Sensors (Basel, Switzerland)&lt;/secondary-title&gt;&lt;alt-title&gt;Sensors (Basel)&lt;/alt-title&gt;&lt;/titles&gt;&lt;periodical&gt;&lt;full-title&gt;Sensors (Basel, Switzerland)&lt;/full-title&gt;&lt;abbr-1&gt;Sensors (Basel)&lt;/abbr-1&gt;&lt;/periodical&gt;&lt;alt-periodical&gt;&lt;full-title&gt;Sensors (Basel, Switzerland)&lt;/full-title&gt;&lt;abbr-1&gt;Sensors (Basel)&lt;/abbr-1&gt;&lt;/alt-periodical&gt;&lt;pages&gt;987&lt;/pages&gt;&lt;volume&gt;19&lt;/volume&gt;&lt;number&gt;5&lt;/number&gt;&lt;keywords&gt;&lt;keyword&gt;artifact removal techniques&lt;/keyword&gt;&lt;keyword&gt;artifacts&lt;/keyword&gt;&lt;keyword&gt;electroencephalogram&lt;/keyword&gt;&lt;keyword&gt;Algorithms&lt;/keyword&gt;&lt;keyword&gt;Brain/*physiology&lt;/keyword&gt;&lt;keyword&gt;Electroencephalography/*methods&lt;/keyword&gt;&lt;keyword&gt;Humans&lt;/keyword&gt;&lt;keyword&gt;Signal Processing, Computer-Assisted&lt;/keyword&gt;&lt;/keywords&gt;&lt;dates&gt;&lt;year&gt;2019&lt;/year&gt;&lt;/dates&gt;&lt;publisher&gt;MDPI&lt;/publisher&gt;&lt;isbn&gt;1424-8220&lt;/isbn&gt;&lt;accession-num&gt;30813520&lt;/accession-num&gt;&lt;urls&gt;&lt;related-urls&gt;&lt;url&gt;https://pubmed.ncbi.nlm.nih.gov/30813520&lt;/url&gt;&lt;url&gt;https://www.ncbi.nlm.nih.gov/pmc/articles/PMC6427454/&lt;/url&gt;&lt;/related-urls&gt;&lt;/urls&gt;&lt;electronic-resource-num&gt;10.3390/s19050987&lt;/electronic-resource-num&gt;&lt;remote-database-name&gt;PubMed&lt;/remote-database-name&gt;&lt;language&gt;eng&lt;/language&gt;&lt;/record&gt;&lt;/Cite&gt;&lt;/EndNote&gt;</w:instrText>
      </w:r>
      <w:r w:rsidR="000F7E28" w:rsidRPr="00BD7F07">
        <w:rPr>
          <w:rFonts w:cstheme="minorHAnsi"/>
          <w:sz w:val="24"/>
          <w:szCs w:val="24"/>
        </w:rPr>
        <w:fldChar w:fldCharType="separate"/>
      </w:r>
      <w:r w:rsidR="00C0557B" w:rsidRPr="00BD7F07">
        <w:rPr>
          <w:rFonts w:cstheme="minorHAnsi"/>
          <w:noProof/>
          <w:sz w:val="24"/>
          <w:szCs w:val="24"/>
        </w:rPr>
        <w:t>[10]</w:t>
      </w:r>
      <w:r w:rsidR="000F7E28" w:rsidRPr="00BD7F07">
        <w:rPr>
          <w:rFonts w:cstheme="minorHAnsi"/>
          <w:sz w:val="24"/>
          <w:szCs w:val="24"/>
        </w:rPr>
        <w:fldChar w:fldCharType="end"/>
      </w:r>
      <w:r w:rsidRPr="00BD7F07">
        <w:rPr>
          <w:rFonts w:cstheme="minorHAnsi"/>
          <w:sz w:val="24"/>
          <w:szCs w:val="24"/>
        </w:rPr>
        <w:t>. Bandpass filters can be used to attenuate frequencies outside the targeted range. Independent component analysis is a method frequently used for the separation of artifacts from EEG signals by separating sources that are identified as linearly independent of one another</w:t>
      </w:r>
      <w:r w:rsidR="000F7E28" w:rsidRPr="00BD7F07">
        <w:rPr>
          <w:rFonts w:cstheme="minorHAnsi"/>
          <w:sz w:val="24"/>
          <w:szCs w:val="24"/>
        </w:rPr>
        <w:t xml:space="preserve"> </w:t>
      </w:r>
      <w:r w:rsidR="000F7E28" w:rsidRPr="00BD7F07">
        <w:rPr>
          <w:rFonts w:cstheme="minorHAnsi"/>
          <w:sz w:val="24"/>
          <w:szCs w:val="24"/>
        </w:rPr>
        <w:fldChar w:fldCharType="begin"/>
      </w:r>
      <w:r w:rsidR="00C0557B" w:rsidRPr="00BD7F07">
        <w:rPr>
          <w:rFonts w:cstheme="minorHAnsi"/>
          <w:sz w:val="24"/>
          <w:szCs w:val="24"/>
        </w:rPr>
        <w:instrText xml:space="preserve"> ADDIN EN.CITE &lt;EndNote&gt;&lt;Cite&gt;&lt;Author&gt;Al-Qazzaz&lt;/Author&gt;&lt;Year&gt;2017&lt;/Year&gt;&lt;RecNum&gt;21&lt;/RecNum&gt;&lt;DisplayText&gt;[11]&lt;/DisplayText&gt;&lt;record&gt;&lt;rec-number&gt;21&lt;/rec-number&gt;&lt;foreign-keys&gt;&lt;key app="EN" db-id="02v922wtmde2xle0fd55sss0f559va259xwp" timestamp="1591501805"&gt;21&lt;/key&gt;&lt;/foreign-keys&gt;&lt;ref-type name="Journal Article"&gt;17&lt;/ref-type&gt;&lt;contributors&gt;&lt;authors&gt;&lt;author&gt;Al-Qazzaz, Noor Kamal&lt;/author&gt;&lt;author&gt;Hamid Bin Mohd Ali, Sawal&lt;/author&gt;&lt;author&gt;Ahmad, Siti Anom&lt;/author&gt;&lt;author&gt;Islam, Mohd Shabiul&lt;/author&gt;&lt;author&gt;Escudero, Javier&lt;/author&gt;&lt;/authors&gt;&lt;/contributors&gt;&lt;titles&gt;&lt;title&gt;Automatic Artifact Removal in EEG of Normal and Demented Individuals Using ICA-WT during Working Memory Tasks&lt;/title&gt;&lt;secondary-title&gt;Sensors (Basel, Switzerland)&lt;/secondary-title&gt;&lt;alt-title&gt;Sensors (Basel)&lt;/alt-title&gt;&lt;/titles&gt;&lt;periodical&gt;&lt;full-title&gt;Sensors (Basel, Switzerland)&lt;/full-title&gt;&lt;abbr-1&gt;Sensors (Basel)&lt;/abbr-1&gt;&lt;/periodical&gt;&lt;alt-periodical&gt;&lt;full-title&gt;Sensors (Basel, Switzerland)&lt;/full-title&gt;&lt;abbr-1&gt;Sensors (Basel)&lt;/abbr-1&gt;&lt;/alt-periodical&gt;&lt;pages&gt;1326&lt;/pages&gt;&lt;volume&gt;17&lt;/volume&gt;&lt;number&gt;6&lt;/number&gt;&lt;keywords&gt;&lt;keyword&gt;electroencephalography&lt;/keyword&gt;&lt;keyword&gt;independent component analysis&lt;/keyword&gt;&lt;keyword&gt;mild cognitive impairment&lt;/keyword&gt;&lt;keyword&gt;spectral analysis&lt;/keyword&gt;&lt;keyword&gt;vascular dementia&lt;/keyword&gt;&lt;keyword&gt;wavelet&lt;/keyword&gt;&lt;keyword&gt;Algorithms&lt;/keyword&gt;&lt;keyword&gt;Artifacts&lt;/keyword&gt;&lt;keyword&gt;Brain&lt;/keyword&gt;&lt;keyword&gt;Humans&lt;/keyword&gt;&lt;keyword&gt;*Memory, Short-Term&lt;/keyword&gt;&lt;keyword&gt;Signal Processing, Computer-Assisted&lt;/keyword&gt;&lt;keyword&gt;Wavelet Analysis&lt;/keyword&gt;&lt;/keywords&gt;&lt;dates&gt;&lt;year&gt;2017&lt;/year&gt;&lt;/dates&gt;&lt;publisher&gt;MDPI&lt;/publisher&gt;&lt;isbn&gt;1424-8220&lt;/isbn&gt;&lt;accession-num&gt;28594352&lt;/accession-num&gt;&lt;urls&gt;&lt;related-urls&gt;&lt;url&gt;https://pubmed.ncbi.nlm.nih.gov/28594352&lt;/url&gt;&lt;url&gt;https://www.ncbi.nlm.nih.gov/pmc/articles/PMC5492863/&lt;/url&gt;&lt;/related-urls&gt;&lt;/urls&gt;&lt;electronic-resource-num&gt;10.3390/s17061326&lt;/electronic-resource-num&gt;&lt;remote-database-name&gt;PubMed&lt;/remote-database-name&gt;&lt;language&gt;eng&lt;/language&gt;&lt;/record&gt;&lt;/Cite&gt;&lt;/EndNote&gt;</w:instrText>
      </w:r>
      <w:r w:rsidR="000F7E28" w:rsidRPr="00BD7F07">
        <w:rPr>
          <w:rFonts w:cstheme="minorHAnsi"/>
          <w:sz w:val="24"/>
          <w:szCs w:val="24"/>
        </w:rPr>
        <w:fldChar w:fldCharType="separate"/>
      </w:r>
      <w:r w:rsidR="00C0557B" w:rsidRPr="00BD7F07">
        <w:rPr>
          <w:rFonts w:cstheme="minorHAnsi"/>
          <w:noProof/>
          <w:sz w:val="24"/>
          <w:szCs w:val="24"/>
        </w:rPr>
        <w:t>[11]</w:t>
      </w:r>
      <w:r w:rsidR="000F7E28" w:rsidRPr="00BD7F07">
        <w:rPr>
          <w:rFonts w:cstheme="minorHAnsi"/>
          <w:sz w:val="24"/>
          <w:szCs w:val="24"/>
        </w:rPr>
        <w:fldChar w:fldCharType="end"/>
      </w:r>
      <w:r w:rsidRPr="00BD7F07">
        <w:rPr>
          <w:rFonts w:cstheme="minorHAnsi"/>
          <w:sz w:val="24"/>
          <w:szCs w:val="24"/>
        </w:rPr>
        <w:t>. It is important to correctly reject these artifacts as they can contaminate the signal, resulting in the occlusion of weaker signal</w:t>
      </w:r>
      <w:r w:rsidR="00FA595C" w:rsidRPr="00BD7F07">
        <w:rPr>
          <w:rFonts w:cstheme="minorHAnsi"/>
          <w:sz w:val="24"/>
          <w:szCs w:val="24"/>
        </w:rPr>
        <w:t>s</w:t>
      </w:r>
      <w:r w:rsidRPr="00BD7F07">
        <w:rPr>
          <w:rFonts w:cstheme="minorHAnsi"/>
          <w:sz w:val="24"/>
          <w:szCs w:val="24"/>
        </w:rPr>
        <w:t xml:space="preserve"> or the loss of important spatial information, leading to overall inaccurate statistical analysis</w:t>
      </w:r>
      <w:r w:rsidR="00C0557B" w:rsidRPr="00BD7F07">
        <w:rPr>
          <w:rFonts w:cstheme="minorHAnsi"/>
          <w:sz w:val="24"/>
          <w:szCs w:val="24"/>
        </w:rPr>
        <w:t xml:space="preserve"> </w:t>
      </w:r>
      <w:r w:rsidR="00C0557B" w:rsidRPr="00BD7F07">
        <w:rPr>
          <w:rFonts w:cstheme="minorHAnsi"/>
          <w:sz w:val="24"/>
          <w:szCs w:val="24"/>
        </w:rPr>
        <w:fldChar w:fldCharType="begin"/>
      </w:r>
      <w:r w:rsidR="00C0557B" w:rsidRPr="00BD7F07">
        <w:rPr>
          <w:rFonts w:cstheme="minorHAnsi"/>
          <w:sz w:val="24"/>
          <w:szCs w:val="24"/>
        </w:rPr>
        <w:instrText xml:space="preserve"> ADDIN EN.CITE &lt;EndNote&gt;&lt;Cite&gt;&lt;Author&gt;Kanoga&lt;/Author&gt;&lt;Year&gt;2017&lt;/Year&gt;&lt;RecNum&gt;33&lt;/RecNum&gt;&lt;DisplayText&gt;[12]&lt;/DisplayText&gt;&lt;record&gt;&lt;rec-number&gt;33&lt;/rec-number&gt;&lt;foreign-keys&gt;&lt;key app="EN" db-id="02v922wtmde2xle0fd55sss0f559va259xwp" timestamp="1591553963"&gt;33&lt;/key&gt;&lt;/foreign-keys&gt;&lt;ref-type name="Book Section"&gt;5&lt;/ref-type&gt;&lt;contributors&gt;&lt;authors&gt;&lt;author&gt;Kanoga, Suguru&lt;/author&gt;&lt;author&gt;Mitsukura, Yasue&lt;/author&gt;&lt;/authors&gt;&lt;/contributors&gt;&lt;titles&gt;&lt;title&gt;Review of Artifact Rejection Methods for Electroencephalographic Systems&lt;/title&gt;&lt;/titles&gt;&lt;dates&gt;&lt;year&gt;2017&lt;/year&gt;&lt;/dates&gt;&lt;isbn&gt;978-953-51-3637-8&lt;/isbn&gt;&lt;urls&gt;&lt;/urls&gt;&lt;electronic-resource-num&gt;10.5772/68023&lt;/electronic-resource-num&gt;&lt;/record&gt;&lt;/Cite&gt;&lt;/EndNote&gt;</w:instrText>
      </w:r>
      <w:r w:rsidR="00C0557B" w:rsidRPr="00BD7F07">
        <w:rPr>
          <w:rFonts w:cstheme="minorHAnsi"/>
          <w:sz w:val="24"/>
          <w:szCs w:val="24"/>
        </w:rPr>
        <w:fldChar w:fldCharType="separate"/>
      </w:r>
      <w:r w:rsidR="00C0557B" w:rsidRPr="00BD7F07">
        <w:rPr>
          <w:rFonts w:cstheme="minorHAnsi"/>
          <w:noProof/>
          <w:sz w:val="24"/>
          <w:szCs w:val="24"/>
        </w:rPr>
        <w:t>[12]</w:t>
      </w:r>
      <w:r w:rsidR="00C0557B" w:rsidRPr="00BD7F07">
        <w:rPr>
          <w:rFonts w:cstheme="minorHAnsi"/>
          <w:sz w:val="24"/>
          <w:szCs w:val="24"/>
        </w:rPr>
        <w:fldChar w:fldCharType="end"/>
      </w:r>
      <w:r w:rsidRPr="00BD7F07">
        <w:rPr>
          <w:rFonts w:cstheme="minorHAnsi"/>
          <w:sz w:val="24"/>
          <w:szCs w:val="24"/>
        </w:rPr>
        <w:t>.</w:t>
      </w:r>
    </w:p>
    <w:p w14:paraId="2F5A87E3" w14:textId="629AF34E" w:rsidR="006E6459" w:rsidRPr="00BD7F07" w:rsidRDefault="00794EC6" w:rsidP="00C0388F">
      <w:pPr>
        <w:spacing w:after="120" w:line="22" w:lineRule="atLeast"/>
        <w:jc w:val="both"/>
        <w:rPr>
          <w:rFonts w:cstheme="minorHAnsi"/>
          <w:sz w:val="24"/>
          <w:szCs w:val="24"/>
        </w:rPr>
      </w:pPr>
      <w:r w:rsidRPr="00BD7F07">
        <w:rPr>
          <w:rFonts w:cstheme="minorHAnsi"/>
          <w:sz w:val="24"/>
          <w:szCs w:val="24"/>
        </w:rPr>
        <w:t>Once the signal is denoised there are several ways to classify it.</w:t>
      </w:r>
      <w:r w:rsidR="00151CD4" w:rsidRPr="00BD7F07">
        <w:rPr>
          <w:rFonts w:cstheme="minorHAnsi"/>
          <w:sz w:val="24"/>
          <w:szCs w:val="24"/>
        </w:rPr>
        <w:t xml:space="preserve"> </w:t>
      </w:r>
      <w:r w:rsidR="00151CD4" w:rsidRPr="00BD7F07">
        <w:rPr>
          <w:rFonts w:cstheme="minorHAnsi"/>
          <w:color w:val="201F1E"/>
          <w:sz w:val="24"/>
          <w:szCs w:val="24"/>
        </w:rPr>
        <w:t>Methods such as linear discriminant analysis and support vector machines have been traditionally held as the standard for BCI evaluation and classification</w:t>
      </w:r>
      <w:r w:rsidR="00C0557B" w:rsidRPr="00BD7F07">
        <w:rPr>
          <w:rFonts w:cstheme="minorHAnsi"/>
          <w:color w:val="201F1E"/>
          <w:sz w:val="24"/>
          <w:szCs w:val="24"/>
        </w:rPr>
        <w:t xml:space="preserve"> </w:t>
      </w:r>
      <w:r w:rsidR="00C0557B" w:rsidRPr="00BD7F07">
        <w:rPr>
          <w:rFonts w:cstheme="minorHAnsi"/>
          <w:color w:val="201F1E"/>
          <w:sz w:val="24"/>
          <w:szCs w:val="24"/>
        </w:rPr>
        <w:fldChar w:fldCharType="begin">
          <w:fldData xml:space="preserve">PEVuZE5vdGU+PENpdGU+PEF1dGhvcj5JZnRpa2hhcjwvQXV0aG9yPjxZZWFyPjIwMTg8L1llYXI+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==
</w:fldData>
        </w:fldChar>
      </w:r>
      <w:r w:rsidR="00C0557B" w:rsidRPr="00BD7F07">
        <w:rPr>
          <w:rFonts w:cstheme="minorHAnsi"/>
          <w:color w:val="201F1E"/>
          <w:sz w:val="24"/>
          <w:szCs w:val="24"/>
        </w:rPr>
        <w:instrText xml:space="preserve"> ADDIN EN.CITE </w:instrText>
      </w:r>
      <w:r w:rsidR="00C0557B" w:rsidRPr="00BD7F07">
        <w:rPr>
          <w:rFonts w:cstheme="minorHAnsi"/>
          <w:color w:val="201F1E"/>
          <w:sz w:val="24"/>
          <w:szCs w:val="24"/>
        </w:rPr>
        <w:fldChar w:fldCharType="begin">
          <w:fldData xml:space="preserve">PEVuZE5vdGU+PENpdGU+PEF1dGhvcj5JZnRpa2hhcjwvQXV0aG9yPjxZZWFyPjIwMTg8L1llYXI+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==
</w:fldData>
        </w:fldChar>
      </w:r>
      <w:r w:rsidR="00C0557B" w:rsidRPr="00BD7F07">
        <w:rPr>
          <w:rFonts w:cstheme="minorHAnsi"/>
          <w:color w:val="201F1E"/>
          <w:sz w:val="24"/>
          <w:szCs w:val="24"/>
        </w:rPr>
        <w:instrText xml:space="preserve"> ADDIN EN.CITE.DATA </w:instrText>
      </w:r>
      <w:r w:rsidR="00C0557B" w:rsidRPr="00BD7F07">
        <w:rPr>
          <w:rFonts w:cstheme="minorHAnsi"/>
          <w:color w:val="201F1E"/>
          <w:sz w:val="24"/>
          <w:szCs w:val="24"/>
        </w:rPr>
      </w:r>
      <w:r w:rsidR="00C0557B" w:rsidRPr="00BD7F07">
        <w:rPr>
          <w:rFonts w:cstheme="minorHAnsi"/>
          <w:color w:val="201F1E"/>
          <w:sz w:val="24"/>
          <w:szCs w:val="24"/>
        </w:rPr>
        <w:fldChar w:fldCharType="end"/>
      </w:r>
      <w:r w:rsidR="00C0557B" w:rsidRPr="00BD7F07">
        <w:rPr>
          <w:rFonts w:cstheme="minorHAnsi"/>
          <w:color w:val="201F1E"/>
          <w:sz w:val="24"/>
          <w:szCs w:val="24"/>
        </w:rPr>
      </w:r>
      <w:r w:rsidR="00C0557B" w:rsidRPr="00BD7F07">
        <w:rPr>
          <w:rFonts w:cstheme="minorHAnsi"/>
          <w:color w:val="201F1E"/>
          <w:sz w:val="24"/>
          <w:szCs w:val="24"/>
        </w:rPr>
        <w:fldChar w:fldCharType="separate"/>
      </w:r>
      <w:r w:rsidR="00C0557B" w:rsidRPr="00BD7F07">
        <w:rPr>
          <w:rFonts w:cstheme="minorHAnsi"/>
          <w:noProof/>
          <w:color w:val="201F1E"/>
          <w:sz w:val="24"/>
          <w:szCs w:val="24"/>
        </w:rPr>
        <w:t>[13]</w:t>
      </w:r>
      <w:r w:rsidR="00C0557B" w:rsidRPr="00BD7F07">
        <w:rPr>
          <w:rFonts w:cstheme="minorHAnsi"/>
          <w:color w:val="201F1E"/>
          <w:sz w:val="24"/>
          <w:szCs w:val="24"/>
        </w:rPr>
        <w:fldChar w:fldCharType="end"/>
      </w:r>
      <w:r w:rsidR="00151CD4" w:rsidRPr="00BD7F07">
        <w:rPr>
          <w:rFonts w:cstheme="minorHAnsi"/>
          <w:color w:val="201F1E"/>
          <w:sz w:val="24"/>
          <w:szCs w:val="24"/>
        </w:rPr>
        <w:t xml:space="preserve">. </w:t>
      </w:r>
      <w:r w:rsidR="005D146C" w:rsidRPr="00BD7F07">
        <w:rPr>
          <w:rFonts w:cstheme="minorHAnsi"/>
          <w:sz w:val="24"/>
          <w:szCs w:val="24"/>
        </w:rPr>
        <w:t xml:space="preserve">However, it is possible that a lot of information can be lost without the use of more specialized </w:t>
      </w:r>
      <w:r w:rsidR="00E925B0" w:rsidRPr="00BD7F07">
        <w:rPr>
          <w:rFonts w:cstheme="minorHAnsi"/>
          <w:sz w:val="24"/>
          <w:szCs w:val="24"/>
        </w:rPr>
        <w:t>extraction and classification techniques.</w:t>
      </w:r>
      <w:r w:rsidR="00A055B3" w:rsidRPr="00BD7F07">
        <w:rPr>
          <w:rFonts w:cstheme="minorHAnsi"/>
          <w:sz w:val="24"/>
          <w:szCs w:val="24"/>
        </w:rPr>
        <w:t xml:space="preserve"> This can be especially detrimental to the acquisition of accurate classification of the signal for brain</w:t>
      </w:r>
      <w:r w:rsidR="00FA595C" w:rsidRPr="00BD7F07">
        <w:rPr>
          <w:rFonts w:cstheme="minorHAnsi"/>
          <w:sz w:val="24"/>
          <w:szCs w:val="24"/>
        </w:rPr>
        <w:t>-</w:t>
      </w:r>
      <w:r w:rsidR="00A055B3" w:rsidRPr="00BD7F07">
        <w:rPr>
          <w:rFonts w:cstheme="minorHAnsi"/>
          <w:sz w:val="24"/>
          <w:szCs w:val="24"/>
        </w:rPr>
        <w:t>computer interfaces</w:t>
      </w:r>
      <w:r w:rsidR="00A30E24" w:rsidRPr="00BD7F07">
        <w:rPr>
          <w:rFonts w:cstheme="minorHAnsi"/>
          <w:sz w:val="24"/>
          <w:szCs w:val="24"/>
        </w:rPr>
        <w:t>.</w:t>
      </w:r>
      <w:r w:rsidR="006E6459" w:rsidRPr="00BD7F07">
        <w:rPr>
          <w:rFonts w:cstheme="minorHAnsi"/>
          <w:sz w:val="24"/>
          <w:szCs w:val="24"/>
        </w:rPr>
        <w:t xml:space="preserve"> </w:t>
      </w:r>
      <w:r w:rsidR="006E6459" w:rsidRPr="00BD7F07">
        <w:rPr>
          <w:rFonts w:cstheme="minorHAnsi"/>
          <w:color w:val="201F1E"/>
          <w:sz w:val="24"/>
          <w:szCs w:val="24"/>
        </w:rPr>
        <w:t xml:space="preserve">While these linear methods do not provide </w:t>
      </w:r>
      <w:r w:rsidR="00FA595C" w:rsidRPr="00BD7F07">
        <w:rPr>
          <w:rFonts w:cstheme="minorHAnsi"/>
          <w:color w:val="201F1E"/>
          <w:sz w:val="24"/>
          <w:szCs w:val="24"/>
        </w:rPr>
        <w:t xml:space="preserve">a </w:t>
      </w:r>
      <w:r w:rsidR="006E6459" w:rsidRPr="00BD7F07">
        <w:rPr>
          <w:rFonts w:cstheme="minorHAnsi"/>
          <w:color w:val="201F1E"/>
          <w:sz w:val="24"/>
          <w:szCs w:val="24"/>
        </w:rPr>
        <w:t xml:space="preserve">high level of accuracy required by </w:t>
      </w:r>
      <w:r w:rsidR="00FA595C" w:rsidRPr="00BD7F07">
        <w:rPr>
          <w:rFonts w:cstheme="minorHAnsi"/>
          <w:color w:val="201F1E"/>
          <w:sz w:val="24"/>
          <w:szCs w:val="24"/>
        </w:rPr>
        <w:t>BCI</w:t>
      </w:r>
      <w:r w:rsidR="006E6459" w:rsidRPr="00BD7F07">
        <w:rPr>
          <w:rFonts w:cstheme="minorHAnsi"/>
          <w:color w:val="201F1E"/>
          <w:sz w:val="24"/>
          <w:szCs w:val="24"/>
        </w:rPr>
        <w:t xml:space="preserve">, they are quite valuable in gaining insight </w:t>
      </w:r>
      <w:r w:rsidR="00FA595C" w:rsidRPr="00BD7F07">
        <w:rPr>
          <w:rFonts w:cstheme="minorHAnsi"/>
          <w:color w:val="201F1E"/>
          <w:sz w:val="24"/>
          <w:szCs w:val="24"/>
        </w:rPr>
        <w:t>into</w:t>
      </w:r>
      <w:r w:rsidR="006E6459" w:rsidRPr="00BD7F07">
        <w:rPr>
          <w:rFonts w:cstheme="minorHAnsi"/>
          <w:color w:val="201F1E"/>
          <w:sz w:val="24"/>
          <w:szCs w:val="24"/>
        </w:rPr>
        <w:t xml:space="preserve"> EEG signals and the neural source space during BCI tasks</w:t>
      </w:r>
      <w:r w:rsidR="003F182B" w:rsidRPr="00BD7F07">
        <w:rPr>
          <w:rFonts w:cstheme="minorHAnsi"/>
          <w:color w:val="201F1E"/>
          <w:sz w:val="24"/>
          <w:szCs w:val="24"/>
        </w:rPr>
        <w:t xml:space="preserve"> </w:t>
      </w:r>
      <w:r w:rsidR="003F182B" w:rsidRPr="00BD7F07">
        <w:rPr>
          <w:rFonts w:cstheme="minorHAnsi"/>
          <w:color w:val="201F1E"/>
          <w:sz w:val="24"/>
          <w:szCs w:val="24"/>
        </w:rPr>
        <w:fldChar w:fldCharType="begin"/>
      </w:r>
      <w:r w:rsidR="003F182B" w:rsidRPr="00BD7F07">
        <w:rPr>
          <w:rFonts w:cstheme="minorHAnsi"/>
          <w:color w:val="201F1E"/>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3F182B" w:rsidRPr="00BD7F07">
        <w:rPr>
          <w:rFonts w:cstheme="minorHAnsi"/>
          <w:color w:val="201F1E"/>
          <w:sz w:val="24"/>
          <w:szCs w:val="24"/>
        </w:rPr>
        <w:fldChar w:fldCharType="separate"/>
      </w:r>
      <w:r w:rsidR="003F182B" w:rsidRPr="00BD7F07">
        <w:rPr>
          <w:rFonts w:cstheme="minorHAnsi"/>
          <w:noProof/>
          <w:color w:val="201F1E"/>
          <w:sz w:val="24"/>
          <w:szCs w:val="24"/>
        </w:rPr>
        <w:t>[14]</w:t>
      </w:r>
      <w:r w:rsidR="003F182B" w:rsidRPr="00BD7F07">
        <w:rPr>
          <w:rFonts w:cstheme="minorHAnsi"/>
          <w:color w:val="201F1E"/>
          <w:sz w:val="24"/>
          <w:szCs w:val="24"/>
        </w:rPr>
        <w:fldChar w:fldCharType="end"/>
      </w:r>
      <w:r w:rsidR="006E6459" w:rsidRPr="00BD7F07">
        <w:rPr>
          <w:rFonts w:cstheme="minorHAnsi"/>
          <w:color w:val="201F1E"/>
          <w:sz w:val="24"/>
          <w:szCs w:val="24"/>
        </w:rPr>
        <w:t>.</w:t>
      </w:r>
    </w:p>
    <w:p w14:paraId="1E07F6D7" w14:textId="6246F277" w:rsidR="008B6E88" w:rsidRPr="00BD7F07" w:rsidRDefault="00CD2A2F" w:rsidP="00C0388F">
      <w:pPr>
        <w:pStyle w:val="NormalWeb"/>
        <w:spacing w:before="0" w:beforeAutospacing="0" w:after="120" w:afterAutospacing="0" w:line="22" w:lineRule="atLeast"/>
        <w:jc w:val="both"/>
        <w:rPr>
          <w:rFonts w:asciiTheme="minorHAnsi" w:hAnsiTheme="minorHAnsi" w:cstheme="minorHAnsi"/>
          <w:color w:val="201F1E"/>
        </w:rPr>
      </w:pPr>
      <w:r w:rsidRPr="00BD7F07">
        <w:rPr>
          <w:rFonts w:asciiTheme="minorHAnsi" w:hAnsiTheme="minorHAnsi" w:cstheme="minorHAnsi"/>
          <w:color w:val="201F1E"/>
        </w:rPr>
        <w:t>With larger datasets and more powerful computer hardware becoming widely available</w:t>
      </w:r>
      <w:r w:rsidR="006E6459" w:rsidRPr="00BD7F07">
        <w:rPr>
          <w:rFonts w:asciiTheme="minorHAnsi" w:hAnsiTheme="minorHAnsi" w:cstheme="minorHAnsi"/>
          <w:color w:val="201F1E"/>
        </w:rPr>
        <w:t>,</w:t>
      </w:r>
      <w:r w:rsidRPr="00BD7F07">
        <w:rPr>
          <w:rFonts w:asciiTheme="minorHAnsi" w:hAnsiTheme="minorHAnsi" w:cstheme="minorHAnsi"/>
          <w:color w:val="201F1E"/>
        </w:rPr>
        <w:t xml:space="preserve"> the use of machine learning for the analysis and understanding of EEG has </w:t>
      </w:r>
      <w:r w:rsidRPr="00BD7F07">
        <w:rPr>
          <w:rFonts w:asciiTheme="minorHAnsi" w:hAnsiTheme="minorHAnsi" w:cstheme="minorHAnsi"/>
          <w:color w:val="201F1E"/>
        </w:rPr>
        <w:t xml:space="preserve">increased </w:t>
      </w:r>
      <w:r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&lt;EndNote&gt;&lt;Cite&gt;&lt;Author&gt;Craik&lt;/Author&gt;&lt;Year&gt;2019&lt;/Year&gt;&lt;RecNum&gt;22&lt;/RecNum&gt;&lt;DisplayText&gt;[15]&lt;/DisplayText&gt;&lt;record&gt;&lt;rec-number&gt;22&lt;/rec-number&gt;&lt;foreign-keys&gt;&lt;key app="EN" db-id="02v922wtmde2xle0fd55sss0f559va259xwp" timestamp="1591531925"&gt;22&lt;/key&gt;&lt;/foreign-keys&gt;&lt;ref-type name="Journal Article"&gt;17&lt;/ref-type&gt;&lt;contributors&gt;&lt;authors&gt;&lt;author&gt;Craik, Alexander&lt;/author&gt;&lt;author&gt;He, Yongtian&lt;/author&gt;&lt;author&gt;Contreras-Vidal, Jose L.&lt;/author&gt;&lt;/authors&gt;&lt;/contributors&gt;&lt;titles&gt;&lt;title&gt;Deep learning for electroencephalogram (EEG) classification tasks: a review&lt;/title&gt;&lt;secondary-title&gt;Journal of Neural Engineering&lt;/secondary-title&gt;&lt;/titles&gt;&lt;periodical&gt;&lt;full-title&gt;Journal of Neural Engineering&lt;/full-title&gt;&lt;/periodical&gt;&lt;pages&gt;031001&lt;/pages&gt;&lt;volume&gt;16&lt;/volume&gt;&lt;number&gt;3&lt;/number&gt;&lt;dates&gt;&lt;year&gt;2019&lt;/year&gt;&lt;pub-dates&gt;&lt;date&gt;2019/04/09&lt;/date&gt;&lt;/pub-dates&gt;&lt;/dates&gt;&lt;publisher&gt;IOP Publishing&lt;/publisher&gt;&lt;isbn&gt;1741-2560&amp;#xD;1741-2552&lt;/isbn&gt;&lt;urls&gt;&lt;related-urls&gt;&lt;url&gt;http://dx.doi.org/10.1088/1741-2552/ab0ab5&lt;/url&gt;&lt;/related-urls&gt;&lt;/urls&gt;&lt;electronic-resource-num&gt;10.1088/1741-2552/ab0ab5&lt;/electronic-resource-num&gt;&lt;/record&gt;&lt;/Cite&gt;&lt;/EndNote&gt;</w:instrText>
      </w:r>
      <w:r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[15]</w:t>
      </w:r>
      <w:r w:rsidRPr="00BD7F07">
        <w:rPr>
          <w:rFonts w:asciiTheme="minorHAnsi" w:hAnsiTheme="minorHAnsi" w:cstheme="minorHAnsi"/>
          <w:color w:val="201F1E"/>
        </w:rPr>
        <w:fldChar w:fldCharType="end"/>
      </w:r>
      <w:r w:rsidRPr="00BD7F07">
        <w:rPr>
          <w:rFonts w:asciiTheme="minorHAnsi" w:hAnsiTheme="minorHAnsi" w:cstheme="minorHAnsi"/>
          <w:color w:val="201F1E"/>
        </w:rPr>
        <w:t>.</w:t>
      </w:r>
      <w:r w:rsidR="006E6459" w:rsidRPr="00BD7F07">
        <w:rPr>
          <w:rFonts w:asciiTheme="minorHAnsi" w:hAnsiTheme="minorHAnsi" w:cstheme="minorHAnsi"/>
          <w:color w:val="201F1E"/>
        </w:rPr>
        <w:t xml:space="preserve"> </w:t>
      </w:r>
      <w:r w:rsidR="007601FB" w:rsidRPr="00BD7F07">
        <w:rPr>
          <w:rFonts w:asciiTheme="minorHAnsi" w:hAnsiTheme="minorHAnsi" w:cstheme="minorHAnsi"/>
          <w:color w:val="201F1E"/>
        </w:rPr>
        <w:t xml:space="preserve">Using </w:t>
      </w:r>
      <w:r w:rsidR="006E6459" w:rsidRPr="00BD7F07">
        <w:rPr>
          <w:rFonts w:asciiTheme="minorHAnsi" w:hAnsiTheme="minorHAnsi" w:cstheme="minorHAnsi"/>
          <w:color w:val="201F1E"/>
        </w:rPr>
        <w:t>deep learning</w:t>
      </w:r>
      <w:r w:rsidR="007601FB" w:rsidRPr="00BD7F07">
        <w:rPr>
          <w:rFonts w:asciiTheme="minorHAnsi" w:hAnsiTheme="minorHAnsi" w:cstheme="minorHAnsi"/>
          <w:color w:val="201F1E"/>
        </w:rPr>
        <w:t>, advancements have been made in several brain-computer interface fields like object recognition, auto spelling, motivation decoding amongst others</w:t>
      </w:r>
      <w:r w:rsidR="004A0DD4" w:rsidRPr="00BD7F07">
        <w:rPr>
          <w:rFonts w:asciiTheme="minorHAnsi" w:hAnsiTheme="minorHAnsi" w:cstheme="minorHAnsi"/>
          <w:color w:val="201F1E"/>
        </w:rPr>
        <w:t xml:space="preserve"> and there is growing evidence that neural networks provide an efficient and accurate method for classification of EEG patterns</w:t>
      </w:r>
      <w:r w:rsidR="006E6459" w:rsidRPr="00BD7F07">
        <w:rPr>
          <w:rFonts w:asciiTheme="minorHAnsi" w:hAnsiTheme="minorHAnsi" w:cstheme="minorHAnsi"/>
          <w:color w:val="201F1E"/>
        </w:rPr>
        <w:t xml:space="preserve">. Convolutional neural networks (CNN) and recurrent neural networks (RNNs) are quickly rising in popularity in EEG decoding architectures </w:t>
      </w:r>
      <w:r w:rsidR="006E6459" w:rsidRPr="00BD7F07">
        <w:rPr>
          <w:rFonts w:asciiTheme="minorHAnsi" w:hAnsiTheme="minorHAnsi" w:cstheme="minorHAnsi"/>
          <w:color w:val="201F1E"/>
        </w:rPr>
        <w:fldChar w:fldCharType="begin">
          <w:fldData xml:space="preserve">PEVuZE5vdGU+PENpdGU+PEF1dGhvcj5DcmFpazwvQXV0aG9yPjxZZWFyPjIwMTk8L1llYXI+PFJl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</w:fldData>
        </w:fldChar>
      </w:r>
      <w:r w:rsidR="003F182B" w:rsidRPr="00BD7F07">
        <w:rPr>
          <w:rFonts w:asciiTheme="minorHAnsi" w:hAnsiTheme="minorHAnsi" w:cstheme="minorHAnsi"/>
          <w:color w:val="201F1E"/>
        </w:rPr>
        <w:instrText xml:space="preserve"> ADDIN EN.CITE </w:instrText>
      </w:r>
      <w:r w:rsidR="003F182B" w:rsidRPr="00BD7F07">
        <w:rPr>
          <w:rFonts w:asciiTheme="minorHAnsi" w:hAnsiTheme="minorHAnsi" w:cstheme="minorHAnsi"/>
          <w:color w:val="201F1E"/>
        </w:rPr>
        <w:fldChar w:fldCharType="begin">
          <w:fldData xml:space="preserve">PEVuZE5vdGU+PENpdGU+PEF1dGhvcj5DcmFpazwvQXV0aG9yPjxZZWFyPjIwMTk8L1llYXI+PFJl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</w:fldData>
        </w:fldChar>
      </w:r>
      <w:r w:rsidR="003F182B" w:rsidRPr="00BD7F07">
        <w:rPr>
          <w:rFonts w:asciiTheme="minorHAnsi" w:hAnsiTheme="minorHAnsi" w:cstheme="minorHAnsi"/>
          <w:color w:val="201F1E"/>
        </w:rPr>
        <w:instrText xml:space="preserve"> ADDIN EN.CITE.DATA </w:instrText>
      </w:r>
      <w:r w:rsidR="003F182B" w:rsidRPr="00BD7F07">
        <w:rPr>
          <w:rFonts w:asciiTheme="minorHAnsi" w:hAnsiTheme="minorHAnsi" w:cstheme="minorHAnsi"/>
          <w:color w:val="201F1E"/>
        </w:rPr>
      </w:r>
      <w:r w:rsidR="003F182B" w:rsidRPr="00BD7F07">
        <w:rPr>
          <w:rFonts w:asciiTheme="minorHAnsi" w:hAnsiTheme="minorHAnsi" w:cstheme="minorHAnsi"/>
          <w:color w:val="201F1E"/>
        </w:rPr>
        <w:fldChar w:fldCharType="end"/>
      </w:r>
      <w:r w:rsidR="006E6459" w:rsidRPr="00BD7F07">
        <w:rPr>
          <w:rFonts w:asciiTheme="minorHAnsi" w:hAnsiTheme="minorHAnsi" w:cstheme="minorHAnsi"/>
          <w:color w:val="201F1E"/>
        </w:rPr>
      </w:r>
      <w:r w:rsidR="006E6459"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[15, 16]</w:t>
      </w:r>
      <w:r w:rsidR="006E6459" w:rsidRPr="00BD7F07">
        <w:rPr>
          <w:rFonts w:asciiTheme="minorHAnsi" w:hAnsiTheme="minorHAnsi" w:cstheme="minorHAnsi"/>
          <w:color w:val="201F1E"/>
        </w:rPr>
        <w:fldChar w:fldCharType="end"/>
      </w:r>
      <w:r w:rsidR="006E6459" w:rsidRPr="00BD7F07">
        <w:rPr>
          <w:rFonts w:asciiTheme="minorHAnsi" w:hAnsiTheme="minorHAnsi" w:cstheme="minorHAnsi"/>
          <w:color w:val="201F1E"/>
        </w:rPr>
        <w:t>. Recently,</w:t>
      </w:r>
      <w:r w:rsidR="00723656" w:rsidRPr="00BD7F07">
        <w:rPr>
          <w:rFonts w:asciiTheme="minorHAnsi" w:hAnsiTheme="minorHAnsi" w:cstheme="minorHAnsi"/>
          <w:color w:val="201F1E"/>
        </w:rPr>
        <w:t xml:space="preserve"> it has been shown that a combination of CNN and </w:t>
      </w:r>
      <w:r w:rsidR="003F182B" w:rsidRPr="00BD7F07">
        <w:rPr>
          <w:rFonts w:asciiTheme="minorHAnsi" w:hAnsiTheme="minorHAnsi" w:cstheme="minorHAnsi"/>
          <w:color w:val="201F1E"/>
        </w:rPr>
        <w:t>RNNs together</w:t>
      </w:r>
      <w:r w:rsidR="00723656" w:rsidRPr="00BD7F07">
        <w:rPr>
          <w:rFonts w:asciiTheme="minorHAnsi" w:hAnsiTheme="minorHAnsi" w:cstheme="minorHAnsi"/>
          <w:color w:val="201F1E"/>
        </w:rPr>
        <w:t xml:space="preserve"> achieves much higher performance than using just using </w:t>
      </w:r>
      <w:r w:rsidR="003F182B" w:rsidRPr="00BD7F07">
        <w:rPr>
          <w:rFonts w:asciiTheme="minorHAnsi" w:hAnsiTheme="minorHAnsi" w:cstheme="minorHAnsi"/>
          <w:color w:val="201F1E"/>
        </w:rPr>
        <w:t>CNNs or RNNs</w:t>
      </w:r>
      <w:r w:rsidR="00723656" w:rsidRPr="00BD7F07">
        <w:rPr>
          <w:rFonts w:asciiTheme="minorHAnsi" w:hAnsiTheme="minorHAnsi" w:cstheme="minorHAnsi"/>
          <w:color w:val="201F1E"/>
        </w:rPr>
        <w:t xml:space="preserve">. </w:t>
      </w:r>
      <w:r w:rsidR="00413C2D" w:rsidRPr="00BD7F07">
        <w:rPr>
          <w:rFonts w:asciiTheme="minorHAnsi" w:hAnsiTheme="minorHAnsi" w:cstheme="minorHAnsi"/>
          <w:color w:val="201F1E"/>
        </w:rPr>
        <w:t xml:space="preserve">The gold standard of this type of </w:t>
      </w:r>
      <w:r w:rsidR="003F182B" w:rsidRPr="00BD7F07">
        <w:rPr>
          <w:rFonts w:asciiTheme="minorHAnsi" w:hAnsiTheme="minorHAnsi" w:cstheme="minorHAnsi"/>
          <w:color w:val="201F1E"/>
        </w:rPr>
        <w:t xml:space="preserve">hybrid </w:t>
      </w:r>
      <w:r w:rsidR="00413C2D" w:rsidRPr="00BD7F07">
        <w:rPr>
          <w:rFonts w:asciiTheme="minorHAnsi" w:hAnsiTheme="minorHAnsi" w:cstheme="minorHAnsi"/>
          <w:color w:val="201F1E"/>
        </w:rPr>
        <w:t xml:space="preserve">model </w:t>
      </w:r>
      <w:r w:rsidR="00723656" w:rsidRPr="00BD7F07">
        <w:rPr>
          <w:rFonts w:asciiTheme="minorHAnsi" w:hAnsiTheme="minorHAnsi" w:cstheme="minorHAnsi"/>
          <w:color w:val="201F1E"/>
        </w:rPr>
        <w:t>has shown that a recurrent-convolutional network trained on spectral topography mappings of EEG time series data on a simple working memory task performed much better than many common classifiers including support vector machines, deep belief networks, and logistic regression</w:t>
      </w:r>
      <w:r w:rsidR="00413C2D" w:rsidRPr="00BD7F07">
        <w:rPr>
          <w:rFonts w:asciiTheme="minorHAnsi" w:hAnsiTheme="minorHAnsi" w:cstheme="minorHAnsi"/>
          <w:color w:val="201F1E"/>
        </w:rPr>
        <w:t xml:space="preserve"> </w:t>
      </w:r>
      <w:r w:rsidR="00413C2D"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&lt;EndNote&gt;&lt;Cite&gt;&lt;Author&gt;Bashivan&lt;/Author&gt;&lt;Year&gt;2015&lt;/Year&gt;&lt;RecNum&gt;9&lt;/RecNum&gt;&lt;DisplayText&gt;[17]&lt;/DisplayText&gt;&lt;record&gt;&lt;rec-number&gt;9&lt;/rec-number&gt;&lt;foreign-keys&gt;&lt;key app="EN" db-id="02v922wtmde2xle0fd55sss0f559va259xwp" timestamp="1589912614"&gt;9&lt;/key&gt;&lt;/foreign-keys&gt;&lt;ref-type name="Journal Article"&gt;17&lt;/ref-type&gt;&lt;contributors&gt;&lt;authors&gt;&lt;author&gt;Bashivan, Pouya&lt;/author&gt;&lt;author&gt;Rish, Irina&lt;/author&gt;&lt;author&gt;Yeasin, M.&lt;/author&gt;&lt;author&gt;Codella, Noel&lt;/author&gt;&lt;/authors&gt;&lt;/contributors&gt;&lt;titles&gt;&lt;title&gt;Learning Representations from EEG with Deep Recurrent-Convolutional Neural Networks&lt;/title&gt;&lt;/titles&gt;&lt;dates&gt;&lt;year&gt;2015&lt;/year&gt;&lt;pub-dates&gt;&lt;date&gt;11/19&lt;/date&gt;&lt;/pub-dates&gt;&lt;/dates&gt;&lt;urls&gt;&lt;/urls&gt;&lt;/record&gt;&lt;/Cite&gt;&lt;/EndNote&gt;</w:instrText>
      </w:r>
      <w:r w:rsidR="00413C2D"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[17]</w:t>
      </w:r>
      <w:r w:rsidR="00413C2D" w:rsidRPr="00BD7F07">
        <w:rPr>
          <w:rFonts w:asciiTheme="minorHAnsi" w:hAnsiTheme="minorHAnsi" w:cstheme="minorHAnsi"/>
          <w:color w:val="201F1E"/>
        </w:rPr>
        <w:fldChar w:fldCharType="end"/>
      </w:r>
      <w:r w:rsidR="00723656" w:rsidRPr="00BD7F07">
        <w:rPr>
          <w:rFonts w:asciiTheme="minorHAnsi" w:hAnsiTheme="minorHAnsi" w:cstheme="minorHAnsi"/>
          <w:color w:val="201F1E"/>
        </w:rPr>
        <w:t>. However,</w:t>
      </w:r>
      <w:r w:rsidR="00413C2D" w:rsidRPr="00BD7F07">
        <w:rPr>
          <w:rFonts w:asciiTheme="minorHAnsi" w:hAnsiTheme="minorHAnsi" w:cstheme="minorHAnsi"/>
          <w:color w:val="201F1E"/>
        </w:rPr>
        <w:t xml:space="preserve"> a later study of movement classification found that</w:t>
      </w:r>
      <w:r w:rsidR="00723656" w:rsidRPr="00BD7F07">
        <w:rPr>
          <w:rFonts w:asciiTheme="minorHAnsi" w:hAnsiTheme="minorHAnsi" w:cstheme="minorHAnsi"/>
          <w:color w:val="201F1E"/>
        </w:rPr>
        <w:t xml:space="preserve"> the network </w:t>
      </w:r>
      <w:r w:rsidR="00413C2D" w:rsidRPr="00BD7F07">
        <w:rPr>
          <w:rFonts w:asciiTheme="minorHAnsi" w:hAnsiTheme="minorHAnsi" w:cstheme="minorHAnsi"/>
          <w:color w:val="201F1E"/>
        </w:rPr>
        <w:t>achieved much</w:t>
      </w:r>
      <w:r w:rsidR="00723656" w:rsidRPr="00BD7F07">
        <w:rPr>
          <w:rFonts w:asciiTheme="minorHAnsi" w:hAnsiTheme="minorHAnsi" w:cstheme="minorHAnsi"/>
          <w:color w:val="201F1E"/>
        </w:rPr>
        <w:t xml:space="preserve"> lower accuracy when used in the context of movement classification</w:t>
      </w:r>
      <w:r w:rsidR="00413C2D" w:rsidRPr="00BD7F07">
        <w:rPr>
          <w:rFonts w:asciiTheme="minorHAnsi" w:hAnsiTheme="minorHAnsi" w:cstheme="minorHAnsi"/>
          <w:color w:val="201F1E"/>
        </w:rPr>
        <w:t xml:space="preserve"> </w:t>
      </w:r>
      <w:r w:rsidR="00413C2D"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&lt;EndNote&gt;&lt;Cite&gt;&lt;Author&gt;Zhang&lt;/Author&gt;&lt;Year&gt;2017&lt;/Year&gt;&lt;RecNum&gt;18&lt;/RecNum&gt;&lt;DisplayText&gt;[18]&lt;/DisplayText&gt;&lt;record&gt;&lt;rec-number&gt;18&lt;/rec-number&gt;&lt;foreign-keys&gt;&lt;key app="EN" db-id="02v922wtmde2xle0fd55sss0f559va259xwp" timestamp="1590019468"&gt;18&lt;/key&gt;&lt;/foreign-keys&gt;&lt;ref-type name="Book"&gt;6&lt;/ref-type&gt;&lt;contributors&gt;&lt;authors&gt;&lt;author&gt;Zhang, Dalin&lt;/author&gt;&lt;author&gt;Yao, Lina&lt;/author&gt;&lt;author&gt;Zhang, Xiang&lt;/author&gt;&lt;author&gt;Wang, Sen&lt;/author&gt;&lt;author&gt;Chen, Weitong&lt;/author&gt;&lt;author&gt;Boots, Robert&lt;/author&gt;&lt;/authors&gt;&lt;/contributors&gt;&lt;titles&gt;&lt;title&gt;Cascade and Parallel Convolutional Recurrent Neural Networks on EEG-based Intention Recognition for Brain Computer Interface&lt;/title&gt;&lt;/titles&gt;&lt;dates&gt;&lt;year&gt;2017&lt;/year&gt;&lt;/dates&gt;&lt;urls&gt;&lt;/urls&gt;&lt;/record&gt;&lt;/Cite&gt;&lt;/EndNote&gt;</w:instrText>
      </w:r>
      <w:r w:rsidR="00413C2D"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[18]</w:t>
      </w:r>
      <w:r w:rsidR="00413C2D" w:rsidRPr="00BD7F07">
        <w:rPr>
          <w:rFonts w:asciiTheme="minorHAnsi" w:hAnsiTheme="minorHAnsi" w:cstheme="minorHAnsi"/>
          <w:color w:val="201F1E"/>
        </w:rPr>
        <w:fldChar w:fldCharType="end"/>
      </w:r>
      <w:r w:rsidR="00413C2D" w:rsidRPr="00BD7F07">
        <w:rPr>
          <w:rFonts w:asciiTheme="minorHAnsi" w:hAnsiTheme="minorHAnsi" w:cstheme="minorHAnsi"/>
          <w:color w:val="201F1E"/>
        </w:rPr>
        <w:t xml:space="preserve">. This may be </w:t>
      </w:r>
      <w:r w:rsidR="00FA595C" w:rsidRPr="00BD7F07">
        <w:rPr>
          <w:rFonts w:asciiTheme="minorHAnsi" w:hAnsiTheme="minorHAnsi" w:cstheme="minorHAnsi"/>
          <w:color w:val="201F1E"/>
        </w:rPr>
        <w:t>because</w:t>
      </w:r>
      <w:r w:rsidR="00413C2D" w:rsidRPr="00BD7F07">
        <w:rPr>
          <w:rFonts w:asciiTheme="minorHAnsi" w:hAnsiTheme="minorHAnsi" w:cstheme="minorHAnsi"/>
          <w:color w:val="201F1E"/>
        </w:rPr>
        <w:t xml:space="preserve"> the complex spectral feature extraction steps include data compression over a large sampling period while movement intention tasks occur on shorter timescales. The authors instead proposed both </w:t>
      </w:r>
      <w:r w:rsidR="00204FC7" w:rsidRPr="00BD7F07">
        <w:rPr>
          <w:rFonts w:asciiTheme="minorHAnsi" w:hAnsiTheme="minorHAnsi" w:cstheme="minorHAnsi"/>
          <w:color w:val="201F1E"/>
        </w:rPr>
        <w:t xml:space="preserve">a </w:t>
      </w:r>
      <w:r w:rsidR="00413C2D" w:rsidRPr="00BD7F07">
        <w:rPr>
          <w:rFonts w:asciiTheme="minorHAnsi" w:hAnsiTheme="minorHAnsi" w:cstheme="minorHAnsi"/>
          <w:color w:val="201F1E"/>
        </w:rPr>
        <w:t xml:space="preserve">cascade and </w:t>
      </w:r>
      <w:r w:rsidR="00204FC7" w:rsidRPr="00BD7F07">
        <w:rPr>
          <w:rFonts w:asciiTheme="minorHAnsi" w:hAnsiTheme="minorHAnsi" w:cstheme="minorHAnsi"/>
          <w:color w:val="201F1E"/>
        </w:rPr>
        <w:t xml:space="preserve">a </w:t>
      </w:r>
      <w:r w:rsidR="00413C2D" w:rsidRPr="00BD7F07">
        <w:rPr>
          <w:rFonts w:asciiTheme="minorHAnsi" w:hAnsiTheme="minorHAnsi" w:cstheme="minorHAnsi"/>
          <w:color w:val="201F1E"/>
        </w:rPr>
        <w:t xml:space="preserve">parallel convolutional recurrent network architecture that is trained on the progression of spatial patterns of raw EEG activity over short timescale (26 </w:t>
      </w:r>
      <w:proofErr w:type="spellStart"/>
      <w:r w:rsidR="00413C2D" w:rsidRPr="00BD7F07">
        <w:rPr>
          <w:rFonts w:asciiTheme="minorHAnsi" w:hAnsiTheme="minorHAnsi" w:cstheme="minorHAnsi"/>
          <w:color w:val="201F1E"/>
        </w:rPr>
        <w:t>ms</w:t>
      </w:r>
      <w:proofErr w:type="spellEnd"/>
      <w:r w:rsidR="00413C2D" w:rsidRPr="00BD7F07">
        <w:rPr>
          <w:rFonts w:asciiTheme="minorHAnsi" w:hAnsiTheme="minorHAnsi" w:cstheme="minorHAnsi"/>
          <w:color w:val="201F1E"/>
        </w:rPr>
        <w:t xml:space="preserve">). </w:t>
      </w:r>
      <w:r w:rsidR="003C1982" w:rsidRPr="00BD7F07">
        <w:rPr>
          <w:rFonts w:asciiTheme="minorHAnsi" w:hAnsiTheme="minorHAnsi" w:cstheme="minorHAnsi"/>
          <w:color w:val="201F1E"/>
        </w:rPr>
        <w:t xml:space="preserve">The recurrent part of the architecture was realized using long-short term memory networks (LSTMs). Besides the recurrent feedback loop, LSTM stands out for a special memory unit, enabling models to study long-term temporal dependency and keep it from vanishing or exploding. These features work well in time-domain and frequency-domain </w:t>
      </w:r>
      <w:r w:rsidR="02BDB976" w:rsidRPr="00BD7F07">
        <w:rPr>
          <w:rFonts w:asciiTheme="minorHAnsi" w:hAnsiTheme="minorHAnsi" w:cstheme="minorHAnsi"/>
          <w:color w:val="201F1E"/>
        </w:rPr>
        <w:t>EEG</w:t>
      </w:r>
      <w:r w:rsidR="003C1982" w:rsidRPr="00BD7F07">
        <w:rPr>
          <w:rFonts w:asciiTheme="minorHAnsi" w:hAnsiTheme="minorHAnsi" w:cstheme="minorHAnsi"/>
          <w:color w:val="201F1E"/>
        </w:rPr>
        <w:t xml:space="preserve"> data classification </w:t>
      </w:r>
      <w:r w:rsidR="003C1982"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&lt;EndNote&gt;&lt;Cite&gt;&lt;Author&gt;Zhang&lt;/Author&gt;&lt;Year&gt;2019&lt;/Year&gt;&lt;RecNum&gt;24&lt;/RecNum&gt;&lt;DisplayText&gt;[19]&lt;/DisplayText&gt;&lt;record&gt;&lt;rec-number&gt;24&lt;/rec-number&gt;&lt;foreign-keys&gt;&lt;key app="EN" db-id="02v922wtmde2xle0fd55sss0f559va259xwp" timestamp="1591532218"&gt;24&lt;/key&gt;&lt;/foreign-keys&gt;&lt;ref-type name="Journal Article"&gt;17&lt;/ref-type&gt;&lt;contributors&gt;&lt;authors&gt;&lt;author&gt;Zhang, Guangyi&lt;/author&gt;&lt;author&gt;Davoodnia, Vandad&lt;/author&gt;&lt;author&gt;Sepas-Moghaddam, Alireza&lt;/author&gt;&lt;author&gt;Zhang, Yaoxue&lt;/author&gt;&lt;author&gt;Etemad, Ali&lt;/author&gt;&lt;/authors&gt;&lt;/contributors&gt;&lt;titles&gt;&lt;title&gt;Classification of Hand Movements from EEG using a Deep Attention-based LSTM Network&lt;/title&gt;&lt;secondary-title&gt;IEEE Sensors Journal&lt;/secondary-title&gt;&lt;/titles&gt;&lt;periodical&gt;&lt;full-title&gt;IEEE Sensors Journal&lt;/full-title&gt;&lt;/periodical&gt;&lt;pages&gt;1-1&lt;/pages&gt;&lt;volume&gt;PP&lt;/volume&gt;&lt;dates&gt;&lt;year&gt;2019&lt;/year&gt;&lt;pub-dates&gt;&lt;date&gt;12/02&lt;/date&gt;&lt;/pub-dates&gt;&lt;/dates&gt;&lt;urls&gt;&lt;/urls&gt;&lt;electronic-resource-num&gt;10.1109/JSEN.2019.2956998&lt;/electronic-resource-num&gt;&lt;/record&gt;&lt;/Cite&gt;&lt;/EndNote&gt;</w:instrText>
      </w:r>
      <w:r w:rsidR="003C1982"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[19]</w:t>
      </w:r>
      <w:r w:rsidR="003C1982" w:rsidRPr="00BD7F07">
        <w:rPr>
          <w:rFonts w:asciiTheme="minorHAnsi" w:hAnsiTheme="minorHAnsi" w:cstheme="minorHAnsi"/>
          <w:color w:val="201F1E"/>
        </w:rPr>
        <w:fldChar w:fldCharType="end"/>
      </w:r>
      <w:r w:rsidR="003C1982" w:rsidRPr="00BD7F07">
        <w:rPr>
          <w:rFonts w:asciiTheme="minorHAnsi" w:hAnsiTheme="minorHAnsi" w:cstheme="minorHAnsi"/>
          <w:color w:val="201F1E"/>
        </w:rPr>
        <w:t xml:space="preserve">. </w:t>
      </w:r>
      <w:r w:rsidR="00413C2D" w:rsidRPr="00BD7F07">
        <w:rPr>
          <w:rFonts w:asciiTheme="minorHAnsi" w:hAnsiTheme="minorHAnsi" w:cstheme="minorHAnsi"/>
          <w:color w:val="201F1E"/>
        </w:rPr>
        <w:t xml:space="preserve">Both the cascade and parallel networks were </w:t>
      </w:r>
      <w:r w:rsidR="00413C2D" w:rsidRPr="00BD7F07">
        <w:rPr>
          <w:rFonts w:asciiTheme="minorHAnsi" w:hAnsiTheme="minorHAnsi" w:cstheme="minorHAnsi"/>
          <w:color w:val="201F1E"/>
        </w:rPr>
        <w:lastRenderedPageBreak/>
        <w:t xml:space="preserve">able to achieve 98% accuracy for the standard </w:t>
      </w:r>
      <w:proofErr w:type="spellStart"/>
      <w:r w:rsidR="00413C2D" w:rsidRPr="00BD7F07">
        <w:rPr>
          <w:rFonts w:asciiTheme="minorHAnsi" w:hAnsiTheme="minorHAnsi" w:cstheme="minorHAnsi"/>
          <w:color w:val="201F1E"/>
        </w:rPr>
        <w:t>PhysioNet</w:t>
      </w:r>
      <w:proofErr w:type="spellEnd"/>
      <w:r w:rsidR="00413C2D" w:rsidRPr="00BD7F07">
        <w:rPr>
          <w:rFonts w:asciiTheme="minorHAnsi" w:hAnsiTheme="minorHAnsi" w:cstheme="minorHAnsi"/>
          <w:color w:val="201F1E"/>
        </w:rPr>
        <w:t xml:space="preserve"> EEG Dataset</w:t>
      </w:r>
      <w:r w:rsidR="00204FC7" w:rsidRPr="00BD7F07">
        <w:rPr>
          <w:rFonts w:asciiTheme="minorHAnsi" w:hAnsiTheme="minorHAnsi" w:cstheme="minorHAnsi"/>
          <w:color w:val="201F1E"/>
        </w:rPr>
        <w:t xml:space="preserve"> </w:t>
      </w:r>
      <w:r w:rsidR="00204FC7"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&lt;EndNote&gt;&lt;Cite&gt;&lt;Author&gt;Goldberger&lt;/Author&gt;&lt;Year&gt;2000&lt;/Year&gt;&lt;RecNum&gt;15&lt;/RecNum&gt;&lt;DisplayText&gt;[20]&lt;/DisplayText&gt;&lt;record&gt;&lt;rec-number&gt;15&lt;/rec-number&gt;&lt;foreign-keys&gt;&lt;key app="EN" db-id="02v922wtmde2xle0fd55sss0f559va259xwp" timestamp="1589913261"&gt;15&lt;/key&gt;&lt;/foreign-keys&gt;&lt;ref-type name="Journal Article"&gt;17&lt;/ref-type&gt;&lt;contributors&gt;&lt;authors&gt;&lt;author&gt;Goldberger, A. L.&lt;/author&gt;&lt;author&gt;Amaral, L. A.&lt;/author&gt;&lt;author&gt;Glass, L.&lt;/author&gt;&lt;author&gt;Hausdorff, J. M.&lt;/author&gt;&lt;author&gt;Ivanov, P. C.&lt;/author&gt;&lt;author&gt;Mark, R. G.&lt;/author&gt;&lt;author&gt;Mietus, J. E.&lt;/author&gt;&lt;author&gt;Moody, G. B.&lt;/author&gt;&lt;author&gt;Peng, C. K.&lt;/author&gt;&lt;author&gt;Stanley, H. E.&lt;/author&gt;&lt;/authors&gt;&lt;/contributors&gt;&lt;auth-address&gt;Margret and H.A. Rey Laboratory for Nonlinear Dynamics in Medicine, Beth Israel Deaconess Medical Center/Harvard Medical School, Boston, MA 02215, USA. ary@astro.bidmc.harvard.edu&lt;/auth-address&gt;&lt;titles&gt;&lt;title&gt;PhysioBank, PhysioToolkit, and PhysioNet: components of a new research resource for complex physiologic signals&lt;/title&gt;&lt;secondary-title&gt;Circulation&lt;/secondary-title&gt;&lt;/titles&gt;&lt;periodical&gt;&lt;full-title&gt;Circulation&lt;/full-title&gt;&lt;/periodical&gt;&lt;pages&gt;E215-20&lt;/pages&gt;&lt;volume&gt;101&lt;/volume&gt;&lt;number&gt;23&lt;/number&gt;&lt;edition&gt;2000/06/14&lt;/edition&gt;&lt;keywords&gt;&lt;keyword&gt;*Databases as Topic&lt;/keyword&gt;&lt;keyword&gt;Humans&lt;/keyword&gt;&lt;keyword&gt;*Internet&lt;/keyword&gt;&lt;keyword&gt;*Physiology&lt;/keyword&gt;&lt;keyword&gt;Research&lt;/keyword&gt;&lt;keyword&gt;*Software&lt;/keyword&gt;&lt;keyword&gt;Non-programmatic&lt;/keyword&gt;&lt;/keywords&gt;&lt;dates&gt;&lt;year&gt;2000&lt;/year&gt;&lt;pub-dates&gt;&lt;date&gt;Jun 13&lt;/date&gt;&lt;/pub-dates&gt;&lt;/dates&gt;&lt;isbn&gt;0009-7322&lt;/isbn&gt;&lt;accession-num&gt;10851218&lt;/accession-num&gt;&lt;urls&gt;&lt;/urls&gt;&lt;electronic-resource-num&gt;10.1161/01.cir.101.23.e215&lt;/electronic-resource-num&gt;&lt;remote-database-provider&gt;NLM&lt;/remote-database-provider&gt;&lt;language&gt;eng&lt;/language&gt;&lt;/record&gt;&lt;/Cite&gt;&lt;/EndNote&gt;</w:instrText>
      </w:r>
      <w:r w:rsidR="00204FC7"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[20]</w:t>
      </w:r>
      <w:r w:rsidR="00204FC7" w:rsidRPr="00BD7F07">
        <w:rPr>
          <w:rFonts w:asciiTheme="minorHAnsi" w:hAnsiTheme="minorHAnsi" w:cstheme="minorHAnsi"/>
          <w:color w:val="201F1E"/>
        </w:rPr>
        <w:fldChar w:fldCharType="end"/>
      </w:r>
      <w:r w:rsidR="00413C2D" w:rsidRPr="00BD7F07">
        <w:rPr>
          <w:rFonts w:asciiTheme="minorHAnsi" w:hAnsiTheme="minorHAnsi" w:cstheme="minorHAnsi"/>
          <w:color w:val="201F1E"/>
        </w:rPr>
        <w:t xml:space="preserve"> </w:t>
      </w:r>
      <w:r w:rsidR="00204FC7" w:rsidRPr="00BD7F07">
        <w:rPr>
          <w:rFonts w:asciiTheme="minorHAnsi" w:hAnsiTheme="minorHAnsi" w:cstheme="minorHAnsi"/>
          <w:color w:val="201F1E"/>
        </w:rPr>
        <w:t xml:space="preserve">involving a set of four actions involving anatomically disparate regions. However, it is unknown if this network </w:t>
      </w:r>
      <w:r w:rsidR="00FA595C" w:rsidRPr="00BD7F07">
        <w:rPr>
          <w:rFonts w:asciiTheme="minorHAnsi" w:hAnsiTheme="minorHAnsi" w:cstheme="minorHAnsi"/>
          <w:color w:val="201F1E"/>
        </w:rPr>
        <w:t>can</w:t>
      </w:r>
      <w:r w:rsidR="00204FC7" w:rsidRPr="00BD7F07">
        <w:rPr>
          <w:rFonts w:asciiTheme="minorHAnsi" w:hAnsiTheme="minorHAnsi" w:cstheme="minorHAnsi"/>
          <w:color w:val="201F1E"/>
        </w:rPr>
        <w:t xml:space="preserve"> achieve similar levels of accuracy for a harder dataset of movements performed by the same anatomical appendage.</w:t>
      </w:r>
      <w:r w:rsidR="003C1982" w:rsidRPr="00BD7F07">
        <w:rPr>
          <w:rFonts w:asciiTheme="minorHAnsi" w:hAnsiTheme="minorHAnsi" w:cstheme="minorHAnsi"/>
          <w:color w:val="201F1E"/>
        </w:rPr>
        <w:t xml:space="preserve"> </w:t>
      </w:r>
      <w:r w:rsidR="008B6E88" w:rsidRPr="00BD7F07">
        <w:rPr>
          <w:rFonts w:asciiTheme="minorHAnsi" w:hAnsiTheme="minorHAnsi" w:cstheme="minorHAnsi"/>
          <w:color w:val="201F1E"/>
        </w:rPr>
        <w:t>To tackle this, we present in this study the application of the cascade convolutional-recurrent network on a more difficult dataset involving similar movements using a single</w:t>
      </w:r>
      <w:r w:rsidR="00FA595C" w:rsidRPr="00BD7F07">
        <w:rPr>
          <w:rFonts w:asciiTheme="minorHAnsi" w:hAnsiTheme="minorHAnsi" w:cstheme="minorHAnsi"/>
          <w:color w:val="201F1E"/>
        </w:rPr>
        <w:t>-</w:t>
      </w:r>
      <w:r w:rsidR="008B6E88" w:rsidRPr="00BD7F07">
        <w:rPr>
          <w:rFonts w:asciiTheme="minorHAnsi" w:hAnsiTheme="minorHAnsi" w:cstheme="minorHAnsi"/>
          <w:color w:val="201F1E"/>
        </w:rPr>
        <w:t>arm</w:t>
      </w:r>
      <w:r w:rsidR="00E61611" w:rsidRPr="00BD7F07">
        <w:rPr>
          <w:rFonts w:asciiTheme="minorHAnsi" w:hAnsiTheme="minorHAnsi" w:cstheme="minorHAnsi"/>
          <w:color w:val="201F1E"/>
        </w:rPr>
        <w:t xml:space="preserve"> </w:t>
      </w:r>
      <w:r w:rsidR="00E61611" w:rsidRPr="00BD7F07">
        <w:rPr>
          <w:rFonts w:asciiTheme="minorHAnsi" w:hAnsiTheme="minorHAnsi" w:cstheme="minorHAnsi"/>
          <w:color w:val="201F1E"/>
        </w:rPr>
        <w:fldChar w:fldCharType="begin"/>
      </w:r>
      <w:r w:rsidR="003F182B" w:rsidRPr="00BD7F07">
        <w:rPr>
          <w:rFonts w:asciiTheme="minorHAnsi" w:hAnsiTheme="minorHAnsi" w:cstheme="minorHAnsi"/>
          <w:color w:val="201F1E"/>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E61611" w:rsidRPr="00BD7F07">
        <w:rPr>
          <w:rFonts w:asciiTheme="minorHAnsi" w:hAnsiTheme="minorHAnsi" w:cstheme="minorHAnsi"/>
          <w:color w:val="201F1E"/>
        </w:rPr>
        <w:fldChar w:fldCharType="separate"/>
      </w:r>
      <w:r w:rsidR="003F182B" w:rsidRPr="00BD7F07">
        <w:rPr>
          <w:rFonts w:asciiTheme="minorHAnsi" w:hAnsiTheme="minorHAnsi" w:cstheme="minorHAnsi"/>
          <w:noProof/>
          <w:color w:val="201F1E"/>
        </w:rPr>
        <w:t>[14]</w:t>
      </w:r>
      <w:r w:rsidR="00E61611" w:rsidRPr="00BD7F07">
        <w:rPr>
          <w:rFonts w:asciiTheme="minorHAnsi" w:hAnsiTheme="minorHAnsi" w:cstheme="minorHAnsi"/>
          <w:color w:val="201F1E"/>
        </w:rPr>
        <w:fldChar w:fldCharType="end"/>
      </w:r>
      <w:r w:rsidR="008B6E88" w:rsidRPr="00BD7F07">
        <w:rPr>
          <w:rFonts w:asciiTheme="minorHAnsi" w:hAnsiTheme="minorHAnsi" w:cstheme="minorHAnsi"/>
          <w:color w:val="201F1E"/>
        </w:rPr>
        <w:t>.</w:t>
      </w:r>
    </w:p>
    <w:p w14:paraId="7DA90C85" w14:textId="7F5EEA33" w:rsidR="003C1982" w:rsidRPr="00BD7F07" w:rsidRDefault="008B6E88" w:rsidP="00C0388F">
      <w:pPr>
        <w:pStyle w:val="NormalWeb"/>
        <w:spacing w:before="0" w:beforeAutospacing="0" w:after="120" w:afterAutospacing="0" w:line="22" w:lineRule="atLeast"/>
        <w:jc w:val="both"/>
        <w:rPr>
          <w:rFonts w:asciiTheme="minorHAnsi" w:hAnsiTheme="minorHAnsi" w:cstheme="minorHAnsi"/>
          <w:color w:val="201F1E"/>
        </w:rPr>
      </w:pPr>
      <w:r w:rsidRPr="00BD7F07">
        <w:rPr>
          <w:rFonts w:asciiTheme="minorHAnsi" w:hAnsiTheme="minorHAnsi" w:cstheme="minorHAnsi"/>
          <w:color w:val="201F1E"/>
        </w:rPr>
        <w:t>In addition to model performance</w:t>
      </w:r>
      <w:r w:rsidR="003C1982" w:rsidRPr="00BD7F07">
        <w:rPr>
          <w:rFonts w:asciiTheme="minorHAnsi" w:hAnsiTheme="minorHAnsi" w:cstheme="minorHAnsi"/>
          <w:color w:val="201F1E"/>
        </w:rPr>
        <w:t>, it is unknown if there is any physiological insight that can be garnered by investigating the features that the network looks at to generate classifications.</w:t>
      </w:r>
      <w:r w:rsidRPr="00BD7F07">
        <w:rPr>
          <w:rFonts w:asciiTheme="minorHAnsi" w:hAnsiTheme="minorHAnsi" w:cstheme="minorHAnsi"/>
          <w:color w:val="201F1E"/>
        </w:rPr>
        <w:t xml:space="preserve"> </w:t>
      </w:r>
      <w:r w:rsidR="003C1982" w:rsidRPr="00BD7F07">
        <w:rPr>
          <w:rFonts w:asciiTheme="minorHAnsi" w:hAnsiTheme="minorHAnsi" w:cstheme="minorHAnsi"/>
          <w:color w:val="201F1E"/>
        </w:rPr>
        <w:t>One method to investigate and visualize the features that are most important for model classification is to use saliency maps</w:t>
      </w:r>
      <w:r w:rsidRPr="00BD7F07">
        <w:rPr>
          <w:rFonts w:asciiTheme="minorHAnsi" w:hAnsiTheme="minorHAnsi" w:cstheme="minorHAnsi"/>
          <w:color w:val="201F1E"/>
        </w:rPr>
        <w:t xml:space="preserve"> </w:t>
      </w:r>
      <w:r w:rsidRPr="00BD7F07">
        <w:rPr>
          <w:rFonts w:asciiTheme="minorHAnsi" w:hAnsiTheme="minorHAnsi" w:cstheme="minorHAnsi"/>
          <w:color w:val="201F1E"/>
        </w:rPr>
        <w:fldChar w:fldCharType="begin"/>
      </w:r>
      <w:r w:rsidR="006E6459" w:rsidRPr="00BD7F07">
        <w:rPr>
          <w:rFonts w:asciiTheme="minorHAnsi" w:hAnsiTheme="minorHAnsi" w:cstheme="minorHAnsi"/>
          <w:color w:val="201F1E"/>
        </w:rPr>
        <w:instrText xml:space="preserve"> ADDIN EN.CITE &lt;EndNote&gt;&lt;Cite&gt;&lt;Author&gt;Simonyan&lt;/Author&gt;&lt;Year&gt;2013&lt;/Year&gt;&lt;RecNum&gt;16&lt;/RecNum&gt;&lt;DisplayText&gt;[21]&lt;/DisplayText&gt;&lt;record&gt;&lt;rec-number&gt;16&lt;/rec-number&gt;&lt;foreign-keys&gt;&lt;key app="EN" db-id="02v922wtmde2xle0fd55sss0f559va259xwp" timestamp="1589913503"&gt;16&lt;/key&gt;&lt;/foreign-keys&gt;&lt;ref-type name="Journal Article"&gt;17&lt;/ref-type&gt;&lt;contributors&gt;&lt;authors&gt;&lt;author&gt;Simonyan, Karen&lt;/author&gt;&lt;author&gt;Vedaldi, Andrea&lt;/author&gt;&lt;author&gt;Zisserman, Andrew&lt;/author&gt;&lt;/authors&gt;&lt;/contributors&gt;&lt;titles&gt;&lt;title&gt;Deep Inside Convolutional Networks: Visualising Image Classification Models and Saliency Maps&lt;/title&gt;&lt;secondary-title&gt;preprint&lt;/secondary-title&gt;&lt;/titles&gt;&lt;periodical&gt;&lt;full-title&gt;preprint&lt;/full-title&gt;&lt;/periodical&gt;&lt;dates&gt;&lt;year&gt;2013&lt;/year&gt;&lt;pub-dates&gt;&lt;date&gt;12/20&lt;/date&gt;&lt;/pub-dates&gt;&lt;/dates&gt;&lt;urls&gt;&lt;/urls&gt;&lt;/record&gt;&lt;/Cite&gt;&lt;/EndNote&gt;</w:instrText>
      </w:r>
      <w:r w:rsidRPr="00BD7F07">
        <w:rPr>
          <w:rFonts w:asciiTheme="minorHAnsi" w:hAnsiTheme="minorHAnsi" w:cstheme="minorHAnsi"/>
          <w:color w:val="201F1E"/>
        </w:rPr>
        <w:fldChar w:fldCharType="separate"/>
      </w:r>
      <w:r w:rsidR="006E6459" w:rsidRPr="00BD7F07">
        <w:rPr>
          <w:rFonts w:asciiTheme="minorHAnsi" w:hAnsiTheme="minorHAnsi" w:cstheme="minorHAnsi"/>
          <w:noProof/>
          <w:color w:val="201F1E"/>
        </w:rPr>
        <w:t>[21]</w:t>
      </w:r>
      <w:r w:rsidRPr="00BD7F07">
        <w:rPr>
          <w:rFonts w:asciiTheme="minorHAnsi" w:hAnsiTheme="minorHAnsi" w:cstheme="minorHAnsi"/>
          <w:color w:val="201F1E"/>
        </w:rPr>
        <w:fldChar w:fldCharType="end"/>
      </w:r>
      <w:r w:rsidR="003C1982" w:rsidRPr="00BD7F07">
        <w:rPr>
          <w:rFonts w:asciiTheme="minorHAnsi" w:hAnsiTheme="minorHAnsi" w:cstheme="minorHAnsi"/>
          <w:color w:val="201F1E"/>
        </w:rPr>
        <w:t xml:space="preserve">. </w:t>
      </w:r>
      <w:r w:rsidR="00415C96" w:rsidRPr="00BD7F07">
        <w:rPr>
          <w:rFonts w:asciiTheme="minorHAnsi" w:hAnsiTheme="minorHAnsi" w:cstheme="minorHAnsi"/>
          <w:color w:val="201F1E"/>
        </w:rPr>
        <w:t xml:space="preserve">Saliency maps are typically used in computer vision to identify the most unique pixel qualities in an image, </w:t>
      </w:r>
      <w:r w:rsidR="00FA595C" w:rsidRPr="00BD7F07">
        <w:rPr>
          <w:rFonts w:asciiTheme="minorHAnsi" w:hAnsiTheme="minorHAnsi" w:cstheme="minorHAnsi"/>
          <w:color w:val="201F1E"/>
        </w:rPr>
        <w:t>and</w:t>
      </w:r>
      <w:r w:rsidR="00415C96" w:rsidRPr="00BD7F07">
        <w:rPr>
          <w:rFonts w:asciiTheme="minorHAnsi" w:hAnsiTheme="minorHAnsi" w:cstheme="minorHAnsi"/>
          <w:color w:val="201F1E"/>
        </w:rPr>
        <w:t xml:space="preserve"> they can provide an invaluable tool for revealing </w:t>
      </w:r>
      <w:r w:rsidR="00415C96" w:rsidRPr="00BD7F07">
        <w:rPr>
          <w:rFonts w:asciiTheme="minorHAnsi" w:hAnsiTheme="minorHAnsi" w:cstheme="minorHAnsi"/>
          <w:color w:val="201F1E"/>
        </w:rPr>
        <w:t xml:space="preserve">meaningful features in the form of EEG spatial distribution </w:t>
      </w:r>
      <w:r w:rsidR="00415C96" w:rsidRPr="00BD7F07">
        <w:rPr>
          <w:rFonts w:asciiTheme="minorHAnsi" w:hAnsiTheme="minorHAnsi" w:cstheme="minorHAnsi"/>
          <w:color w:val="201F1E"/>
        </w:rPr>
        <w:fldChar w:fldCharType="begin"/>
      </w:r>
      <w:r w:rsidR="006E6459" w:rsidRPr="00BD7F07">
        <w:rPr>
          <w:rFonts w:asciiTheme="minorHAnsi" w:hAnsiTheme="minorHAnsi" w:cstheme="minorHAnsi"/>
          <w:color w:val="201F1E"/>
        </w:rPr>
        <w:instrText xml:space="preserve"> ADDIN EN.CITE &lt;EndNote&gt;&lt;Cite&gt;&lt;Author&gt;Farahat&lt;/Author&gt;&lt;Year&gt;2019&lt;/Year&gt;&lt;RecNum&gt;25&lt;/RecNum&gt;&lt;DisplayText&gt;[22]&lt;/DisplayText&gt;&lt;record&gt;&lt;rec-number&gt;25&lt;/rec-number&gt;&lt;foreign-keys&gt;&lt;key app="EN" db-id="02v922wtmde2xle0fd55sss0f559va259xwp" timestamp="1591533336"&gt;25&lt;/key&gt;&lt;/foreign-keys&gt;&lt;ref-type name="Journal Article"&gt;17&lt;/ref-type&gt;&lt;contributors&gt;&lt;authors&gt;&lt;author&gt;Farahat, Amr&lt;/author&gt;&lt;author&gt;Reichert, Christoph&lt;/author&gt;&lt;author&gt;Sweeney-Reed, Catherine M.&lt;/author&gt;&lt;author&gt;Hinrichs, Hermann&lt;/author&gt;&lt;/authors&gt;&lt;/contributors&gt;&lt;titles&gt;&lt;title&gt;Convolutional neural networks for decoding of covert attention focus and saliency maps for EEG feature visualization&lt;/title&gt;&lt;secondary-title&gt;Journal of Neural Engineering&lt;/secondary-title&gt;&lt;/titles&gt;&lt;periodical&gt;&lt;full-title&gt;Journal of Neural Engineering&lt;/full-title&gt;&lt;/periodical&gt;&lt;pages&gt;066010&lt;/pages&gt;&lt;volume&gt;16&lt;/volume&gt;&lt;number&gt;6&lt;/number&gt;&lt;dates&gt;&lt;year&gt;2019&lt;/year&gt;&lt;pub-dates&gt;&lt;date&gt;2019/10/23&lt;/date&gt;&lt;/pub-dates&gt;&lt;/dates&gt;&lt;publisher&gt;IOP Publishing&lt;/publisher&gt;&lt;isbn&gt;1741-2552&lt;/isbn&gt;&lt;urls&gt;&lt;related-urls&gt;&lt;url&gt;http://dx.doi.org/10.1088/1741-2552/ab3bb4&lt;/url&gt;&lt;/related-urls&gt;&lt;/urls&gt;&lt;electronic-resource-num&gt;10.1088/1741-2552/ab3bb4&lt;/electronic-resource-num&gt;&lt;/record&gt;&lt;/Cite&gt;&lt;/EndNote&gt;</w:instrText>
      </w:r>
      <w:r w:rsidR="00415C96" w:rsidRPr="00BD7F07">
        <w:rPr>
          <w:rFonts w:asciiTheme="minorHAnsi" w:hAnsiTheme="minorHAnsi" w:cstheme="minorHAnsi"/>
          <w:color w:val="201F1E"/>
        </w:rPr>
        <w:fldChar w:fldCharType="separate"/>
      </w:r>
      <w:r w:rsidR="006E6459" w:rsidRPr="00BD7F07">
        <w:rPr>
          <w:rFonts w:asciiTheme="minorHAnsi" w:hAnsiTheme="minorHAnsi" w:cstheme="minorHAnsi"/>
          <w:noProof/>
          <w:color w:val="201F1E"/>
        </w:rPr>
        <w:t>[22]</w:t>
      </w:r>
      <w:r w:rsidR="00415C96" w:rsidRPr="00BD7F07">
        <w:rPr>
          <w:rFonts w:asciiTheme="minorHAnsi" w:hAnsiTheme="minorHAnsi" w:cstheme="minorHAnsi"/>
          <w:color w:val="201F1E"/>
        </w:rPr>
        <w:fldChar w:fldCharType="end"/>
      </w:r>
      <w:r w:rsidR="00415C96" w:rsidRPr="00BD7F07">
        <w:rPr>
          <w:rFonts w:asciiTheme="minorHAnsi" w:hAnsiTheme="minorHAnsi" w:cstheme="minorHAnsi"/>
          <w:color w:val="201F1E"/>
        </w:rPr>
        <w:t>.</w:t>
      </w:r>
      <w:r w:rsidR="003C1982" w:rsidRPr="00BD7F07">
        <w:rPr>
          <w:rFonts w:asciiTheme="minorHAnsi" w:hAnsiTheme="minorHAnsi" w:cstheme="minorHAnsi"/>
        </w:rPr>
        <w:t xml:space="preserve"> </w:t>
      </w:r>
      <w:r w:rsidR="00CD2A2F" w:rsidRPr="00BD7F07">
        <w:rPr>
          <w:rFonts w:asciiTheme="minorHAnsi" w:hAnsiTheme="minorHAnsi" w:cstheme="minorHAnsi"/>
          <w:color w:val="201F1E"/>
        </w:rPr>
        <w:t>Traditional BCI studies indicate EEG channels in the central and frontal areas are largely mapped to regions such as the primary motor cortex (M1), sensory cortex (S1), premotor cortex (PM), and the posterior parietal cortex (PPC). PM and PPC are known to be involved with planning</w:t>
      </w:r>
      <w:r w:rsidR="00CD2A2F" w:rsidRPr="00BD7F07">
        <w:rPr>
          <w:rFonts w:asciiTheme="minorHAnsi" w:hAnsiTheme="minorHAnsi" w:cstheme="minorHAnsi"/>
          <w:color w:val="201F1E"/>
        </w:rPr>
        <w:fldChar w:fldCharType="begin">
          <w:fldData xml:space="preserve">PEVuZE5vdGU+PENpdGU+PEF1dGhvcj5TbnlkZXI8L0F1dGhvcj48WWVhcj4xOTk3PC9ZZWFyPjxS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</w:fldData>
        </w:fldChar>
      </w:r>
      <w:r w:rsidR="006E6459" w:rsidRPr="00BD7F07">
        <w:rPr>
          <w:rFonts w:asciiTheme="minorHAnsi" w:hAnsiTheme="minorHAnsi" w:cstheme="minorHAnsi"/>
          <w:color w:val="201F1E"/>
        </w:rPr>
        <w:instrText xml:space="preserve"> ADDIN EN.CITE </w:instrText>
      </w:r>
      <w:r w:rsidR="006E6459" w:rsidRPr="00BD7F07">
        <w:rPr>
          <w:rFonts w:asciiTheme="minorHAnsi" w:hAnsiTheme="minorHAnsi" w:cstheme="minorHAnsi"/>
          <w:color w:val="201F1E"/>
        </w:rPr>
        <w:fldChar w:fldCharType="begin">
          <w:fldData xml:space="preserve">PEVuZE5vdGU+PENpdGU+PEF1dGhvcj5TbnlkZXI8L0F1dGhvcj48WWVhcj4xOTk3PC9ZZWFyPjxS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</w:fldData>
        </w:fldChar>
      </w:r>
      <w:r w:rsidR="006E6459" w:rsidRPr="00BD7F07">
        <w:rPr>
          <w:rFonts w:asciiTheme="minorHAnsi" w:hAnsiTheme="minorHAnsi" w:cstheme="minorHAnsi"/>
          <w:color w:val="201F1E"/>
        </w:rPr>
        <w:instrText xml:space="preserve"> ADDIN EN.CITE.DATA </w:instrText>
      </w:r>
      <w:r w:rsidR="006E6459" w:rsidRPr="00BD7F07">
        <w:rPr>
          <w:rFonts w:asciiTheme="minorHAnsi" w:hAnsiTheme="minorHAnsi" w:cstheme="minorHAnsi"/>
          <w:color w:val="201F1E"/>
        </w:rPr>
      </w:r>
      <w:r w:rsidR="006E6459" w:rsidRPr="00BD7F07">
        <w:rPr>
          <w:rFonts w:asciiTheme="minorHAnsi" w:hAnsiTheme="minorHAnsi" w:cstheme="minorHAnsi"/>
          <w:color w:val="201F1E"/>
        </w:rPr>
        <w:fldChar w:fldCharType="end"/>
      </w:r>
      <w:r w:rsidR="00CD2A2F" w:rsidRPr="00BD7F07">
        <w:rPr>
          <w:rFonts w:asciiTheme="minorHAnsi" w:hAnsiTheme="minorHAnsi" w:cstheme="minorHAnsi"/>
          <w:color w:val="201F1E"/>
        </w:rPr>
      </w:r>
      <w:r w:rsidR="00CD2A2F" w:rsidRPr="00BD7F07">
        <w:rPr>
          <w:rFonts w:asciiTheme="minorHAnsi" w:hAnsiTheme="minorHAnsi" w:cstheme="minorHAnsi"/>
          <w:color w:val="201F1E"/>
        </w:rPr>
        <w:fldChar w:fldCharType="separate"/>
      </w:r>
      <w:r w:rsidR="006E6459" w:rsidRPr="00BD7F07">
        <w:rPr>
          <w:rFonts w:asciiTheme="minorHAnsi" w:hAnsiTheme="minorHAnsi" w:cstheme="minorHAnsi"/>
          <w:noProof/>
          <w:color w:val="201F1E"/>
        </w:rPr>
        <w:t>[23, 24]</w:t>
      </w:r>
      <w:r w:rsidR="00CD2A2F" w:rsidRPr="00BD7F07">
        <w:rPr>
          <w:rFonts w:asciiTheme="minorHAnsi" w:hAnsiTheme="minorHAnsi" w:cstheme="minorHAnsi"/>
          <w:color w:val="201F1E"/>
        </w:rPr>
        <w:fldChar w:fldCharType="end"/>
      </w:r>
      <w:r w:rsidR="00CD2A2F" w:rsidRPr="00BD7F07">
        <w:rPr>
          <w:rFonts w:asciiTheme="minorHAnsi" w:hAnsiTheme="minorHAnsi" w:cstheme="minorHAnsi"/>
          <w:color w:val="201F1E"/>
        </w:rPr>
        <w:t xml:space="preserve"> while M1 is involved with movement execution </w:t>
      </w:r>
      <w:r w:rsidR="00CD2A2F" w:rsidRPr="00BD7F07">
        <w:rPr>
          <w:rFonts w:asciiTheme="minorHAnsi" w:hAnsiTheme="minorHAnsi" w:cstheme="minorHAnsi"/>
          <w:color w:val="201F1E"/>
        </w:rPr>
        <w:fldChar w:fldCharType="begin"/>
      </w:r>
      <w:r w:rsidR="006E6459" w:rsidRPr="00BD7F07">
        <w:rPr>
          <w:rFonts w:asciiTheme="minorHAnsi" w:hAnsiTheme="minorHAnsi" w:cstheme="minorHAnsi"/>
          <w:color w:val="201F1E"/>
        </w:rPr>
        <w:instrText xml:space="preserve"> ADDIN EN.CITE &lt;EndNote&gt;&lt;Cite&gt;&lt;Author&gt;Ghez&lt;/Author&gt;&lt;Year&gt;1991&lt;/Year&gt;&lt;RecNum&gt;12&lt;/RecNum&gt;&lt;DisplayText&gt;[25]&lt;/DisplayText&gt;&lt;record&gt;&lt;rec-number&gt;12&lt;/rec-number&gt;&lt;foreign-keys&gt;&lt;key app="EN" db-id="02v922wtmde2xle0fd55sss0f559va259xwp" timestamp="1589912875"&gt;12&lt;/key&gt;&lt;/foreign-keys&gt;&lt;ref-type name="Journal Article"&gt;17&lt;/ref-type&gt;&lt;contributors&gt;&lt;authors&gt;&lt;author&gt;Ghez, C.&lt;/author&gt;&lt;author&gt;Hening, W.&lt;/author&gt;&lt;author&gt;Gordon, J.&lt;/author&gt;&lt;/authors&gt;&lt;/contributors&gt;&lt;auth-address&gt;Center for Neurobiology and Behavior, New York State Psychiatric Institute, College of Physicians and Surgeons, Columbia University, New York 10032.&lt;/auth-address&gt;&lt;titles&gt;&lt;title&gt;Organization of voluntary movement&lt;/title&gt;&lt;secondary-title&gt;Curr Opin Neurobiol&lt;/secondary-title&gt;&lt;/titles&gt;&lt;periodical&gt;&lt;full-title&gt;Curr Opin Neurobiol&lt;/full-title&gt;&lt;/periodical&gt;&lt;pages&gt;664-71&lt;/pages&gt;&lt;volume&gt;1&lt;/volume&gt;&lt;number&gt;4&lt;/number&gt;&lt;edition&gt;1991/12/01&lt;/edition&gt;&lt;keywords&gt;&lt;keyword&gt;Animals&lt;/keyword&gt;&lt;keyword&gt;Humans&lt;/keyword&gt;&lt;keyword&gt;Movement/*physiology&lt;/keyword&gt;&lt;keyword&gt;*Nervous System Physiological Phenomena&lt;/keyword&gt;&lt;/keywords&gt;&lt;dates&gt;&lt;year&gt;1991&lt;/year&gt;&lt;pub-dates&gt;&lt;date&gt;Dec&lt;/date&gt;&lt;/pub-dates&gt;&lt;/dates&gt;&lt;isbn&gt;0959-4388 (Print)&amp;#xD;0959-4388&lt;/isbn&gt;&lt;accession-num&gt;1822314&lt;/accession-num&gt;&lt;urls&gt;&lt;/urls&gt;&lt;electronic-resource-num&gt;10.1016/s0959-4388(05)80046-7&lt;/electronic-resource-num&gt;&lt;remote-database-provider&gt;NLM&lt;/remote-database-provider&gt;&lt;language&gt;eng&lt;/language&gt;&lt;/record&gt;&lt;/Cite&gt;&lt;/EndNote&gt;</w:instrText>
      </w:r>
      <w:r w:rsidR="00CD2A2F" w:rsidRPr="00BD7F07">
        <w:rPr>
          <w:rFonts w:asciiTheme="minorHAnsi" w:hAnsiTheme="minorHAnsi" w:cstheme="minorHAnsi"/>
          <w:color w:val="201F1E"/>
        </w:rPr>
        <w:fldChar w:fldCharType="separate"/>
      </w:r>
      <w:r w:rsidR="006E6459" w:rsidRPr="00BD7F07">
        <w:rPr>
          <w:rFonts w:asciiTheme="minorHAnsi" w:hAnsiTheme="minorHAnsi" w:cstheme="minorHAnsi"/>
          <w:noProof/>
          <w:color w:val="201F1E"/>
        </w:rPr>
        <w:t>[25]</w:t>
      </w:r>
      <w:r w:rsidR="00CD2A2F" w:rsidRPr="00BD7F07">
        <w:rPr>
          <w:rFonts w:asciiTheme="minorHAnsi" w:hAnsiTheme="minorHAnsi" w:cstheme="minorHAnsi"/>
          <w:color w:val="201F1E"/>
        </w:rPr>
        <w:fldChar w:fldCharType="end"/>
      </w:r>
      <w:r w:rsidR="00CD2A2F" w:rsidRPr="00BD7F07">
        <w:rPr>
          <w:rFonts w:asciiTheme="minorHAnsi" w:hAnsiTheme="minorHAnsi" w:cstheme="minorHAnsi"/>
          <w:color w:val="201F1E"/>
        </w:rPr>
        <w:t xml:space="preserve"> and S1 receives proprioceptive feedback which is integrated at the PPC </w:t>
      </w:r>
      <w:r w:rsidR="00CD2A2F" w:rsidRPr="00BD7F07">
        <w:rPr>
          <w:rFonts w:asciiTheme="minorHAnsi" w:hAnsiTheme="minorHAnsi" w:cstheme="minorHAnsi"/>
          <w:color w:val="201F1E"/>
        </w:rPr>
        <w:fldChar w:fldCharType="begin">
          <w:fldData xml:space="preserve">PEVuZE5vdGU+PENpdGU+PEF1dGhvcj5BY2tlcmxleTwvQXV0aG9yPjxZZWFyPjIwMTU8L1llYXI+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</w:fldData>
        </w:fldChar>
      </w:r>
      <w:r w:rsidR="006E6459" w:rsidRPr="00BD7F07">
        <w:rPr>
          <w:rFonts w:asciiTheme="minorHAnsi" w:hAnsiTheme="minorHAnsi" w:cstheme="minorHAnsi"/>
          <w:color w:val="201F1E"/>
        </w:rPr>
        <w:instrText xml:space="preserve"> ADDIN EN.CITE </w:instrText>
      </w:r>
      <w:r w:rsidR="006E6459" w:rsidRPr="00BD7F07">
        <w:rPr>
          <w:rFonts w:asciiTheme="minorHAnsi" w:hAnsiTheme="minorHAnsi" w:cstheme="minorHAnsi"/>
          <w:color w:val="201F1E"/>
        </w:rPr>
        <w:fldChar w:fldCharType="begin">
          <w:fldData xml:space="preserve">PEVuZE5vdGU+PENpdGU+PEF1dGhvcj5BY2tlcmxleTwvQXV0aG9yPjxZZWFyPjIwMTU8L1llYXI+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</w:fldData>
        </w:fldChar>
      </w:r>
      <w:r w:rsidR="006E6459" w:rsidRPr="00BD7F07">
        <w:rPr>
          <w:rFonts w:asciiTheme="minorHAnsi" w:hAnsiTheme="minorHAnsi" w:cstheme="minorHAnsi"/>
          <w:color w:val="201F1E"/>
        </w:rPr>
        <w:instrText xml:space="preserve"> ADDIN EN.CITE.DATA </w:instrText>
      </w:r>
      <w:r w:rsidR="006E6459" w:rsidRPr="00BD7F07">
        <w:rPr>
          <w:rFonts w:asciiTheme="minorHAnsi" w:hAnsiTheme="minorHAnsi" w:cstheme="minorHAnsi"/>
          <w:color w:val="201F1E"/>
        </w:rPr>
      </w:r>
      <w:r w:rsidR="006E6459" w:rsidRPr="00BD7F07">
        <w:rPr>
          <w:rFonts w:asciiTheme="minorHAnsi" w:hAnsiTheme="minorHAnsi" w:cstheme="minorHAnsi"/>
          <w:color w:val="201F1E"/>
        </w:rPr>
        <w:fldChar w:fldCharType="end"/>
      </w:r>
      <w:r w:rsidR="00CD2A2F" w:rsidRPr="00BD7F07">
        <w:rPr>
          <w:rFonts w:asciiTheme="minorHAnsi" w:hAnsiTheme="minorHAnsi" w:cstheme="minorHAnsi"/>
          <w:color w:val="201F1E"/>
        </w:rPr>
      </w:r>
      <w:r w:rsidR="00CD2A2F" w:rsidRPr="00BD7F07">
        <w:rPr>
          <w:rFonts w:asciiTheme="minorHAnsi" w:hAnsiTheme="minorHAnsi" w:cstheme="minorHAnsi"/>
          <w:color w:val="201F1E"/>
        </w:rPr>
        <w:fldChar w:fldCharType="separate"/>
      </w:r>
      <w:r w:rsidR="006E6459" w:rsidRPr="00BD7F07">
        <w:rPr>
          <w:rFonts w:asciiTheme="minorHAnsi" w:hAnsiTheme="minorHAnsi" w:cstheme="minorHAnsi"/>
          <w:noProof/>
          <w:color w:val="201F1E"/>
        </w:rPr>
        <w:t>[26]</w:t>
      </w:r>
      <w:r w:rsidR="00CD2A2F" w:rsidRPr="00BD7F07">
        <w:rPr>
          <w:rFonts w:asciiTheme="minorHAnsi" w:hAnsiTheme="minorHAnsi" w:cstheme="minorHAnsi"/>
          <w:color w:val="201F1E"/>
        </w:rPr>
        <w:fldChar w:fldCharType="end"/>
      </w:r>
      <w:r w:rsidR="00CD2A2F" w:rsidRPr="00BD7F07">
        <w:rPr>
          <w:rFonts w:asciiTheme="minorHAnsi" w:hAnsiTheme="minorHAnsi" w:cstheme="minorHAnsi"/>
          <w:color w:val="201F1E"/>
        </w:rPr>
        <w:t xml:space="preserve">. </w:t>
      </w:r>
      <w:r w:rsidRPr="00BD7F07">
        <w:rPr>
          <w:rFonts w:asciiTheme="minorHAnsi" w:hAnsiTheme="minorHAnsi" w:cstheme="minorHAnsi"/>
          <w:color w:val="201F1E"/>
        </w:rPr>
        <w:t>To test if the spatial properties that the convolutional-recurrent network utilizes are consistent with these neuroanatomical and functional studies, we present saliency maps for the 2D data meshes in EEG space where the model gives the highest confidence in each given action and show preliminary efforts into understanding the electrophysiological features that allow the cascade network to obtain high classification accuracy.</w:t>
      </w:r>
    </w:p>
    <w:p w14:paraId="53B226DF" w14:textId="77777777" w:rsidR="00BD7F07" w:rsidRDefault="00BD7F07" w:rsidP="00C0388F">
      <w:pPr>
        <w:pStyle w:val="Heading1"/>
        <w:spacing w:after="120" w:line="22" w:lineRule="atLeast"/>
        <w:rPr>
          <w:rFonts w:asciiTheme="minorHAnsi" w:hAnsiTheme="minorHAnsi" w:cstheme="minorHAnsi"/>
          <w:color w:val="auto"/>
        </w:rPr>
        <w:sectPr w:rsidR="00BD7F07" w:rsidSect="00B3636A">
          <w:type w:val="continuous"/>
          <w:pgSz w:w="12240" w:h="15840"/>
          <w:pgMar w:top="1440" w:right="1440" w:bottom="1440" w:left="1440" w:header="720" w:footer="720" w:gutter="0"/>
          <w:cols w:num="2" w:space="360"/>
          <w:docGrid w:linePitch="360"/>
        </w:sectPr>
      </w:pPr>
    </w:p>
    <w:p w14:paraId="525FEBFF" w14:textId="3DF31BED" w:rsidR="00794EC6" w:rsidRPr="00BD7F07" w:rsidRDefault="00794EC6" w:rsidP="00200D24">
      <w:pPr>
        <w:pStyle w:val="Heading1"/>
        <w:shd w:val="clear" w:color="auto" w:fill="EDEDED" w:themeFill="accent3" w:themeFillTint="33"/>
        <w:tabs>
          <w:tab w:val="left" w:pos="9360"/>
        </w:tabs>
        <w:spacing w:after="120"/>
      </w:pPr>
      <w:r w:rsidRPr="00BD7F07">
        <w:t>2. Methods</w:t>
      </w:r>
      <w:r w:rsidR="007511E3">
        <w:t xml:space="preserve"> – Data Processing</w:t>
      </w:r>
      <w:r w:rsidR="00200D24">
        <w:tab/>
      </w:r>
    </w:p>
    <w:p w14:paraId="48C3CF78" w14:textId="77777777" w:rsidR="007511E3" w:rsidRDefault="007511E3" w:rsidP="00C0388F">
      <w:pPr>
        <w:spacing w:after="120" w:line="22" w:lineRule="atLeast"/>
        <w:ind w:firstLine="720"/>
        <w:jc w:val="both"/>
        <w:rPr>
          <w:rFonts w:cstheme="minorHAnsi"/>
          <w:sz w:val="24"/>
          <w:szCs w:val="24"/>
        </w:rPr>
        <w:sectPr w:rsidR="007511E3" w:rsidSect="00BD7F07">
          <w:type w:val="continuous"/>
          <w:pgSz w:w="12240" w:h="15840"/>
          <w:pgMar w:top="1440" w:right="1440" w:bottom="1440" w:left="1440" w:header="720" w:footer="720" w:gutter="0"/>
          <w:cols w:space="720"/>
          <w:docGrid w:linePitch="360"/>
        </w:sectPr>
      </w:pPr>
    </w:p>
    <w:p w14:paraId="110B7248" w14:textId="34089834"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 xml:space="preserve">In this section, we will outline </w:t>
      </w:r>
      <w:r w:rsidR="00FA595C" w:rsidRPr="00BD7F07">
        <w:rPr>
          <w:rFonts w:cstheme="minorHAnsi"/>
          <w:sz w:val="24"/>
          <w:szCs w:val="24"/>
        </w:rPr>
        <w:t xml:space="preserve">the </w:t>
      </w:r>
      <w:r w:rsidR="008473F2" w:rsidRPr="00BD7F07">
        <w:rPr>
          <w:rFonts w:cstheme="minorHAnsi"/>
          <w:sz w:val="24"/>
          <w:szCs w:val="24"/>
        </w:rPr>
        <w:t>dataset, preprocessing steps, and</w:t>
      </w:r>
      <w:r w:rsidRPr="00BD7F07">
        <w:rPr>
          <w:rFonts w:cstheme="minorHAnsi"/>
          <w:sz w:val="24"/>
          <w:szCs w:val="24"/>
        </w:rPr>
        <w:t xml:space="preserve"> architectures of our neural network. Our methods were based on a combination of the methods </w:t>
      </w:r>
      <w:r w:rsidR="00CD2A2F" w:rsidRPr="00BD7F07">
        <w:rPr>
          <w:rFonts w:cstheme="minorHAnsi"/>
          <w:sz w:val="24"/>
          <w:szCs w:val="24"/>
        </w:rPr>
        <w:t>described</w:t>
      </w:r>
      <w:r w:rsidRPr="00BD7F07">
        <w:rPr>
          <w:rFonts w:cstheme="minorHAnsi"/>
          <w:sz w:val="24"/>
          <w:szCs w:val="24"/>
        </w:rPr>
        <w:t xml:space="preserve"> by </w:t>
      </w:r>
      <w:r w:rsidR="00CD2A2F" w:rsidRPr="00BD7F07">
        <w:rPr>
          <w:rFonts w:cstheme="minorHAnsi"/>
          <w:sz w:val="24"/>
          <w:szCs w:val="24"/>
        </w:rPr>
        <w:t xml:space="preserve">the authors of the paper </w:t>
      </w:r>
      <w:r w:rsidR="00FA595C" w:rsidRPr="00BD7F07">
        <w:rPr>
          <w:rFonts w:cstheme="minorHAnsi"/>
          <w:sz w:val="24"/>
          <w:szCs w:val="24"/>
        </w:rPr>
        <w:t xml:space="preserve">in </w:t>
      </w:r>
      <w:r w:rsidR="00CD2A2F" w:rsidRPr="00BD7F07">
        <w:rPr>
          <w:rFonts w:cstheme="minorHAnsi"/>
          <w:sz w:val="24"/>
          <w:szCs w:val="24"/>
        </w:rPr>
        <w:t xml:space="preserve">which our data originated </w:t>
      </w:r>
      <w:r w:rsidR="00CD2A2F" w:rsidRPr="00BD7F07">
        <w:rPr>
          <w:rFonts w:cstheme="minorHAnsi"/>
          <w:sz w:val="24"/>
          <w:szCs w:val="24"/>
        </w:rPr>
        <w:fldChar w:fldCharType="begin"/>
      </w:r>
      <w:r w:rsidR="003F182B" w:rsidRPr="00BD7F07">
        <w:rPr>
          <w:rFonts w:cstheme="minorHAnsi"/>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CD2A2F" w:rsidRPr="00BD7F07">
        <w:rPr>
          <w:rFonts w:cstheme="minorHAnsi"/>
          <w:sz w:val="24"/>
          <w:szCs w:val="24"/>
        </w:rPr>
        <w:fldChar w:fldCharType="separate"/>
      </w:r>
      <w:r w:rsidR="003F182B" w:rsidRPr="00BD7F07">
        <w:rPr>
          <w:rFonts w:cstheme="minorHAnsi"/>
          <w:noProof/>
          <w:sz w:val="24"/>
          <w:szCs w:val="24"/>
        </w:rPr>
        <w:t>[14]</w:t>
      </w:r>
      <w:r w:rsidR="00CD2A2F" w:rsidRPr="00BD7F07">
        <w:rPr>
          <w:rFonts w:cstheme="minorHAnsi"/>
          <w:sz w:val="24"/>
          <w:szCs w:val="24"/>
        </w:rPr>
        <w:fldChar w:fldCharType="end"/>
      </w:r>
      <w:r w:rsidR="00CD2A2F" w:rsidRPr="00BD7F07">
        <w:rPr>
          <w:rFonts w:cstheme="minorHAnsi"/>
          <w:sz w:val="24"/>
          <w:szCs w:val="24"/>
        </w:rPr>
        <w:t xml:space="preserve"> and by the paper which our cascade network model is based o</w:t>
      </w:r>
      <w:r w:rsidR="00FA595C" w:rsidRPr="00BD7F07">
        <w:rPr>
          <w:rFonts w:cstheme="minorHAnsi"/>
          <w:sz w:val="24"/>
          <w:szCs w:val="24"/>
        </w:rPr>
        <w:t>n</w:t>
      </w:r>
      <w:r w:rsidR="00CD2A2F" w:rsidRPr="00BD7F07">
        <w:rPr>
          <w:rFonts w:cstheme="minorHAnsi"/>
          <w:sz w:val="24"/>
          <w:szCs w:val="24"/>
        </w:rPr>
        <w:t xml:space="preserve"> </w:t>
      </w:r>
      <w:r w:rsidR="00CD2A2F" w:rsidRPr="00BD7F07">
        <w:rPr>
          <w:rFonts w:cstheme="minorHAnsi"/>
          <w:sz w:val="24"/>
          <w:szCs w:val="24"/>
        </w:rPr>
        <w:fldChar w:fldCharType="begin"/>
      </w:r>
      <w:r w:rsidR="003F182B" w:rsidRPr="00BD7F07">
        <w:rPr>
          <w:rFonts w:cstheme="minorHAnsi"/>
          <w:sz w:val="24"/>
          <w:szCs w:val="24"/>
        </w:rPr>
        <w:instrText xml:space="preserve"> ADDIN EN.CITE &lt;EndNote&gt;&lt;Cite&gt;&lt;Author&gt;Zhang&lt;/Author&gt;&lt;Year&gt;2017&lt;/Year&gt;&lt;RecNum&gt;18&lt;/RecNum&gt;&lt;DisplayText&gt;[18]&lt;/DisplayText&gt;&lt;record&gt;&lt;rec-number&gt;18&lt;/rec-number&gt;&lt;foreign-keys&gt;&lt;key app="EN" db-id="02v922wtmde2xle0fd55sss0f559va259xwp" timestamp="1590019468"&gt;18&lt;/key&gt;&lt;/foreign-keys&gt;&lt;ref-type name="Book"&gt;6&lt;/ref-type&gt;&lt;contributors&gt;&lt;authors&gt;&lt;author&gt;Zhang, Dalin&lt;/author&gt;&lt;author&gt;Yao, Lina&lt;/author&gt;&lt;author&gt;Zhang, Xiang&lt;/author&gt;&lt;author&gt;Wang, Sen&lt;/author&gt;&lt;author&gt;Chen, Weitong&lt;/author&gt;&lt;author&gt;Boots, Robert&lt;/author&gt;&lt;/authors&gt;&lt;/contributors&gt;&lt;titles&gt;&lt;title&gt;Cascade and Parallel Convolutional Recurrent Neural Networks on EEG-based Intention Recognition for Brain Computer Interface&lt;/title&gt;&lt;/titles&gt;&lt;dates&gt;&lt;year&gt;2017&lt;/year&gt;&lt;/dates&gt;&lt;urls&gt;&lt;/urls&gt;&lt;/record&gt;&lt;/Cite&gt;&lt;/EndNote&gt;</w:instrText>
      </w:r>
      <w:r w:rsidR="00CD2A2F" w:rsidRPr="00BD7F07">
        <w:rPr>
          <w:rFonts w:cstheme="minorHAnsi"/>
          <w:sz w:val="24"/>
          <w:szCs w:val="24"/>
        </w:rPr>
        <w:fldChar w:fldCharType="separate"/>
      </w:r>
      <w:r w:rsidR="003F182B" w:rsidRPr="00BD7F07">
        <w:rPr>
          <w:rFonts w:cstheme="minorHAnsi"/>
          <w:noProof/>
          <w:sz w:val="24"/>
          <w:szCs w:val="24"/>
        </w:rPr>
        <w:t>[18]</w:t>
      </w:r>
      <w:r w:rsidR="00CD2A2F" w:rsidRPr="00BD7F07">
        <w:rPr>
          <w:rFonts w:cstheme="minorHAnsi"/>
          <w:sz w:val="24"/>
          <w:szCs w:val="24"/>
        </w:rPr>
        <w:fldChar w:fldCharType="end"/>
      </w:r>
      <w:r w:rsidR="00CD2A2F" w:rsidRPr="00BD7F07">
        <w:rPr>
          <w:rFonts w:cstheme="minorHAnsi"/>
          <w:sz w:val="24"/>
          <w:szCs w:val="24"/>
        </w:rPr>
        <w:t xml:space="preserve">. </w:t>
      </w:r>
    </w:p>
    <w:p w14:paraId="5F386E7E" w14:textId="77777777" w:rsidR="00CD2A2F" w:rsidRPr="00BD7F07" w:rsidRDefault="00CD2A2F" w:rsidP="00C0388F">
      <w:pPr>
        <w:spacing w:after="120" w:line="22" w:lineRule="atLeast"/>
        <w:ind w:firstLine="720"/>
        <w:rPr>
          <w:rFonts w:cstheme="minorHAnsi"/>
        </w:rPr>
      </w:pPr>
    </w:p>
    <w:p w14:paraId="2F4CF182" w14:textId="436D24AE" w:rsidR="00794EC6" w:rsidRPr="00BD7F07" w:rsidRDefault="00794EC6" w:rsidP="00C0388F">
      <w:pPr>
        <w:pStyle w:val="Heading2"/>
        <w:spacing w:after="120"/>
      </w:pPr>
      <w:r w:rsidRPr="00BD7F07">
        <w:t>2.1 Data</w:t>
      </w:r>
      <w:r w:rsidR="00BD7F07">
        <w:t xml:space="preserve"> </w:t>
      </w:r>
      <w:r w:rsidR="00BD7F07" w:rsidRPr="00BD7F07">
        <w:t>Behavioral paradigm</w:t>
      </w:r>
    </w:p>
    <w:p w14:paraId="48937DE6" w14:textId="7E3C19AB"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 xml:space="preserve">This study utilizes the dataset set created by Patrick </w:t>
      </w:r>
      <w:proofErr w:type="spellStart"/>
      <w:r w:rsidRPr="00BD7F07">
        <w:rPr>
          <w:rFonts w:cstheme="minorHAnsi"/>
          <w:sz w:val="24"/>
          <w:szCs w:val="24"/>
        </w:rPr>
        <w:t>Ofner</w:t>
      </w:r>
      <w:proofErr w:type="spellEnd"/>
      <w:r w:rsidRPr="00BD7F07">
        <w:rPr>
          <w:rFonts w:cstheme="minorHAnsi"/>
          <w:sz w:val="24"/>
          <w:szCs w:val="24"/>
        </w:rPr>
        <w:t xml:space="preserve"> and his colleagues for the assessment of time-encoded low frequencies in EEG signals</w:t>
      </w:r>
      <w:r w:rsidR="00CD2A2F" w:rsidRPr="00BD7F07">
        <w:rPr>
          <w:rFonts w:cstheme="minorHAnsi"/>
          <w:sz w:val="24"/>
          <w:szCs w:val="24"/>
        </w:rPr>
        <w:t xml:space="preserve"> </w:t>
      </w:r>
      <w:r w:rsidR="00CD2A2F" w:rsidRPr="00BD7F07">
        <w:rPr>
          <w:rFonts w:cstheme="minorHAnsi"/>
          <w:sz w:val="24"/>
          <w:szCs w:val="24"/>
        </w:rPr>
        <w:fldChar w:fldCharType="begin"/>
      </w:r>
      <w:r w:rsidR="003F182B" w:rsidRPr="00BD7F07">
        <w:rPr>
          <w:rFonts w:cstheme="minorHAnsi"/>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CD2A2F" w:rsidRPr="00BD7F07">
        <w:rPr>
          <w:rFonts w:cstheme="minorHAnsi"/>
          <w:sz w:val="24"/>
          <w:szCs w:val="24"/>
        </w:rPr>
        <w:fldChar w:fldCharType="separate"/>
      </w:r>
      <w:r w:rsidR="003F182B" w:rsidRPr="00BD7F07">
        <w:rPr>
          <w:rFonts w:cstheme="minorHAnsi"/>
          <w:noProof/>
          <w:sz w:val="24"/>
          <w:szCs w:val="24"/>
        </w:rPr>
        <w:t>[14]</w:t>
      </w:r>
      <w:r w:rsidR="00CD2A2F" w:rsidRPr="00BD7F07">
        <w:rPr>
          <w:rFonts w:cstheme="minorHAnsi"/>
          <w:sz w:val="24"/>
          <w:szCs w:val="24"/>
        </w:rPr>
        <w:fldChar w:fldCharType="end"/>
      </w:r>
      <w:r w:rsidRPr="00BD7F07">
        <w:rPr>
          <w:rFonts w:cstheme="minorHAnsi"/>
          <w:sz w:val="24"/>
          <w:szCs w:val="24"/>
        </w:rPr>
        <w:t>. The data w</w:t>
      </w:r>
      <w:r w:rsidR="00FA595C" w:rsidRPr="00BD7F07">
        <w:rPr>
          <w:rFonts w:cstheme="minorHAnsi"/>
          <w:sz w:val="24"/>
          <w:szCs w:val="24"/>
        </w:rPr>
        <w:t>ere</w:t>
      </w:r>
      <w:r w:rsidRPr="00BD7F07">
        <w:rPr>
          <w:rFonts w:cstheme="minorHAnsi"/>
          <w:sz w:val="24"/>
          <w:szCs w:val="24"/>
        </w:rPr>
        <w:t xml:space="preserve"> collected from fifteen healthy participants from 61 channels spanning the central, frontal, parietal</w:t>
      </w:r>
      <w:r w:rsidR="00FA595C" w:rsidRPr="00BD7F07">
        <w:rPr>
          <w:rFonts w:cstheme="minorHAnsi"/>
          <w:sz w:val="24"/>
          <w:szCs w:val="24"/>
        </w:rPr>
        <w:t>,</w:t>
      </w:r>
      <w:r w:rsidRPr="00BD7F07">
        <w:rPr>
          <w:rFonts w:cstheme="minorHAnsi"/>
          <w:sz w:val="24"/>
          <w:szCs w:val="24"/>
        </w:rPr>
        <w:t xml:space="preserve"> and temporal areas of the brain. The data was collected in two separate sessions conducted over the course of one week. The </w:t>
      </w:r>
      <w:r w:rsidRPr="00BD7F07">
        <w:rPr>
          <w:rFonts w:cstheme="minorHAnsi"/>
          <w:sz w:val="24"/>
          <w:szCs w:val="24"/>
        </w:rPr>
        <w:t xml:space="preserve">sessions were split </w:t>
      </w:r>
      <w:r w:rsidR="5D9F23CC" w:rsidRPr="00BD7F07">
        <w:rPr>
          <w:rFonts w:cstheme="minorHAnsi"/>
          <w:sz w:val="24"/>
          <w:szCs w:val="24"/>
        </w:rPr>
        <w:t>into</w:t>
      </w:r>
      <w:r w:rsidRPr="00BD7F07">
        <w:rPr>
          <w:rFonts w:cstheme="minorHAnsi"/>
          <w:sz w:val="24"/>
          <w:szCs w:val="24"/>
        </w:rPr>
        <w:t xml:space="preserve"> motor execution (ME) and motor imagery (MI). In each session, the participants were seated in a chair with their arm placed in an exoskeleton, with a DT Data Glove (5DT, USA), in a neutral position. Using a combination of audio and visual cues the participants were instructed to execute or imagine a movement class. There were six</w:t>
      </w:r>
      <w:r w:rsidR="00FA595C" w:rsidRPr="00BD7F07">
        <w:rPr>
          <w:rFonts w:cstheme="minorHAnsi"/>
          <w:sz w:val="24"/>
          <w:szCs w:val="24"/>
        </w:rPr>
        <w:t>-</w:t>
      </w:r>
      <w:r w:rsidRPr="00BD7F07">
        <w:rPr>
          <w:rFonts w:cstheme="minorHAnsi"/>
          <w:sz w:val="24"/>
          <w:szCs w:val="24"/>
        </w:rPr>
        <w:t>movement classes in total and one rest class. The movement classes consisted of elbow flexion/extension, forearm pronation/supination, and hand open/close. Each participant completed 10 runs with 42 trials per run</w:t>
      </w:r>
      <w:r w:rsidR="001B5FD3" w:rsidRPr="00BD7F07">
        <w:rPr>
          <w:rFonts w:cstheme="minorHAnsi"/>
          <w:sz w:val="24"/>
          <w:szCs w:val="24"/>
        </w:rPr>
        <w:t xml:space="preserve"> (6 trials per class)</w:t>
      </w:r>
      <w:r w:rsidRPr="00BD7F07">
        <w:rPr>
          <w:rFonts w:cstheme="minorHAnsi"/>
          <w:sz w:val="24"/>
          <w:szCs w:val="24"/>
        </w:rPr>
        <w:t xml:space="preserve">, which corresponds to 60 trials per movement class per session. </w:t>
      </w:r>
    </w:p>
    <w:p w14:paraId="018CDE3F" w14:textId="78A61918" w:rsidR="00794EC6" w:rsidRPr="00BD7F07" w:rsidRDefault="00794EC6" w:rsidP="00C0388F">
      <w:pPr>
        <w:spacing w:after="120" w:line="22" w:lineRule="atLeast"/>
        <w:jc w:val="both"/>
        <w:rPr>
          <w:rFonts w:cstheme="minorHAnsi"/>
          <w:sz w:val="24"/>
          <w:szCs w:val="24"/>
        </w:rPr>
      </w:pPr>
      <w:r w:rsidRPr="00BD7F07">
        <w:rPr>
          <w:rFonts w:cstheme="minorHAnsi"/>
          <w:sz w:val="24"/>
          <w:szCs w:val="24"/>
        </w:rPr>
        <w:t>The data was stored in general data format files for each subject, session</w:t>
      </w:r>
      <w:r w:rsidR="00FA595C" w:rsidRPr="00BD7F07">
        <w:rPr>
          <w:rFonts w:cstheme="minorHAnsi"/>
          <w:sz w:val="24"/>
          <w:szCs w:val="24"/>
        </w:rPr>
        <w:t>,</w:t>
      </w:r>
      <w:r w:rsidRPr="00BD7F07">
        <w:rPr>
          <w:rFonts w:cstheme="minorHAnsi"/>
          <w:sz w:val="24"/>
          <w:szCs w:val="24"/>
        </w:rPr>
        <w:t xml:space="preserve"> and run. The channels labels of the data were </w:t>
      </w:r>
      <w:r w:rsidRPr="00BD7F07">
        <w:rPr>
          <w:rFonts w:cstheme="minorHAnsi"/>
          <w:sz w:val="24"/>
          <w:szCs w:val="24"/>
        </w:rPr>
        <w:lastRenderedPageBreak/>
        <w:t>representative of the EEG electrode positions (1-61), the EOG positions (62-64), the data glove sensors (65-83), and the exoskeleton sensors (84-96).</w:t>
      </w:r>
      <w:r w:rsidR="003F6F7F" w:rsidRPr="00BD7F07">
        <w:rPr>
          <w:rFonts w:cstheme="minorHAnsi"/>
          <w:sz w:val="24"/>
          <w:szCs w:val="24"/>
        </w:rPr>
        <w:t xml:space="preserve"> </w:t>
      </w:r>
      <w:r w:rsidR="00D97FA8" w:rsidRPr="00BD7F07">
        <w:rPr>
          <w:rFonts w:cstheme="minorHAnsi"/>
          <w:sz w:val="24"/>
          <w:szCs w:val="24"/>
        </w:rPr>
        <w:t>The entire dataset can be downloaded at (</w:t>
      </w:r>
      <w:hyperlink r:id="rId9" w:history="1">
        <w:r w:rsidR="00D97FA8" w:rsidRPr="00BD7F07">
          <w:rPr>
            <w:rStyle w:val="Hyperlink"/>
            <w:rFonts w:cstheme="minorHAnsi"/>
            <w:sz w:val="24"/>
            <w:szCs w:val="24"/>
          </w:rPr>
          <w:t>http://bnci-horizon-2020.eu/database/data-sets</w:t>
        </w:r>
      </w:hyperlink>
      <w:r w:rsidR="00D97FA8" w:rsidRPr="00BD7F07">
        <w:rPr>
          <w:rFonts w:cstheme="minorHAnsi"/>
          <w:sz w:val="24"/>
          <w:szCs w:val="24"/>
        </w:rPr>
        <w:t>).</w:t>
      </w:r>
    </w:p>
    <w:p w14:paraId="5FBFDB1D" w14:textId="6B49394F" w:rsidR="001631AF" w:rsidRPr="00BD7F07" w:rsidRDefault="001631AF" w:rsidP="00C0388F">
      <w:pPr>
        <w:spacing w:after="120" w:line="22" w:lineRule="atLeast"/>
        <w:rPr>
          <w:rFonts w:cstheme="minorHAnsi"/>
        </w:rPr>
      </w:pPr>
    </w:p>
    <w:p w14:paraId="7EF60235" w14:textId="208C170D" w:rsidR="00794EC6" w:rsidRPr="00BD7F07" w:rsidRDefault="00794EC6" w:rsidP="00C0388F">
      <w:pPr>
        <w:pStyle w:val="Heading2"/>
        <w:spacing w:after="120"/>
      </w:pPr>
      <w:r w:rsidRPr="00BD7F07">
        <w:t>2.2 Data consolidation and compression</w:t>
      </w:r>
    </w:p>
    <w:p w14:paraId="017DB828" w14:textId="1AF7C373" w:rsidR="00794EC6" w:rsidRPr="00BD7F07" w:rsidRDefault="5399D21F" w:rsidP="00C0388F">
      <w:pPr>
        <w:spacing w:after="120" w:line="22" w:lineRule="atLeast"/>
        <w:jc w:val="both"/>
        <w:rPr>
          <w:rFonts w:cstheme="minorHAnsi"/>
          <w:sz w:val="24"/>
          <w:szCs w:val="24"/>
        </w:rPr>
      </w:pPr>
      <w:r w:rsidRPr="00BD7F07">
        <w:rPr>
          <w:rFonts w:cstheme="minorHAnsi"/>
          <w:sz w:val="24"/>
          <w:szCs w:val="24"/>
        </w:rPr>
        <w:t>To assess the large</w:t>
      </w:r>
      <w:r w:rsidR="534CDAD7" w:rsidRPr="00BD7F07">
        <w:rPr>
          <w:rFonts w:cstheme="minorHAnsi"/>
          <w:sz w:val="24"/>
          <w:szCs w:val="24"/>
        </w:rPr>
        <w:t xml:space="preserve"> (25GB)</w:t>
      </w:r>
      <w:r w:rsidRPr="00BD7F07">
        <w:rPr>
          <w:rFonts w:cstheme="minorHAnsi"/>
          <w:sz w:val="24"/>
          <w:szCs w:val="24"/>
        </w:rPr>
        <w:t xml:space="preserve"> EEG dataset, the files were consolidated using Python's pickle module. Python's pickle module deconstructs Python objects into databases that contain the necessary information to reconstruct the object into another python file, allowing for the compression of the large EEG datasets into </w:t>
      </w:r>
      <w:r w:rsidR="534CDAD7" w:rsidRPr="00BD7F07">
        <w:rPr>
          <w:rFonts w:cstheme="minorHAnsi"/>
          <w:sz w:val="24"/>
          <w:szCs w:val="24"/>
        </w:rPr>
        <w:t xml:space="preserve">a </w:t>
      </w:r>
      <w:r w:rsidRPr="00BD7F07">
        <w:rPr>
          <w:rFonts w:cstheme="minorHAnsi"/>
          <w:sz w:val="24"/>
          <w:szCs w:val="24"/>
        </w:rPr>
        <w:t>more manageable database</w:t>
      </w:r>
      <w:r w:rsidR="534CDAD7" w:rsidRPr="00BD7F07">
        <w:rPr>
          <w:rFonts w:cstheme="minorHAnsi"/>
          <w:sz w:val="24"/>
          <w:szCs w:val="24"/>
        </w:rPr>
        <w:t xml:space="preserve"> (</w:t>
      </w:r>
      <w:r w:rsidR="233395EC" w:rsidRPr="00BD7F07">
        <w:rPr>
          <w:rFonts w:cstheme="minorHAnsi"/>
          <w:sz w:val="24"/>
          <w:szCs w:val="24"/>
        </w:rPr>
        <w:t xml:space="preserve">1.3 </w:t>
      </w:r>
      <w:r w:rsidR="534CDAD7" w:rsidRPr="00BD7F07">
        <w:rPr>
          <w:rFonts w:cstheme="minorHAnsi"/>
          <w:sz w:val="24"/>
          <w:szCs w:val="24"/>
        </w:rPr>
        <w:t>GB)</w:t>
      </w:r>
      <w:r w:rsidRPr="00BD7F07">
        <w:rPr>
          <w:rFonts w:cstheme="minorHAnsi"/>
          <w:sz w:val="24"/>
          <w:szCs w:val="24"/>
        </w:rPr>
        <w:t>. With the newly extracted EEG data, stored in the pickle file preprocessing was carried out on the dataset.</w:t>
      </w:r>
    </w:p>
    <w:p w14:paraId="3A1102B8" w14:textId="77777777" w:rsidR="001631AF" w:rsidRPr="00BD7F07" w:rsidRDefault="001631AF" w:rsidP="00C0388F">
      <w:pPr>
        <w:spacing w:after="120" w:line="22" w:lineRule="atLeast"/>
        <w:rPr>
          <w:rFonts w:cstheme="minorHAnsi"/>
        </w:rPr>
      </w:pPr>
    </w:p>
    <w:p w14:paraId="648DAB70" w14:textId="192E628F" w:rsidR="001631AF" w:rsidRPr="00BD7F07" w:rsidRDefault="00794EC6" w:rsidP="00C0388F">
      <w:pPr>
        <w:pStyle w:val="Heading2"/>
        <w:spacing w:after="120"/>
      </w:pPr>
      <w:r w:rsidRPr="00BD7F07">
        <w:t>2.</w:t>
      </w:r>
      <w:r w:rsidR="00BD7F07">
        <w:t>3</w:t>
      </w:r>
      <w:r w:rsidRPr="00BD7F07">
        <w:t xml:space="preserve"> Preprocessing</w:t>
      </w:r>
    </w:p>
    <w:p w14:paraId="016E704C" w14:textId="539051D6" w:rsidR="001631AF" w:rsidRPr="00BD7F07" w:rsidRDefault="000736E9" w:rsidP="00C0388F">
      <w:pPr>
        <w:spacing w:after="120" w:line="22" w:lineRule="atLeast"/>
        <w:jc w:val="both"/>
        <w:rPr>
          <w:rFonts w:cstheme="minorHAnsi"/>
          <w:sz w:val="24"/>
          <w:szCs w:val="24"/>
        </w:rPr>
      </w:pPr>
      <w:r w:rsidRPr="00BD7F07">
        <w:rPr>
          <w:rFonts w:cstheme="minorHAnsi"/>
          <w:sz w:val="24"/>
          <w:szCs w:val="24"/>
        </w:rPr>
        <w:t xml:space="preserve">EEG channel data was </w:t>
      </w:r>
      <w:r w:rsidR="00307D11" w:rsidRPr="00BD7F07">
        <w:rPr>
          <w:rFonts w:cstheme="minorHAnsi"/>
          <w:sz w:val="24"/>
          <w:szCs w:val="24"/>
        </w:rPr>
        <w:t xml:space="preserve">first </w:t>
      </w:r>
      <w:r w:rsidRPr="00BD7F07">
        <w:rPr>
          <w:rFonts w:cstheme="minorHAnsi"/>
          <w:sz w:val="24"/>
          <w:szCs w:val="24"/>
        </w:rPr>
        <w:t>down</w:t>
      </w:r>
      <w:r w:rsidR="00BD7F07" w:rsidRPr="00BD7F07">
        <w:rPr>
          <w:rFonts w:cstheme="minorHAnsi"/>
          <w:sz w:val="24"/>
          <w:szCs w:val="24"/>
        </w:rPr>
        <w:t>-</w:t>
      </w:r>
      <w:r w:rsidRPr="00BD7F07">
        <w:rPr>
          <w:rFonts w:cstheme="minorHAnsi"/>
          <w:sz w:val="24"/>
          <w:szCs w:val="24"/>
        </w:rPr>
        <w:t xml:space="preserve">sampled from 512 Hz to 128 Hz </w:t>
      </w:r>
      <w:r w:rsidR="00D52CB4" w:rsidRPr="00BD7F07">
        <w:rPr>
          <w:rFonts w:cstheme="minorHAnsi"/>
          <w:sz w:val="24"/>
          <w:szCs w:val="24"/>
        </w:rPr>
        <w:t xml:space="preserve">prior to </w:t>
      </w:r>
      <w:r w:rsidRPr="00BD7F07">
        <w:rPr>
          <w:rFonts w:cstheme="minorHAnsi"/>
          <w:sz w:val="24"/>
          <w:szCs w:val="24"/>
        </w:rPr>
        <w:t>consolidat</w:t>
      </w:r>
      <w:r w:rsidR="00D52CB4" w:rsidRPr="00BD7F07">
        <w:rPr>
          <w:rFonts w:cstheme="minorHAnsi"/>
          <w:sz w:val="24"/>
          <w:szCs w:val="24"/>
        </w:rPr>
        <w:t>ion</w:t>
      </w:r>
      <w:r w:rsidRPr="00BD7F07">
        <w:rPr>
          <w:rFonts w:cstheme="minorHAnsi"/>
          <w:sz w:val="24"/>
          <w:szCs w:val="24"/>
        </w:rPr>
        <w:t xml:space="preserve"> into a pickle database</w:t>
      </w:r>
      <w:r w:rsidR="00307D11" w:rsidRPr="00BD7F07">
        <w:rPr>
          <w:rFonts w:cstheme="minorHAnsi"/>
          <w:sz w:val="24"/>
          <w:szCs w:val="24"/>
        </w:rPr>
        <w:t>. Each trial in the database was then subjected to first</w:t>
      </w:r>
      <w:r w:rsidR="00FA595C" w:rsidRPr="00BD7F07">
        <w:rPr>
          <w:rFonts w:cstheme="minorHAnsi"/>
          <w:sz w:val="24"/>
          <w:szCs w:val="24"/>
        </w:rPr>
        <w:t>-</w:t>
      </w:r>
      <w:r w:rsidR="00307D11" w:rsidRPr="00BD7F07">
        <w:rPr>
          <w:rFonts w:cstheme="minorHAnsi"/>
          <w:sz w:val="24"/>
          <w:szCs w:val="24"/>
        </w:rPr>
        <w:t xml:space="preserve">order (linear) baseline subtraction. Then the trials with abnormal joint probability and kurtosis in the EOG channels were rejected. Next, the trials were aligned to movement onset. Finally, the 1D EEG channel data at each time point for each trial was converted to a 2D spatial mesh. The entire process is shown in Figure 1 and </w:t>
      </w:r>
      <w:r w:rsidR="00D43002" w:rsidRPr="00BD7F07">
        <w:rPr>
          <w:rFonts w:cstheme="minorHAnsi"/>
          <w:sz w:val="24"/>
          <w:szCs w:val="24"/>
        </w:rPr>
        <w:t>individual</w:t>
      </w:r>
      <w:r w:rsidR="00307D11" w:rsidRPr="00BD7F07">
        <w:rPr>
          <w:rFonts w:cstheme="minorHAnsi"/>
          <w:sz w:val="24"/>
          <w:szCs w:val="24"/>
        </w:rPr>
        <w:t xml:space="preserve"> step</w:t>
      </w:r>
      <w:r w:rsidR="00D43002" w:rsidRPr="00BD7F07">
        <w:rPr>
          <w:rFonts w:cstheme="minorHAnsi"/>
          <w:sz w:val="24"/>
          <w:szCs w:val="24"/>
        </w:rPr>
        <w:t>s</w:t>
      </w:r>
      <w:r w:rsidR="00307D11" w:rsidRPr="00BD7F07">
        <w:rPr>
          <w:rFonts w:cstheme="minorHAnsi"/>
          <w:sz w:val="24"/>
          <w:szCs w:val="24"/>
        </w:rPr>
        <w:t xml:space="preserve"> </w:t>
      </w:r>
      <w:r w:rsidR="00D43002" w:rsidRPr="00BD7F07">
        <w:rPr>
          <w:rFonts w:cstheme="minorHAnsi"/>
          <w:sz w:val="24"/>
          <w:szCs w:val="24"/>
        </w:rPr>
        <w:t>are</w:t>
      </w:r>
      <w:r w:rsidR="00307D11" w:rsidRPr="00BD7F07">
        <w:rPr>
          <w:rFonts w:cstheme="minorHAnsi"/>
          <w:sz w:val="24"/>
          <w:szCs w:val="24"/>
        </w:rPr>
        <w:t xml:space="preserve"> described in detail below.</w:t>
      </w:r>
      <w:r w:rsidR="003F182B" w:rsidRPr="00BD7F07">
        <w:rPr>
          <w:rFonts w:cstheme="minorHAnsi"/>
          <w:sz w:val="24"/>
          <w:szCs w:val="24"/>
        </w:rPr>
        <w:t xml:space="preserve"> All preprocessing steps were performed in custom</w:t>
      </w:r>
      <w:r w:rsidR="00FA595C" w:rsidRPr="00BD7F07">
        <w:rPr>
          <w:rFonts w:cstheme="minorHAnsi"/>
          <w:sz w:val="24"/>
          <w:szCs w:val="24"/>
        </w:rPr>
        <w:t>-</w:t>
      </w:r>
      <w:r w:rsidR="003F182B" w:rsidRPr="00BD7F07">
        <w:rPr>
          <w:rFonts w:cstheme="minorHAnsi"/>
          <w:sz w:val="24"/>
          <w:szCs w:val="24"/>
        </w:rPr>
        <w:t>written Python programs.</w:t>
      </w:r>
    </w:p>
    <w:p w14:paraId="0060DD45" w14:textId="77777777" w:rsidR="00AB508D" w:rsidRPr="00BD7F07" w:rsidRDefault="00AB508D" w:rsidP="00C0388F">
      <w:pPr>
        <w:spacing w:after="120" w:line="22" w:lineRule="atLeast"/>
        <w:rPr>
          <w:rFonts w:cstheme="minorHAnsi"/>
        </w:rPr>
      </w:pPr>
    </w:p>
    <w:p w14:paraId="77C312B3" w14:textId="65599CA7" w:rsidR="00D43002" w:rsidRPr="00BD7F07" w:rsidRDefault="00D43002" w:rsidP="00C0388F">
      <w:pPr>
        <w:pStyle w:val="Heading2"/>
        <w:spacing w:after="120"/>
      </w:pPr>
      <w:r w:rsidRPr="00BD7F07">
        <w:t>2.</w:t>
      </w:r>
      <w:r w:rsidR="00BD7F07" w:rsidRPr="00BD7F07">
        <w:t xml:space="preserve">4 </w:t>
      </w:r>
      <w:r w:rsidRPr="00BD7F07">
        <w:t>Trial rejection</w:t>
      </w:r>
    </w:p>
    <w:p w14:paraId="5DC261A0" w14:textId="2E11E3DA" w:rsidR="00D43002" w:rsidRPr="00BD7F07" w:rsidRDefault="00D43002" w:rsidP="00C0388F">
      <w:pPr>
        <w:spacing w:after="120" w:line="22" w:lineRule="atLeast"/>
        <w:jc w:val="both"/>
        <w:rPr>
          <w:rFonts w:cstheme="minorHAnsi"/>
          <w:sz w:val="24"/>
          <w:szCs w:val="24"/>
        </w:rPr>
      </w:pPr>
      <w:r w:rsidRPr="00BD7F07">
        <w:rPr>
          <w:rFonts w:cstheme="minorHAnsi"/>
          <w:sz w:val="24"/>
          <w:szCs w:val="24"/>
        </w:rPr>
        <w:t xml:space="preserve">To detect trials with abnormal EOG channels, we marked artifact trials as those with abnormal EOG activity through three criteria: </w:t>
      </w:r>
      <w:r w:rsidRPr="00BD7F07">
        <w:rPr>
          <w:rFonts w:cstheme="minorHAnsi"/>
          <w:sz w:val="24"/>
          <w:szCs w:val="24"/>
        </w:rPr>
        <w:t xml:space="preserve">1.) EOG channels contain values greater than 200 </w:t>
      </w:r>
      <w:proofErr w:type="spellStart"/>
      <w:r w:rsidRPr="00BD7F07">
        <w:rPr>
          <w:rFonts w:cstheme="minorHAnsi"/>
          <w:sz w:val="24"/>
          <w:szCs w:val="24"/>
        </w:rPr>
        <w:t>uV</w:t>
      </w:r>
      <w:proofErr w:type="spellEnd"/>
      <w:r w:rsidRPr="00BD7F07">
        <w:rPr>
          <w:rFonts w:cstheme="minorHAnsi"/>
          <w:sz w:val="24"/>
          <w:szCs w:val="24"/>
        </w:rPr>
        <w:t xml:space="preserve"> above the mean, 2.) trials that are above 5x the standard deviation of the trial and population joint probability, and 3.) trials that are above 5x the standard deviation of the kurtosis. </w:t>
      </w:r>
    </w:p>
    <w:p w14:paraId="25236ABB" w14:textId="77777777" w:rsidR="00637B6D" w:rsidRPr="00BD7F07" w:rsidRDefault="00637B6D" w:rsidP="00C0388F">
      <w:pPr>
        <w:spacing w:after="120" w:line="22" w:lineRule="atLeast"/>
        <w:rPr>
          <w:rFonts w:cstheme="minorHAnsi"/>
        </w:rPr>
      </w:pPr>
    </w:p>
    <w:p w14:paraId="64C9953C" w14:textId="3C52E7B8" w:rsidR="07D3A395" w:rsidRPr="00BD7F07" w:rsidRDefault="00D43002" w:rsidP="00C0388F">
      <w:pPr>
        <w:pStyle w:val="Heading2"/>
        <w:spacing w:after="120"/>
      </w:pPr>
      <w:r w:rsidRPr="00BD7F07">
        <w:t>2.</w:t>
      </w:r>
      <w:r w:rsidR="00BD7F07" w:rsidRPr="00BD7F07">
        <w:t>5</w:t>
      </w:r>
      <w:r w:rsidRPr="00BD7F07">
        <w:t xml:space="preserve"> Alignment by movement onset</w:t>
      </w:r>
    </w:p>
    <w:p w14:paraId="29B05FC6" w14:textId="0449B6D5" w:rsidR="00C0557B" w:rsidRPr="007511E3" w:rsidRDefault="00D43002" w:rsidP="00C0388F">
      <w:pPr>
        <w:spacing w:after="120" w:line="22" w:lineRule="atLeast"/>
        <w:jc w:val="both"/>
        <w:rPr>
          <w:rFonts w:cstheme="minorHAnsi"/>
          <w:sz w:val="24"/>
          <w:szCs w:val="24"/>
        </w:rPr>
      </w:pPr>
      <w:r w:rsidRPr="007511E3">
        <w:rPr>
          <w:rFonts w:cstheme="minorHAnsi"/>
          <w:sz w:val="24"/>
          <w:szCs w:val="24"/>
        </w:rPr>
        <w:t xml:space="preserve">Movement onset was detected based on kinematic channels located on the exoskeleton and glove. For elbow flexion/extension, we used channels (87 to 89) which corresponded to elbow positions in the </w:t>
      </w:r>
      <w:proofErr w:type="spellStart"/>
      <w:proofErr w:type="gramStart"/>
      <w:r w:rsidRPr="007511E3">
        <w:rPr>
          <w:rFonts w:cstheme="minorHAnsi"/>
          <w:sz w:val="24"/>
          <w:szCs w:val="24"/>
        </w:rPr>
        <w:t>x,y</w:t>
      </w:r>
      <w:proofErr w:type="spellEnd"/>
      <w:proofErr w:type="gramEnd"/>
      <w:r w:rsidRPr="007511E3">
        <w:rPr>
          <w:rFonts w:cstheme="minorHAnsi"/>
          <w:sz w:val="24"/>
          <w:szCs w:val="24"/>
        </w:rPr>
        <w:t xml:space="preserve">, and z space. For forearm pronation/supination, we used channel 94 which was provided as an all-inclusive forearm movement data. For the opening/closing of the hand, we used channels 65 to 79, which correspond to sensors located on the hands. For each kinematic channel, we performed baseline subtraction based on the average voltage of the first half-second of each trial. For elbow flexion/extension, we then summed the elbow channels into a mean channel. For hand opening/closing, we performed PCA on the 15 hand channels and extracted the primary principal component. We obtained the classifier data vector (v1) by calculating the absolute value of the 1D linear embedding of channels and performing a 125 </w:t>
      </w:r>
      <w:proofErr w:type="spellStart"/>
      <w:r w:rsidRPr="007511E3">
        <w:rPr>
          <w:rFonts w:cstheme="minorHAnsi"/>
          <w:sz w:val="24"/>
          <w:szCs w:val="24"/>
        </w:rPr>
        <w:t>ms</w:t>
      </w:r>
      <w:proofErr w:type="spellEnd"/>
      <w:r w:rsidRPr="007511E3">
        <w:rPr>
          <w:rFonts w:cstheme="minorHAnsi"/>
          <w:sz w:val="24"/>
          <w:szCs w:val="24"/>
        </w:rPr>
        <w:t xml:space="preserve"> 3</w:t>
      </w:r>
      <w:r w:rsidRPr="007511E3">
        <w:rPr>
          <w:rFonts w:cstheme="minorHAnsi"/>
          <w:sz w:val="24"/>
          <w:szCs w:val="24"/>
          <w:vertAlign w:val="superscript"/>
        </w:rPr>
        <w:t>rd</w:t>
      </w:r>
      <w:r w:rsidRPr="007511E3">
        <w:rPr>
          <w:rFonts w:cstheme="minorHAnsi"/>
          <w:sz w:val="24"/>
          <w:szCs w:val="24"/>
        </w:rPr>
        <w:t xml:space="preserve"> order </w:t>
      </w:r>
      <w:proofErr w:type="spellStart"/>
      <w:r w:rsidRPr="007511E3">
        <w:rPr>
          <w:rFonts w:cstheme="minorHAnsi"/>
          <w:sz w:val="24"/>
          <w:szCs w:val="24"/>
        </w:rPr>
        <w:t>Savitzky</w:t>
      </w:r>
      <w:proofErr w:type="spellEnd"/>
      <w:r w:rsidRPr="007511E3">
        <w:rPr>
          <w:rFonts w:cstheme="minorHAnsi"/>
          <w:sz w:val="24"/>
          <w:szCs w:val="24"/>
        </w:rPr>
        <w:t>–</w:t>
      </w:r>
      <w:proofErr w:type="spellStart"/>
      <w:r w:rsidRPr="007511E3">
        <w:rPr>
          <w:rFonts w:cstheme="minorHAnsi"/>
          <w:sz w:val="24"/>
          <w:szCs w:val="24"/>
        </w:rPr>
        <w:t>Golay</w:t>
      </w:r>
      <w:proofErr w:type="spellEnd"/>
      <w:r w:rsidRPr="007511E3">
        <w:rPr>
          <w:rFonts w:cstheme="minorHAnsi"/>
          <w:sz w:val="24"/>
          <w:szCs w:val="24"/>
        </w:rPr>
        <w:t xml:space="preserve"> filter. </w:t>
      </w:r>
    </w:p>
    <w:p w14:paraId="6FB62106" w14:textId="6FBDFB1B" w:rsidR="00D43002" w:rsidRPr="00BD7F07" w:rsidRDefault="00DC74CB" w:rsidP="00C0388F">
      <w:pPr>
        <w:spacing w:after="120" w:line="22" w:lineRule="atLeast"/>
        <w:jc w:val="both"/>
        <w:rPr>
          <w:rFonts w:cstheme="minorHAnsi"/>
        </w:rPr>
      </w:pPr>
      <w:r>
        <w:rPr>
          <w:noProof/>
        </w:rPr>
        <w:lastRenderedPageBreak/>
        <mc:AlternateContent>
          <mc:Choice Requires="wps">
            <w:drawing>
              <wp:anchor distT="0" distB="0" distL="114300" distR="114300" simplePos="0" relativeHeight="251663364" behindDoc="0" locked="0" layoutInCell="1" allowOverlap="1" wp14:anchorId="66573DEE" wp14:editId="79432104">
                <wp:simplePos x="0" y="0"/>
                <wp:positionH relativeFrom="column">
                  <wp:posOffset>0</wp:posOffset>
                </wp:positionH>
                <wp:positionV relativeFrom="paragraph">
                  <wp:posOffset>4391025</wp:posOffset>
                </wp:positionV>
                <wp:extent cx="59093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821B231" w14:textId="4D876761" w:rsidR="00DC74CB" w:rsidRPr="003C5CAB" w:rsidRDefault="00DC74CB" w:rsidP="00DC74CB">
                            <w:pPr>
                              <w:pStyle w:val="Caption"/>
                              <w:rPr>
                                <w:rFonts w:cstheme="minorHAnsi"/>
                                <w:noProof/>
                                <w:sz w:val="24"/>
                                <w:szCs w:val="24"/>
                              </w:rPr>
                            </w:pPr>
                            <w:r>
                              <w:t xml:space="preserve">Figure </w:t>
                            </w:r>
                            <w:fldSimple w:instr=" SEQ Figure \* ARABIC ">
                              <w:r w:rsidR="009B0BF4">
                                <w:rPr>
                                  <w:noProof/>
                                </w:rPr>
                                <w:t>1</w:t>
                              </w:r>
                            </w:fldSimple>
                            <w:r>
                              <w:t xml:space="preserve">: </w:t>
                            </w:r>
                            <w:r w:rsidRPr="007E73F0">
                              <w:t>Overview of data processing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573DEE" id="_x0000_t202" coordsize="21600,21600" o:spt="202" path="m,l,21600r21600,l21600,xe">
                <v:stroke joinstyle="miter"/>
                <v:path gradientshapeok="t" o:connecttype="rect"/>
              </v:shapetype>
              <v:shape id="Text Box 3" o:spid="_x0000_s1026" type="#_x0000_t202" style="position:absolute;left:0;text-align:left;margin-left:0;margin-top:345.75pt;width:465.3pt;height:.05pt;z-index:251663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" stroked="f">
                <v:textbox style="mso-fit-shape-to-text:t" inset="0,0,0,0">
                  <w:txbxContent>
                    <w:p w14:paraId="6821B231" w14:textId="4D876761" w:rsidR="00DC74CB" w:rsidRPr="003C5CAB" w:rsidRDefault="00DC74CB" w:rsidP="00DC74CB">
                      <w:pPr>
                        <w:pStyle w:val="Caption"/>
                        <w:rPr>
                          <w:rFonts w:cstheme="minorHAnsi"/>
                          <w:noProof/>
                          <w:sz w:val="24"/>
                          <w:szCs w:val="24"/>
                        </w:rPr>
                      </w:pPr>
                      <w:r>
                        <w:t xml:space="preserve">Figure </w:t>
                      </w:r>
                      <w:fldSimple w:instr=" SEQ Figure \* ARABIC ">
                        <w:r w:rsidR="009B0BF4">
                          <w:rPr>
                            <w:noProof/>
                          </w:rPr>
                          <w:t>1</w:t>
                        </w:r>
                      </w:fldSimple>
                      <w:r>
                        <w:t xml:space="preserve">: </w:t>
                      </w:r>
                      <w:r w:rsidRPr="007E73F0">
                        <w:t>Overview of data processing pipeline</w:t>
                      </w:r>
                    </w:p>
                  </w:txbxContent>
                </v:textbox>
                <w10:wrap type="topAndBottom"/>
              </v:shape>
            </w:pict>
          </mc:Fallback>
        </mc:AlternateContent>
      </w:r>
      <w:r w:rsidR="007511E3">
        <w:rPr>
          <w:rFonts w:cstheme="minorHAnsi"/>
          <w:noProof/>
          <w:sz w:val="24"/>
          <w:szCs w:val="24"/>
        </w:rPr>
        <w:drawing>
          <wp:anchor distT="0" distB="0" distL="114300" distR="114300" simplePos="0" relativeHeight="251658244" behindDoc="0" locked="0" layoutInCell="1" allowOverlap="1" wp14:anchorId="510EEC3B" wp14:editId="1D74214F">
            <wp:simplePos x="0" y="0"/>
            <wp:positionH relativeFrom="margin">
              <wp:align>left</wp:align>
            </wp:positionH>
            <wp:positionV relativeFrom="paragraph">
              <wp:posOffset>0</wp:posOffset>
            </wp:positionV>
            <wp:extent cx="5909310" cy="43338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12721" cy="4335995"/>
                    </a:xfrm>
                    <a:prstGeom prst="rect">
                      <a:avLst/>
                    </a:prstGeom>
                  </pic:spPr>
                </pic:pic>
              </a:graphicData>
            </a:graphic>
            <wp14:sizeRelH relativeFrom="margin">
              <wp14:pctWidth>0</wp14:pctWidth>
            </wp14:sizeRelH>
            <wp14:sizeRelV relativeFrom="margin">
              <wp14:pctHeight>0</wp14:pctHeight>
            </wp14:sizeRelV>
          </wp:anchor>
        </w:drawing>
      </w:r>
      <w:r w:rsidR="00D43002" w:rsidRPr="007511E3">
        <w:rPr>
          <w:rFonts w:cstheme="minorHAnsi"/>
          <w:sz w:val="24"/>
          <w:szCs w:val="24"/>
        </w:rPr>
        <w:t xml:space="preserve">Movement onset was calculated as the last instance before v1 reached 1/3 of the maximum value where v1 and the derivative of v1 are below respective thresholds. This was done to counter noisy data or tremors </w:t>
      </w:r>
      <w:r w:rsidR="00FA595C" w:rsidRPr="007511E3">
        <w:rPr>
          <w:rFonts w:cstheme="minorHAnsi"/>
          <w:sz w:val="24"/>
          <w:szCs w:val="24"/>
        </w:rPr>
        <w:t>before</w:t>
      </w:r>
      <w:r w:rsidR="00D43002" w:rsidRPr="007511E3">
        <w:rPr>
          <w:rFonts w:cstheme="minorHAnsi"/>
          <w:sz w:val="24"/>
          <w:szCs w:val="24"/>
        </w:rPr>
        <w:t xml:space="preserve"> movement onset. Thresholds were determined empirically for different movement types. The EEG data were then aligned by movement onset and trimmed to only contain</w:t>
      </w:r>
      <w:r w:rsidR="00D43002" w:rsidRPr="00BD7F07">
        <w:rPr>
          <w:rFonts w:cstheme="minorHAnsi"/>
        </w:rPr>
        <w:t xml:space="preserve"> data from 1 second </w:t>
      </w:r>
      <w:r w:rsidR="00FA595C" w:rsidRPr="00BD7F07">
        <w:rPr>
          <w:rFonts w:cstheme="minorHAnsi"/>
        </w:rPr>
        <w:t>before</w:t>
      </w:r>
      <w:r w:rsidR="00D43002" w:rsidRPr="00BD7F07">
        <w:rPr>
          <w:rFonts w:cstheme="minorHAnsi"/>
        </w:rPr>
        <w:t xml:space="preserve"> onset to 1 second after onset.</w:t>
      </w:r>
    </w:p>
    <w:p w14:paraId="391DC9FB" w14:textId="77777777" w:rsidR="00D43002" w:rsidRPr="00BD7F07" w:rsidRDefault="00D43002" w:rsidP="00C0388F">
      <w:pPr>
        <w:spacing w:after="120" w:line="22" w:lineRule="atLeast"/>
        <w:rPr>
          <w:rFonts w:cstheme="minorHAnsi"/>
        </w:rPr>
      </w:pPr>
    </w:p>
    <w:p w14:paraId="2E4F0BB2" w14:textId="17E14306" w:rsidR="001631AF" w:rsidRPr="007511E3" w:rsidRDefault="001631AF" w:rsidP="00C0388F">
      <w:pPr>
        <w:pStyle w:val="Heading2"/>
        <w:spacing w:after="120"/>
      </w:pPr>
      <w:r w:rsidRPr="007511E3">
        <w:t>2.</w:t>
      </w:r>
      <w:r w:rsidR="007511E3">
        <w:t>6</w:t>
      </w:r>
      <w:r w:rsidRPr="007511E3">
        <w:t xml:space="preserve"> Converting from 1D </w:t>
      </w:r>
      <w:r w:rsidR="00514FAD" w:rsidRPr="007511E3">
        <w:t xml:space="preserve">EEG </w:t>
      </w:r>
      <w:r w:rsidRPr="007511E3">
        <w:t>vector to 2D mesh</w:t>
      </w:r>
    </w:p>
    <w:p w14:paraId="6284DC95" w14:textId="73A5EB5E" w:rsidR="001631AF" w:rsidRPr="007511E3" w:rsidRDefault="001631AF" w:rsidP="00C0388F">
      <w:pPr>
        <w:spacing w:after="120" w:line="22" w:lineRule="atLeast"/>
        <w:jc w:val="both"/>
        <w:rPr>
          <w:rFonts w:cstheme="minorHAnsi"/>
          <w:sz w:val="24"/>
          <w:szCs w:val="24"/>
        </w:rPr>
      </w:pPr>
      <w:r w:rsidRPr="007511E3">
        <w:rPr>
          <w:rFonts w:cstheme="minorHAnsi"/>
          <w:sz w:val="24"/>
          <w:szCs w:val="24"/>
        </w:rPr>
        <w:t xml:space="preserve">The 1D EEG data vectors were converted to a 2D EEG data mesh using the spatial information of the electrode distribution of the acquisition system.  This is done by first initializing an empty </w:t>
      </w:r>
      <w:r w:rsidR="00F21350" w:rsidRPr="007511E3">
        <w:rPr>
          <w:rFonts w:cstheme="minorHAnsi"/>
          <w:sz w:val="24"/>
          <w:szCs w:val="24"/>
        </w:rPr>
        <w:t xml:space="preserve">9x9 </w:t>
      </w:r>
      <w:r w:rsidRPr="007511E3">
        <w:rPr>
          <w:rFonts w:cstheme="minorHAnsi"/>
          <w:sz w:val="24"/>
          <w:szCs w:val="24"/>
        </w:rPr>
        <w:t>mesh map. That map is filled with the row and column positions of each electrode. The mesh is then populated with the electrode coordinates, creating the 2D signal map</w:t>
      </w:r>
      <w:r w:rsidR="00D43002" w:rsidRPr="007511E3">
        <w:rPr>
          <w:rFonts w:cstheme="minorHAnsi"/>
          <w:sz w:val="24"/>
          <w:szCs w:val="24"/>
        </w:rPr>
        <w:t xml:space="preserve"> that preserves relative spatial positioning.</w:t>
      </w:r>
    </w:p>
    <w:p w14:paraId="2968B40D" w14:textId="77777777" w:rsidR="007511E3" w:rsidRDefault="007511E3" w:rsidP="00C0388F">
      <w:pPr>
        <w:spacing w:after="120" w:line="22" w:lineRule="atLeast"/>
        <w:rPr>
          <w:rFonts w:cstheme="minorHAnsi"/>
        </w:rPr>
        <w:sectPr w:rsidR="007511E3" w:rsidSect="00B3636A">
          <w:type w:val="continuous"/>
          <w:pgSz w:w="12240" w:h="15840"/>
          <w:pgMar w:top="1440" w:right="1440" w:bottom="1440" w:left="1440" w:header="720" w:footer="720" w:gutter="0"/>
          <w:cols w:num="2" w:space="360"/>
          <w:docGrid w:linePitch="360"/>
        </w:sectPr>
      </w:pPr>
    </w:p>
    <w:p w14:paraId="57CC0ADE" w14:textId="097F7547" w:rsidR="001631AF" w:rsidRDefault="001631AF" w:rsidP="00C0388F">
      <w:pPr>
        <w:spacing w:after="120" w:line="22" w:lineRule="atLeast"/>
        <w:rPr>
          <w:rFonts w:cstheme="minorHAnsi"/>
        </w:rPr>
      </w:pPr>
    </w:p>
    <w:p w14:paraId="79C2E1C8" w14:textId="445CB050" w:rsidR="00200D24" w:rsidRDefault="00200D24" w:rsidP="00C0388F">
      <w:pPr>
        <w:spacing w:after="120" w:line="22" w:lineRule="atLeast"/>
        <w:rPr>
          <w:rFonts w:cstheme="minorHAnsi"/>
        </w:rPr>
      </w:pPr>
    </w:p>
    <w:p w14:paraId="32E4D43D" w14:textId="437C03AB" w:rsidR="00200D24" w:rsidRDefault="00200D24" w:rsidP="00C0388F">
      <w:pPr>
        <w:spacing w:after="120" w:line="22" w:lineRule="atLeast"/>
        <w:rPr>
          <w:rFonts w:cstheme="minorHAnsi"/>
        </w:rPr>
      </w:pPr>
    </w:p>
    <w:p w14:paraId="07A58BB8" w14:textId="77777777" w:rsidR="00200D24" w:rsidRPr="00BD7F07" w:rsidRDefault="00200D24" w:rsidP="00C0388F">
      <w:pPr>
        <w:spacing w:after="120" w:line="22" w:lineRule="atLeast"/>
        <w:rPr>
          <w:rFonts w:cstheme="minorHAnsi"/>
        </w:rPr>
      </w:pPr>
    </w:p>
    <w:p w14:paraId="43B0D50E" w14:textId="0436C04D" w:rsidR="00B3636A" w:rsidRDefault="00794EC6" w:rsidP="00200D24">
      <w:pPr>
        <w:pStyle w:val="Heading1"/>
        <w:shd w:val="clear" w:color="auto" w:fill="EDEDED" w:themeFill="accent3" w:themeFillTint="33"/>
        <w:tabs>
          <w:tab w:val="left" w:pos="9360"/>
        </w:tabs>
        <w:spacing w:after="120"/>
        <w:sectPr w:rsidR="00B3636A" w:rsidSect="00BD7F07">
          <w:type w:val="continuous"/>
          <w:pgSz w:w="12240" w:h="15840"/>
          <w:pgMar w:top="1440" w:right="1440" w:bottom="1440" w:left="1440" w:header="720" w:footer="720" w:gutter="0"/>
          <w:cols w:space="720"/>
          <w:docGrid w:linePitch="360"/>
        </w:sectPr>
      </w:pPr>
      <w:r w:rsidRPr="007511E3">
        <w:lastRenderedPageBreak/>
        <w:t>3</w:t>
      </w:r>
      <w:r w:rsidR="00B3636A">
        <w:t>.</w:t>
      </w:r>
      <w:r w:rsidRPr="007511E3">
        <w:t xml:space="preserve"> </w:t>
      </w:r>
      <w:r w:rsidR="004E578A">
        <w:t xml:space="preserve">Methods - </w:t>
      </w:r>
      <w:r w:rsidRPr="007511E3">
        <w:t>Neural Network</w:t>
      </w:r>
      <w:r w:rsidR="00200D24">
        <w:tab/>
      </w:r>
    </w:p>
    <w:p w14:paraId="5271DEC7" w14:textId="6837E749" w:rsidR="001631AF" w:rsidRPr="00B3636A" w:rsidRDefault="001631AF" w:rsidP="00C0388F">
      <w:pPr>
        <w:pStyle w:val="Heading2"/>
        <w:spacing w:after="120"/>
      </w:pPr>
      <w:r w:rsidRPr="00B3636A">
        <w:t>3.1 Cascade model architecture</w:t>
      </w:r>
    </w:p>
    <w:p w14:paraId="3A6461F6" w14:textId="655B1AE6" w:rsidR="00CF132E" w:rsidRPr="00B3636A" w:rsidRDefault="001631AF" w:rsidP="00C0388F">
      <w:pPr>
        <w:spacing w:after="120" w:line="22" w:lineRule="atLeast"/>
        <w:jc w:val="both"/>
        <w:rPr>
          <w:rFonts w:cstheme="minorHAnsi"/>
          <w:sz w:val="24"/>
          <w:szCs w:val="24"/>
        </w:rPr>
      </w:pPr>
      <w:r w:rsidRPr="00B3636A">
        <w:rPr>
          <w:rFonts w:cstheme="minorHAnsi"/>
          <w:sz w:val="24"/>
          <w:szCs w:val="24"/>
        </w:rPr>
        <w:t>The deep neural network models we attempted to evaluate came from Zhang et. al 2018 paper: "Cascade and Parallel Convolutional Recurrent Neural Networks on EEG-based Intention Recognition for Brain</w:t>
      </w:r>
      <w:r w:rsidR="00FA595C" w:rsidRPr="00B3636A">
        <w:rPr>
          <w:rFonts w:cstheme="minorHAnsi"/>
          <w:sz w:val="24"/>
          <w:szCs w:val="24"/>
        </w:rPr>
        <w:t>-</w:t>
      </w:r>
      <w:r w:rsidRPr="00B3636A">
        <w:rPr>
          <w:rFonts w:cstheme="minorHAnsi"/>
          <w:sz w:val="24"/>
          <w:szCs w:val="24"/>
        </w:rPr>
        <w:t xml:space="preserve">Computer Interface". We intended on gauging the performance of both the cascade and the parallel model demonstrated in Zhang's work because the author claimed that his models can work on raw EEG data. However, due to </w:t>
      </w:r>
      <w:r w:rsidR="00DC74CB">
        <w:rPr>
          <w:noProof/>
        </w:rPr>
        <mc:AlternateContent>
          <mc:Choice Requires="wps">
            <w:drawing>
              <wp:anchor distT="0" distB="0" distL="114300" distR="114300" simplePos="0" relativeHeight="251665412" behindDoc="0" locked="0" layoutInCell="1" allowOverlap="1" wp14:anchorId="7323DA3E" wp14:editId="6F2B7896">
                <wp:simplePos x="0" y="0"/>
                <wp:positionH relativeFrom="column">
                  <wp:posOffset>0</wp:posOffset>
                </wp:positionH>
                <wp:positionV relativeFrom="paragraph">
                  <wp:posOffset>4933950</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10D8D5" w14:textId="57159772" w:rsidR="00DC74CB" w:rsidRPr="00FA2EC3" w:rsidRDefault="00DC74CB" w:rsidP="00DC74CB">
                            <w:pPr>
                              <w:pStyle w:val="Caption"/>
                              <w:rPr>
                                <w:rFonts w:cstheme="minorHAnsi"/>
                                <w:sz w:val="24"/>
                                <w:szCs w:val="24"/>
                              </w:rPr>
                            </w:pPr>
                            <w:r>
                              <w:t xml:space="preserve">Figure </w:t>
                            </w:r>
                            <w:fldSimple w:instr=" SEQ Figure \* ARABIC ">
                              <w:r w:rsidR="009B0BF4">
                                <w:rPr>
                                  <w:noProof/>
                                </w:rPr>
                                <w:t>2</w:t>
                              </w:r>
                            </w:fldSimple>
                            <w:r>
                              <w:t xml:space="preserve">: </w:t>
                            </w:r>
                            <w:r w:rsidRPr="00064BD8">
                              <w:t>Network architecture of the cascad</w:t>
                            </w:r>
                            <w:r>
                              <w:t>ing</w:t>
                            </w:r>
                            <w:r w:rsidRPr="00064BD8">
                              <w:t xml:space="preserve"> convolutional recurrent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3DA3E" id="Text Box 13" o:spid="_x0000_s1027" type="#_x0000_t202" style="position:absolute;left:0;text-align:left;margin-left:0;margin-top:388.5pt;width:468pt;height:.05pt;z-index:2516654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" stroked="f">
                <v:textbox style="mso-fit-shape-to-text:t" inset="0,0,0,0">
                  <w:txbxContent>
                    <w:p w14:paraId="1410D8D5" w14:textId="57159772" w:rsidR="00DC74CB" w:rsidRPr="00FA2EC3" w:rsidRDefault="00DC74CB" w:rsidP="00DC74CB">
                      <w:pPr>
                        <w:pStyle w:val="Caption"/>
                        <w:rPr>
                          <w:rFonts w:cstheme="minorHAnsi"/>
                          <w:sz w:val="24"/>
                          <w:szCs w:val="24"/>
                        </w:rPr>
                      </w:pPr>
                      <w:r>
                        <w:t xml:space="preserve">Figure </w:t>
                      </w:r>
                      <w:fldSimple w:instr=" SEQ Figure \* ARABIC ">
                        <w:r w:rsidR="009B0BF4">
                          <w:rPr>
                            <w:noProof/>
                          </w:rPr>
                          <w:t>2</w:t>
                        </w:r>
                      </w:fldSimple>
                      <w:r>
                        <w:t xml:space="preserve">: </w:t>
                      </w:r>
                      <w:r w:rsidRPr="00064BD8">
                        <w:t>Network architecture of the cascad</w:t>
                      </w:r>
                      <w:r>
                        <w:t>ing</w:t>
                      </w:r>
                      <w:r w:rsidRPr="00064BD8">
                        <w:t xml:space="preserve"> convolutional recurrent neural network</w:t>
                      </w:r>
                    </w:p>
                  </w:txbxContent>
                </v:textbox>
                <w10:wrap type="square"/>
              </v:shape>
            </w:pict>
          </mc:Fallback>
        </mc:AlternateContent>
      </w:r>
      <w:r w:rsidR="00FE7A9A" w:rsidRPr="00B3636A">
        <w:rPr>
          <w:rFonts w:cstheme="minorHAnsi"/>
          <w:noProof/>
          <w:sz w:val="24"/>
          <w:szCs w:val="24"/>
        </w:rPr>
        <w:drawing>
          <wp:anchor distT="0" distB="0" distL="114300" distR="114300" simplePos="0" relativeHeight="251655168" behindDoc="0" locked="0" layoutInCell="1" allowOverlap="1" wp14:anchorId="23879A9C" wp14:editId="480159F6">
            <wp:simplePos x="0" y="0"/>
            <wp:positionH relativeFrom="margin">
              <wp:align>right</wp:align>
            </wp:positionH>
            <wp:positionV relativeFrom="paragraph">
              <wp:posOffset>419100</wp:posOffset>
            </wp:positionV>
            <wp:extent cx="5943600" cy="4457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margin">
              <wp14:pctWidth>0</wp14:pctWidth>
            </wp14:sizeRelH>
            <wp14:sizeRelV relativeFrom="margin">
              <wp14:pctHeight>0</wp14:pctHeight>
            </wp14:sizeRelV>
          </wp:anchor>
        </w:drawing>
      </w:r>
      <w:r w:rsidRPr="00B3636A">
        <w:rPr>
          <w:rFonts w:cstheme="minorHAnsi"/>
          <w:sz w:val="24"/>
          <w:szCs w:val="24"/>
        </w:rPr>
        <w:t xml:space="preserve">the paper's code </w:t>
      </w:r>
      <w:r w:rsidR="78C8240E" w:rsidRPr="00B3636A">
        <w:rPr>
          <w:rFonts w:cstheme="minorHAnsi"/>
          <w:sz w:val="24"/>
          <w:szCs w:val="24"/>
        </w:rPr>
        <w:t>being outdated</w:t>
      </w:r>
      <w:r w:rsidRPr="00B3636A">
        <w:rPr>
          <w:rFonts w:cstheme="minorHAnsi"/>
          <w:sz w:val="24"/>
          <w:szCs w:val="24"/>
        </w:rPr>
        <w:t xml:space="preserve">, and various technical difficulties during the process of converting the </w:t>
      </w:r>
      <w:proofErr w:type="spellStart"/>
      <w:r w:rsidRPr="00B3636A">
        <w:rPr>
          <w:rFonts w:cstheme="minorHAnsi"/>
          <w:sz w:val="24"/>
          <w:szCs w:val="24"/>
        </w:rPr>
        <w:t>Ofner's</w:t>
      </w:r>
      <w:proofErr w:type="spellEnd"/>
      <w:r w:rsidRPr="00B3636A">
        <w:rPr>
          <w:rFonts w:cstheme="minorHAnsi"/>
          <w:sz w:val="24"/>
          <w:szCs w:val="24"/>
        </w:rPr>
        <w:t xml:space="preserve"> dataset to a version which is compatible with the Zhang's models,</w:t>
      </w:r>
      <w:r w:rsidR="00B3636A" w:rsidRPr="00B3636A">
        <w:rPr>
          <w:rFonts w:cstheme="minorHAnsi"/>
          <w:sz w:val="24"/>
          <w:szCs w:val="24"/>
        </w:rPr>
        <w:t xml:space="preserve"> </w:t>
      </w:r>
      <w:r w:rsidRPr="00B3636A">
        <w:rPr>
          <w:rFonts w:cstheme="minorHAnsi"/>
          <w:sz w:val="24"/>
          <w:szCs w:val="24"/>
        </w:rPr>
        <w:t xml:space="preserve">we only conducted </w:t>
      </w:r>
      <w:r w:rsidR="00FA595C" w:rsidRPr="00B3636A">
        <w:rPr>
          <w:rFonts w:cstheme="minorHAnsi"/>
          <w:sz w:val="24"/>
          <w:szCs w:val="24"/>
        </w:rPr>
        <w:t xml:space="preserve">an </w:t>
      </w:r>
      <w:r w:rsidRPr="00B3636A">
        <w:rPr>
          <w:rFonts w:cstheme="minorHAnsi"/>
          <w:sz w:val="24"/>
          <w:szCs w:val="24"/>
        </w:rPr>
        <w:t>extensive examination of the cascade model</w:t>
      </w:r>
      <w:r w:rsidR="00D84751" w:rsidRPr="00B3636A">
        <w:rPr>
          <w:rFonts w:cstheme="minorHAnsi"/>
          <w:sz w:val="24"/>
          <w:szCs w:val="24"/>
        </w:rPr>
        <w:t xml:space="preserve">. </w:t>
      </w:r>
    </w:p>
    <w:p w14:paraId="5A823BA4" w14:textId="29BBA2F7" w:rsidR="007C617A" w:rsidRDefault="001631AF" w:rsidP="00C0388F">
      <w:pPr>
        <w:spacing w:after="120" w:line="22" w:lineRule="atLeast"/>
        <w:jc w:val="both"/>
        <w:rPr>
          <w:rFonts w:cstheme="minorHAnsi"/>
          <w:sz w:val="24"/>
          <w:szCs w:val="24"/>
        </w:rPr>
      </w:pPr>
      <w:r w:rsidRPr="00B3636A">
        <w:rPr>
          <w:rFonts w:cstheme="minorHAnsi"/>
          <w:sz w:val="24"/>
          <w:szCs w:val="24"/>
        </w:rPr>
        <w:t>This model features a combination of Convolutional Neural Networks (CNNs) and a Long-Short Term Memory (LSTM) Network. The word "cascade" means that the outputs of the CNNs are fed into the LSTM network, whose output is used for classification. Each CNN has a topology described by 3 x 2D layers with the same kernel size of 3 by 3 (with zero-padding to make sure the feature maps have the same size as the input data images) but different number of feature maps: 32, 64, and 128 (Equation 2). The output of the 3 convolutional layers is fed into a fully-</w:t>
      </w:r>
      <w:r w:rsidRPr="00B3636A">
        <w:rPr>
          <w:rFonts w:cstheme="minorHAnsi"/>
          <w:sz w:val="24"/>
          <w:szCs w:val="24"/>
        </w:rPr>
        <w:lastRenderedPageBreak/>
        <w:t>connected layer of size 1 by 1024. The number of CNNs in the architecture is determined by the number of 2D data mesh (called frames) in one segment. Since the model we built ha</w:t>
      </w:r>
      <w:r w:rsidR="00FA595C" w:rsidRPr="00B3636A">
        <w:rPr>
          <w:rFonts w:cstheme="minorHAnsi"/>
          <w:sz w:val="24"/>
          <w:szCs w:val="24"/>
        </w:rPr>
        <w:t>s</w:t>
      </w:r>
      <w:r w:rsidRPr="00B3636A">
        <w:rPr>
          <w:rFonts w:cstheme="minorHAnsi"/>
          <w:sz w:val="24"/>
          <w:szCs w:val="24"/>
        </w:rPr>
        <w:t xml:space="preserve"> 8 frames per segment, each segment has 4 overlapping frames, the CNNs' outputs are 8 sequences of 1 by 1024 (Equation 3). This entire output will describe the spatial feature for the entire segment. On the other hand, the LSTM we built network has 2 layers, each layer with 8 (the number of frames in a </w:t>
      </w:r>
      <w:r w:rsidR="001919ED" w:rsidRPr="00B3636A">
        <w:rPr>
          <w:rFonts w:cstheme="minorHAnsi"/>
          <w:sz w:val="24"/>
          <w:szCs w:val="24"/>
        </w:rPr>
        <w:t>segment) unit</w:t>
      </w:r>
      <w:r w:rsidRPr="00B3636A">
        <w:rPr>
          <w:rFonts w:cstheme="minorHAnsi"/>
          <w:sz w:val="24"/>
          <w:szCs w:val="24"/>
        </w:rPr>
        <w:t xml:space="preserve">. The output time sequence of each unit in the first layer is fed into the corresponding unit in the second layer as </w:t>
      </w:r>
      <w:r w:rsidR="00FA595C" w:rsidRPr="00B3636A">
        <w:rPr>
          <w:rFonts w:cstheme="minorHAnsi"/>
          <w:sz w:val="24"/>
          <w:szCs w:val="24"/>
        </w:rPr>
        <w:t xml:space="preserve">an </w:t>
      </w:r>
      <w:r w:rsidRPr="00B3636A">
        <w:rPr>
          <w:rFonts w:cstheme="minorHAnsi"/>
          <w:sz w:val="24"/>
          <w:szCs w:val="24"/>
        </w:rPr>
        <w:t xml:space="preserve">external input. The output of the LSTM network will be the output of the last unit in the second layer (with respect to the frame in </w:t>
      </w:r>
      <w:r w:rsidR="00FA595C" w:rsidRPr="00B3636A">
        <w:rPr>
          <w:rFonts w:cstheme="minorHAnsi"/>
          <w:sz w:val="24"/>
          <w:szCs w:val="24"/>
        </w:rPr>
        <w:t xml:space="preserve">the </w:t>
      </w:r>
      <w:r w:rsidRPr="00B3636A">
        <w:rPr>
          <w:rFonts w:cstheme="minorHAnsi"/>
          <w:sz w:val="24"/>
          <w:szCs w:val="24"/>
        </w:rPr>
        <w:t xml:space="preserve">segment) (Equation 4). This result represents both the spatial and the temporal features of the entire segment. </w:t>
      </w:r>
      <w:r w:rsidR="00FA595C" w:rsidRPr="00B3636A">
        <w:rPr>
          <w:rFonts w:cstheme="minorHAnsi"/>
          <w:sz w:val="24"/>
          <w:szCs w:val="24"/>
        </w:rPr>
        <w:t>T</w:t>
      </w:r>
      <w:r w:rsidRPr="00B3636A">
        <w:rPr>
          <w:rFonts w:cstheme="minorHAnsi"/>
          <w:sz w:val="24"/>
          <w:szCs w:val="24"/>
        </w:rPr>
        <w:t>o do classification from this result, we decrease its dimensionality by first feeding it into one fully-connected layer that has 64 neurons (Equation 5). Finally, the output from this layer is connected to another fully-connected layer with 7 neurons (7 classes) with a soft-max activation function for categorical classification (Equation 6 &amp; 7).</w:t>
      </w:r>
      <w:r w:rsidR="00FA595C" w:rsidRPr="00B3636A">
        <w:rPr>
          <w:rFonts w:cstheme="minorHAnsi"/>
          <w:sz w:val="24"/>
          <w:szCs w:val="24"/>
        </w:rPr>
        <w:t xml:space="preserve"> </w:t>
      </w:r>
      <w:r w:rsidR="00D84751" w:rsidRPr="00B3636A">
        <w:rPr>
          <w:rFonts w:cstheme="minorHAnsi"/>
          <w:sz w:val="24"/>
          <w:szCs w:val="24"/>
        </w:rPr>
        <w:t xml:space="preserve">The final model was written using </w:t>
      </w:r>
      <w:proofErr w:type="spellStart"/>
      <w:r w:rsidR="00D84751" w:rsidRPr="00B3636A">
        <w:rPr>
          <w:rFonts w:cstheme="minorHAnsi"/>
          <w:sz w:val="24"/>
          <w:szCs w:val="24"/>
        </w:rPr>
        <w:t>Keras</w:t>
      </w:r>
      <w:proofErr w:type="spellEnd"/>
      <w:r w:rsidR="00D84751" w:rsidRPr="00B3636A">
        <w:rPr>
          <w:rFonts w:cstheme="minorHAnsi"/>
          <w:sz w:val="24"/>
          <w:szCs w:val="24"/>
        </w:rPr>
        <w:t>.</w:t>
      </w:r>
    </w:p>
    <w:p w14:paraId="014DAA47" w14:textId="77777777" w:rsidR="00B3636A" w:rsidRDefault="00B3636A" w:rsidP="00C0388F">
      <w:pPr>
        <w:spacing w:after="120" w:line="22" w:lineRule="atLeast"/>
        <w:jc w:val="both"/>
        <w:rPr>
          <w:rFonts w:cstheme="minorHAnsi"/>
          <w:sz w:val="24"/>
          <w:szCs w:val="24"/>
        </w:rPr>
      </w:pPr>
    </w:p>
    <w:p w14:paraId="63571A98" w14:textId="08625719" w:rsidR="00B3636A" w:rsidRPr="00C0388F" w:rsidRDefault="009B0BF4" w:rsidP="00C0388F">
      <w:pPr>
        <w:tabs>
          <w:tab w:val="right" w:pos="4500"/>
        </w:tabs>
        <w:spacing w:after="120" w:line="22" w:lineRule="atLeast"/>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Seg</m:t>
            </m:r>
          </m:e>
          <m:sub>
            <m:r>
              <w:rPr>
                <w:rFonts w:ascii="Cambria Math" w:hAnsi="Cambria Math" w:cstheme="minorHAnsi"/>
              </w:rPr>
              <m:t>j</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frame</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frame</m:t>
                </m:r>
              </m:e>
              <m:sub>
                <m:r>
                  <w:rPr>
                    <w:rFonts w:ascii="Cambria Math" w:hAnsi="Cambria Math" w:cstheme="minorHAnsi"/>
                  </w:rPr>
                  <m:t>i+1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frame</m:t>
                </m:r>
              </m:e>
              <m:sub>
                <m:r>
                  <w:rPr>
                    <w:rFonts w:ascii="Cambria Math" w:hAnsi="Cambria Math" w:cstheme="minorHAnsi"/>
                  </w:rPr>
                  <m:t>i+7</m:t>
                </m:r>
              </m:sub>
            </m:sSub>
          </m:e>
        </m:d>
      </m:oMath>
      <w:r w:rsidR="00DC38FA">
        <w:rPr>
          <w:rFonts w:eastAsiaTheme="minorEastAsia" w:cstheme="minorHAnsi"/>
        </w:rPr>
        <w:tab/>
      </w:r>
      <w:r w:rsidR="00B3636A">
        <w:rPr>
          <w:rFonts w:eastAsiaTheme="minorEastAsia" w:cstheme="minorHAnsi"/>
        </w:rPr>
        <w:t>eq.1</w:t>
      </w:r>
    </w:p>
    <w:p w14:paraId="762564FA" w14:textId="3FB41B7F" w:rsidR="00B3636A" w:rsidRPr="00C0388F" w:rsidRDefault="009B0BF4" w:rsidP="00C0388F">
      <w:pPr>
        <w:tabs>
          <w:tab w:val="right" w:pos="4500"/>
        </w:tabs>
        <w:spacing w:after="120" w:line="22" w:lineRule="atLeast"/>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CNN</m:t>
            </m:r>
          </m:e>
          <m:sub>
            <m:r>
              <w:rPr>
                <w:rFonts w:ascii="Cambria Math" w:hAnsi="Cambria Math" w:cstheme="minorHAnsi"/>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Seg</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9x9x128</m:t>
            </m:r>
          </m:sup>
        </m:sSup>
      </m:oMath>
      <w:r w:rsidR="00DC38FA">
        <w:rPr>
          <w:rFonts w:eastAsiaTheme="minorEastAsia" w:cstheme="minorHAnsi"/>
        </w:rPr>
        <w:tab/>
        <w:t>eq.2</w:t>
      </w:r>
    </w:p>
    <w:p w14:paraId="74C0B0F9" w14:textId="7B8FA090" w:rsidR="00B3636A" w:rsidRPr="00C0388F" w:rsidRDefault="009B0BF4" w:rsidP="00C0388F">
      <w:pPr>
        <w:tabs>
          <w:tab w:val="right" w:pos="4500"/>
        </w:tabs>
        <w:spacing w:after="120" w:line="22" w:lineRule="atLeast"/>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m:t>
            </m:r>
          </m:sub>
        </m:sSub>
        <m:r>
          <w:rPr>
            <w:rFonts w:ascii="Cambria Math" w:hAnsi="Cambria Math" w:cstheme="minorHAnsi"/>
          </w:rPr>
          <m:t>=Dense</m:t>
        </m:r>
        <m:d>
          <m:dPr>
            <m:ctrlPr>
              <w:rPr>
                <w:rFonts w:ascii="Cambria Math" w:hAnsi="Cambria Math" w:cstheme="minorHAnsi"/>
                <w:i/>
              </w:rPr>
            </m:ctrlPr>
          </m:dPr>
          <m:e>
            <m:r>
              <w:rPr>
                <w:rFonts w:ascii="Cambria Math" w:hAnsi="Cambria Math" w:cstheme="minorHAnsi"/>
              </w:rPr>
              <m:t>Flat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m:t>
                    </m:r>
                  </m:sub>
                </m:sSub>
              </m:e>
            </m:d>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1024</m:t>
            </m:r>
          </m:sup>
        </m:sSup>
      </m:oMath>
      <w:r w:rsidR="00DC38FA" w:rsidRPr="00DC38FA">
        <w:rPr>
          <w:rFonts w:eastAsiaTheme="minorEastAsia" w:cstheme="minorHAnsi"/>
        </w:rPr>
        <w:t xml:space="preserve"> </w:t>
      </w:r>
      <w:r w:rsidR="00DC38FA">
        <w:rPr>
          <w:rFonts w:eastAsiaTheme="minorEastAsia" w:cstheme="minorHAnsi"/>
        </w:rPr>
        <w:tab/>
        <w:t>eq.3</w:t>
      </w:r>
    </w:p>
    <w:p w14:paraId="32D7B5F0" w14:textId="500FB4D0" w:rsidR="00B3636A" w:rsidRPr="00C0388F" w:rsidRDefault="009B0BF4" w:rsidP="00C0388F">
      <w:pPr>
        <w:tabs>
          <w:tab w:val="right" w:pos="4500"/>
        </w:tabs>
        <w:spacing w:after="120" w:line="22" w:lineRule="atLeast"/>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lstm</m:t>
            </m:r>
          </m:sub>
        </m:sSub>
        <m:r>
          <w:rPr>
            <w:rFonts w:ascii="Cambria Math" w:hAnsi="Cambria Math" w:cstheme="minorHAnsi"/>
          </w:rPr>
          <m:t>=LSTM</m:t>
        </m:r>
        <m:d>
          <m:dPr>
            <m:ctrlPr>
              <w:rPr>
                <w:rFonts w:ascii="Cambria Math" w:hAnsi="Cambria Math" w:cstheme="minorHAnsi"/>
                <w:i/>
              </w:rPr>
            </m:ctrlPr>
          </m:dPr>
          <m:e>
            <m:r>
              <w:rPr>
                <w:rFonts w:ascii="Cambria Math" w:hAnsi="Cambria Math" w:cstheme="minorHAnsi"/>
              </w:rPr>
              <m:t>F</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lstm</m:t>
            </m:r>
          </m:sub>
        </m:sSub>
        <m:r>
          <w:rPr>
            <w:rFonts w:ascii="Cambria Math" w:hAnsi="Cambria Math" w:cstheme="minorHAnsi"/>
          </w:rPr>
          <m:t>∈</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8</m:t>
            </m:r>
          </m:sup>
        </m:sSup>
      </m:oMath>
      <w:r w:rsidR="00DC38FA" w:rsidRPr="00DC38FA">
        <w:rPr>
          <w:rFonts w:eastAsiaTheme="minorEastAsia" w:cstheme="minorHAnsi"/>
        </w:rPr>
        <w:t xml:space="preserve"> </w:t>
      </w:r>
      <w:r w:rsidR="00DC38FA">
        <w:rPr>
          <w:rFonts w:eastAsiaTheme="minorEastAsia" w:cstheme="minorHAnsi"/>
        </w:rPr>
        <w:tab/>
        <w:t>eq.4</w:t>
      </w:r>
    </w:p>
    <w:p w14:paraId="6E782E9F" w14:textId="05987D30" w:rsidR="00B3636A" w:rsidRPr="00C0388F" w:rsidRDefault="009B0BF4" w:rsidP="00C0388F">
      <w:pPr>
        <w:tabs>
          <w:tab w:val="right" w:pos="4500"/>
        </w:tabs>
        <w:spacing w:after="120" w:line="22" w:lineRule="atLeast"/>
        <w:jc w:val="both"/>
        <w:rPr>
          <w:rFonts w:eastAsiaTheme="minorEastAsia" w:cstheme="minorHAnsi"/>
        </w:rPr>
      </w:pPr>
      <m:oMath>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r>
          <w:rPr>
            <w:rFonts w:ascii="Cambria Math" w:hAnsi="Cambria Math" w:cstheme="minorHAnsi"/>
          </w:rPr>
          <m:t>=Dense</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lstm</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64</m:t>
            </m:r>
          </m:sup>
        </m:sSup>
      </m:oMath>
      <w:r w:rsidR="00DC38FA" w:rsidRPr="00DC38FA">
        <w:rPr>
          <w:rFonts w:eastAsiaTheme="minorEastAsia" w:cstheme="minorHAnsi"/>
        </w:rPr>
        <w:t xml:space="preserve"> </w:t>
      </w:r>
      <w:r w:rsidR="00DC38FA">
        <w:rPr>
          <w:rFonts w:eastAsiaTheme="minorEastAsia" w:cstheme="minorHAnsi"/>
        </w:rPr>
        <w:tab/>
        <w:t>eq.5</w:t>
      </w:r>
    </w:p>
    <w:p w14:paraId="36988184" w14:textId="460743F3" w:rsidR="00B3636A" w:rsidRPr="00C0388F" w:rsidRDefault="00B3636A" w:rsidP="00C0388F">
      <w:pPr>
        <w:tabs>
          <w:tab w:val="right" w:pos="4500"/>
        </w:tabs>
        <w:spacing w:after="120" w:line="22" w:lineRule="atLeast"/>
        <w:jc w:val="both"/>
        <w:rPr>
          <w:rFonts w:eastAsiaTheme="minorEastAsia" w:cstheme="minorHAnsi"/>
        </w:rPr>
      </w:pPr>
      <m:oMath>
        <m:r>
          <w:rPr>
            <w:rFonts w:ascii="Cambria Math" w:hAnsi="Cambria Math" w:cstheme="minorHAnsi"/>
          </w:rPr>
          <m:t>H=Dense</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e>
        </m:d>
        <m:r>
          <w:rPr>
            <w:rFonts w:ascii="Cambria Math" w:hAnsi="Cambria Math" w:cstheme="minorHAnsi"/>
          </w:rPr>
          <m:t>,H∈</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7</m:t>
            </m:r>
          </m:sup>
        </m:sSup>
      </m:oMath>
      <w:r w:rsidR="00DC38FA" w:rsidRPr="00DC38FA">
        <w:rPr>
          <w:rFonts w:eastAsiaTheme="minorEastAsia" w:cstheme="minorHAnsi"/>
        </w:rPr>
        <w:t xml:space="preserve"> </w:t>
      </w:r>
      <w:r w:rsidR="00DC38FA">
        <w:rPr>
          <w:rFonts w:eastAsiaTheme="minorEastAsia" w:cstheme="minorHAnsi"/>
        </w:rPr>
        <w:tab/>
        <w:t>eq.6</w:t>
      </w:r>
    </w:p>
    <w:p w14:paraId="46B8FC5E" w14:textId="70093FB7" w:rsidR="00B3636A" w:rsidRPr="00B3636A" w:rsidRDefault="00B3636A" w:rsidP="00C0388F">
      <w:pPr>
        <w:tabs>
          <w:tab w:val="right" w:pos="4500"/>
        </w:tabs>
        <w:spacing w:after="120" w:line="22" w:lineRule="atLeast"/>
        <w:jc w:val="both"/>
        <w:rPr>
          <w:rFonts w:eastAsiaTheme="minorEastAsia" w:cstheme="minorHAnsi"/>
          <w:sz w:val="24"/>
          <w:szCs w:val="24"/>
        </w:rPr>
      </w:pPr>
      <m:oMath>
        <m:r>
          <w:rPr>
            <w:rFonts w:ascii="Cambria Math" w:hAnsi="Cambria Math" w:cstheme="minorHAnsi"/>
          </w:rPr>
          <m:t>Cascade=Softmax</m:t>
        </m:r>
        <m:d>
          <m:dPr>
            <m:ctrlPr>
              <w:rPr>
                <w:rFonts w:ascii="Cambria Math" w:hAnsi="Cambria Math" w:cstheme="minorHAnsi"/>
                <w:i/>
              </w:rPr>
            </m:ctrlPr>
          </m:dPr>
          <m:e>
            <m:r>
              <w:rPr>
                <w:rFonts w:ascii="Cambria Math" w:hAnsi="Cambria Math" w:cstheme="minorHAnsi"/>
              </w:rPr>
              <m:t>H</m:t>
            </m:r>
          </m:e>
        </m:d>
      </m:oMath>
      <w:r w:rsidR="00DC38FA">
        <w:rPr>
          <w:rFonts w:eastAsiaTheme="minorEastAsia" w:cstheme="minorHAnsi"/>
        </w:rPr>
        <w:tab/>
        <w:t>eq.7</w:t>
      </w:r>
    </w:p>
    <w:p w14:paraId="20E37E1B" w14:textId="77777777" w:rsidR="007C617A" w:rsidRPr="00BD7F07" w:rsidRDefault="007C617A" w:rsidP="00C0388F">
      <w:pPr>
        <w:spacing w:after="120" w:line="22" w:lineRule="atLeast"/>
        <w:rPr>
          <w:rFonts w:cstheme="minorHAnsi"/>
        </w:rPr>
      </w:pPr>
    </w:p>
    <w:p w14:paraId="5AA1CC61" w14:textId="26BDEC96" w:rsidR="001631AF" w:rsidRPr="00BD7F07" w:rsidRDefault="001631AF" w:rsidP="00C0388F">
      <w:pPr>
        <w:pStyle w:val="Heading2"/>
        <w:spacing w:after="120"/>
      </w:pPr>
      <w:r w:rsidRPr="00BD7F07">
        <w:t xml:space="preserve">3.2 </w:t>
      </w:r>
      <w:r w:rsidR="00941E38" w:rsidRPr="00BD7F07">
        <w:t>Training</w:t>
      </w:r>
    </w:p>
    <w:p w14:paraId="577460D2" w14:textId="1E679F98" w:rsidR="0073054C" w:rsidRPr="00B3636A" w:rsidRDefault="001631AF" w:rsidP="00C0388F">
      <w:pPr>
        <w:spacing w:after="120" w:line="22" w:lineRule="atLeast"/>
        <w:jc w:val="both"/>
        <w:rPr>
          <w:rFonts w:cstheme="minorHAnsi"/>
          <w:sz w:val="24"/>
          <w:szCs w:val="24"/>
        </w:rPr>
      </w:pPr>
      <w:r w:rsidRPr="00B3636A">
        <w:rPr>
          <w:rFonts w:cstheme="minorHAnsi"/>
          <w:sz w:val="24"/>
          <w:szCs w:val="24"/>
        </w:rPr>
        <w:t xml:space="preserve">To </w:t>
      </w:r>
      <w:r w:rsidR="0073054C" w:rsidRPr="00B3636A">
        <w:rPr>
          <w:rFonts w:cstheme="minorHAnsi"/>
          <w:sz w:val="24"/>
          <w:szCs w:val="24"/>
        </w:rPr>
        <w:t>get the data ready for training</w:t>
      </w:r>
      <w:r w:rsidRPr="00B3636A">
        <w:rPr>
          <w:rFonts w:cstheme="minorHAnsi"/>
          <w:sz w:val="24"/>
          <w:szCs w:val="24"/>
        </w:rPr>
        <w:t>, we first augment</w:t>
      </w:r>
      <w:r w:rsidR="0073054C" w:rsidRPr="00B3636A">
        <w:rPr>
          <w:rFonts w:cstheme="minorHAnsi"/>
          <w:sz w:val="24"/>
          <w:szCs w:val="24"/>
        </w:rPr>
        <w:t>ed</w:t>
      </w:r>
      <w:r w:rsidRPr="00B3636A">
        <w:rPr>
          <w:rFonts w:cstheme="minorHAnsi"/>
          <w:sz w:val="24"/>
          <w:szCs w:val="24"/>
        </w:rPr>
        <w:t xml:space="preserve"> the dataset such that: for every </w:t>
      </w:r>
      <w:r w:rsidR="00C653B9" w:rsidRPr="00B3636A">
        <w:rPr>
          <w:rFonts w:cstheme="minorHAnsi"/>
          <w:sz w:val="24"/>
          <w:szCs w:val="24"/>
        </w:rPr>
        <w:t>trial</w:t>
      </w:r>
      <w:r w:rsidRPr="00B3636A">
        <w:rPr>
          <w:rFonts w:cstheme="minorHAnsi"/>
          <w:sz w:val="24"/>
          <w:szCs w:val="24"/>
        </w:rPr>
        <w:t xml:space="preserve"> in each class, the number of frames N is expanded into M, where M is the final number of frames after applying a sliding window of size = 8 with overlap = 4. Then, the frames for all trials in a class are </w:t>
      </w:r>
      <w:r w:rsidR="0097004D" w:rsidRPr="00B3636A">
        <w:rPr>
          <w:rFonts w:cstheme="minorHAnsi"/>
          <w:sz w:val="24"/>
          <w:szCs w:val="24"/>
        </w:rPr>
        <w:t>accumulated</w:t>
      </w:r>
      <w:r w:rsidRPr="00B3636A">
        <w:rPr>
          <w:rFonts w:cstheme="minorHAnsi"/>
          <w:sz w:val="24"/>
          <w:szCs w:val="24"/>
        </w:rPr>
        <w:t xml:space="preserve"> into a big array of size P</w:t>
      </w:r>
      <w:r w:rsidR="0073054C" w:rsidRPr="00B3636A">
        <w:rPr>
          <w:rFonts w:cstheme="minorHAnsi"/>
          <w:sz w:val="24"/>
          <w:szCs w:val="24"/>
        </w:rPr>
        <w:t xml:space="preserve"> inputs. Each input having a size of 8x9x9</w:t>
      </w:r>
      <w:r w:rsidR="0000605C" w:rsidRPr="00B3636A">
        <w:rPr>
          <w:rFonts w:cstheme="minorHAnsi"/>
          <w:sz w:val="24"/>
          <w:szCs w:val="24"/>
        </w:rPr>
        <w:t>x1</w:t>
      </w:r>
      <w:r w:rsidR="0073054C" w:rsidRPr="00B3636A">
        <w:rPr>
          <w:rFonts w:cstheme="minorHAnsi"/>
          <w:sz w:val="24"/>
          <w:szCs w:val="24"/>
        </w:rPr>
        <w:t xml:space="preserve"> (window x size of 2D </w:t>
      </w:r>
      <w:r w:rsidR="00FA595C" w:rsidRPr="00B3636A">
        <w:rPr>
          <w:rFonts w:cstheme="minorHAnsi"/>
          <w:sz w:val="24"/>
          <w:szCs w:val="24"/>
        </w:rPr>
        <w:t>EEG</w:t>
      </w:r>
      <w:r w:rsidR="0000605C" w:rsidRPr="00B3636A">
        <w:rPr>
          <w:rFonts w:cstheme="minorHAnsi"/>
          <w:sz w:val="24"/>
          <w:szCs w:val="24"/>
        </w:rPr>
        <w:t xml:space="preserve"> x 1</w:t>
      </w:r>
      <w:r w:rsidR="0073054C" w:rsidRPr="00B3636A">
        <w:rPr>
          <w:rFonts w:cstheme="minorHAnsi"/>
          <w:sz w:val="24"/>
          <w:szCs w:val="24"/>
        </w:rPr>
        <w:t>).</w:t>
      </w:r>
    </w:p>
    <w:p w14:paraId="4374D5DC" w14:textId="1F177825" w:rsidR="00B3636A" w:rsidRDefault="1F1A27EF" w:rsidP="00C0388F">
      <w:pPr>
        <w:spacing w:after="120" w:line="22" w:lineRule="atLeast"/>
        <w:jc w:val="both"/>
        <w:rPr>
          <w:rFonts w:cstheme="minorHAnsi"/>
          <w:sz w:val="24"/>
          <w:szCs w:val="24"/>
        </w:rPr>
        <w:sectPr w:rsidR="00B3636A" w:rsidSect="00B3636A">
          <w:type w:val="continuous"/>
          <w:pgSz w:w="12240" w:h="15840"/>
          <w:pgMar w:top="1440" w:right="1440" w:bottom="1440" w:left="1440" w:header="720" w:footer="720" w:gutter="0"/>
          <w:cols w:num="2" w:space="360"/>
          <w:docGrid w:linePitch="360"/>
        </w:sectPr>
      </w:pPr>
      <w:r w:rsidRPr="00B3636A">
        <w:rPr>
          <w:rFonts w:cstheme="minorHAnsi"/>
          <w:sz w:val="24"/>
          <w:szCs w:val="24"/>
        </w:rPr>
        <w:t>T</w:t>
      </w:r>
      <w:r w:rsidR="00FA595C" w:rsidRPr="00B3636A">
        <w:rPr>
          <w:rFonts w:cstheme="minorHAnsi"/>
          <w:sz w:val="24"/>
          <w:szCs w:val="24"/>
        </w:rPr>
        <w:t>he t</w:t>
      </w:r>
      <w:r w:rsidRPr="00B3636A">
        <w:rPr>
          <w:rFonts w:cstheme="minorHAnsi"/>
          <w:sz w:val="24"/>
          <w:szCs w:val="24"/>
        </w:rPr>
        <w:t>raining was carried out by optimizing the categorical cross-entropy loss function. We trained the network using the Adam optimizer</w:t>
      </w:r>
      <w:r w:rsidR="339B941E" w:rsidRPr="00B3636A">
        <w:rPr>
          <w:rFonts w:cstheme="minorHAnsi"/>
          <w:sz w:val="24"/>
          <w:szCs w:val="24"/>
        </w:rPr>
        <w:t xml:space="preserve"> </w:t>
      </w:r>
      <w:r w:rsidR="0000605C" w:rsidRPr="00B3636A">
        <w:rPr>
          <w:rFonts w:cstheme="minorHAnsi"/>
          <w:sz w:val="24"/>
          <w:szCs w:val="24"/>
        </w:rPr>
        <w:fldChar w:fldCharType="begin"/>
      </w:r>
      <w:r w:rsidR="006E6459" w:rsidRPr="00B3636A">
        <w:rPr>
          <w:rFonts w:cstheme="minorHAnsi"/>
          <w:sz w:val="24"/>
          <w:szCs w:val="24"/>
        </w:rPr>
        <w:instrText xml:space="preserve"> ADDIN EN.CITE &lt;EndNote&gt;&lt;Cite&gt;&lt;Author&gt;Kingma&lt;/Author&gt;&lt;Year&gt;2014&lt;/Year&gt;&lt;RecNum&gt;27&lt;/RecNum&gt;&lt;DisplayText&gt;[27]&lt;/DisplayText&gt;&lt;record&gt;&lt;rec-number&gt;27&lt;/rec-number&gt;&lt;foreign-keys&gt;&lt;key app="EN" db-id="02v922wtmde2xle0fd55sss0f559va259xwp" timestamp="1591540947"&gt;27&lt;/key&gt;&lt;/foreign-keys&gt;&lt;ref-type name="Journal Article"&gt;17&lt;/ref-type&gt;&lt;contributors&gt;&lt;authors&gt;&lt;author&gt;Kingma, Diederik&lt;/author&gt;&lt;author&gt;Ba, Jimmy&lt;/author&gt;&lt;/authors&gt;&lt;/contributors&gt;&lt;titles&gt;&lt;title&gt;Adam: A Method for Stochastic Optimization&lt;/title&gt;&lt;secondary-title&gt;International Conference on Learning Representations&lt;/secondary-title&gt;&lt;/titles&gt;&lt;periodical&gt;&lt;full-title&gt;International Conference on Learning Representations&lt;/full-title&gt;&lt;/periodical&gt;&lt;dates&gt;&lt;year&gt;2014&lt;/year&gt;&lt;pub-dates&gt;&lt;date&gt;12/22&lt;/date&gt;&lt;/pub-dates&gt;&lt;/dates&gt;&lt;urls&gt;&lt;/urls&gt;&lt;/record&gt;&lt;/Cite&gt;&lt;/EndNote&gt;</w:instrText>
      </w:r>
      <w:r w:rsidR="0000605C" w:rsidRPr="00B3636A">
        <w:rPr>
          <w:rFonts w:cstheme="minorHAnsi"/>
          <w:sz w:val="24"/>
          <w:szCs w:val="24"/>
        </w:rPr>
        <w:fldChar w:fldCharType="separate"/>
      </w:r>
      <w:r w:rsidR="006E6459" w:rsidRPr="00B3636A">
        <w:rPr>
          <w:rFonts w:cstheme="minorHAnsi"/>
          <w:noProof/>
          <w:sz w:val="24"/>
          <w:szCs w:val="24"/>
        </w:rPr>
        <w:t>[27]</w:t>
      </w:r>
      <w:r w:rsidR="0000605C" w:rsidRPr="00B3636A">
        <w:rPr>
          <w:rFonts w:cstheme="minorHAnsi"/>
          <w:sz w:val="24"/>
          <w:szCs w:val="24"/>
        </w:rPr>
        <w:fldChar w:fldCharType="end"/>
      </w:r>
      <w:r w:rsidRPr="00B3636A">
        <w:rPr>
          <w:rFonts w:cstheme="minorHAnsi"/>
          <w:sz w:val="24"/>
          <w:szCs w:val="24"/>
        </w:rPr>
        <w:t xml:space="preserve"> with a learning rate of 10e-4 and a batch size of 64. The model was trained on 64% of the dataset, validated on 16% of the dataset, and tested on the remaining 20%. </w:t>
      </w:r>
      <w:r w:rsidR="339B941E" w:rsidRPr="00B3636A">
        <w:rPr>
          <w:rFonts w:cstheme="minorHAnsi"/>
          <w:sz w:val="24"/>
          <w:szCs w:val="24"/>
        </w:rPr>
        <w:t xml:space="preserve">The large number of parameters in the model made it susceptible to overfitting. Therefore, we added a dropout rate of 0.5 at the end of the convolutional portion of the model and at the output layer of the LSTM. </w:t>
      </w:r>
      <w:r w:rsidR="00023D5C" w:rsidRPr="00B3636A">
        <w:rPr>
          <w:rFonts w:cstheme="minorHAnsi"/>
          <w:sz w:val="24"/>
          <w:szCs w:val="24"/>
        </w:rPr>
        <w:t xml:space="preserve">In addition, we applied early stopping my monitoring the model’s performance over the validation set and saved the model that achieved the highest validation accuracy. </w:t>
      </w:r>
      <w:r w:rsidR="339B941E" w:rsidRPr="00B3636A">
        <w:rPr>
          <w:rFonts w:cstheme="minorHAnsi"/>
          <w:sz w:val="24"/>
          <w:szCs w:val="24"/>
        </w:rPr>
        <w:t xml:space="preserve">Training was performed on a </w:t>
      </w:r>
      <w:r w:rsidR="35C04713" w:rsidRPr="00B3636A">
        <w:rPr>
          <w:rFonts w:cstheme="minorHAnsi"/>
          <w:sz w:val="24"/>
          <w:szCs w:val="24"/>
        </w:rPr>
        <w:t>G</w:t>
      </w:r>
      <w:r w:rsidR="339B941E" w:rsidRPr="00B3636A">
        <w:rPr>
          <w:rFonts w:cstheme="minorHAnsi"/>
          <w:sz w:val="24"/>
          <w:szCs w:val="24"/>
        </w:rPr>
        <w:t xml:space="preserve">oogle </w:t>
      </w:r>
      <w:proofErr w:type="spellStart"/>
      <w:r w:rsidR="11CCB509" w:rsidRPr="00B3636A">
        <w:rPr>
          <w:rFonts w:cstheme="minorHAnsi"/>
          <w:sz w:val="24"/>
          <w:szCs w:val="24"/>
        </w:rPr>
        <w:t>C</w:t>
      </w:r>
      <w:r w:rsidR="339B941E" w:rsidRPr="00B3636A">
        <w:rPr>
          <w:rFonts w:cstheme="minorHAnsi"/>
          <w:sz w:val="24"/>
          <w:szCs w:val="24"/>
        </w:rPr>
        <w:t>olabs</w:t>
      </w:r>
      <w:proofErr w:type="spellEnd"/>
      <w:r w:rsidR="339B941E" w:rsidRPr="00B3636A">
        <w:rPr>
          <w:rFonts w:cstheme="minorHAnsi"/>
          <w:sz w:val="24"/>
          <w:szCs w:val="24"/>
        </w:rPr>
        <w:t xml:space="preserve"> GPU and takes on average 160s per epoch. We found that the model converged in 50 epochs (Figure 3A)</w:t>
      </w:r>
      <w:r w:rsidR="00FE7A9A">
        <w:rPr>
          <w:rFonts w:cstheme="minorHAnsi"/>
          <w:sz w:val="24"/>
          <w:szCs w:val="24"/>
        </w:rPr>
        <w:t>.</w:t>
      </w:r>
    </w:p>
    <w:p w14:paraId="18B5CF6A" w14:textId="5C907162" w:rsidR="001631AF" w:rsidRPr="00FE7A9A" w:rsidRDefault="00FE7A9A" w:rsidP="00200D24">
      <w:pPr>
        <w:pStyle w:val="Heading1"/>
        <w:shd w:val="clear" w:color="auto" w:fill="EDEDED" w:themeFill="accent3" w:themeFillTint="33"/>
        <w:tabs>
          <w:tab w:val="left" w:pos="9360"/>
        </w:tabs>
        <w:spacing w:after="120"/>
      </w:pPr>
      <w:r>
        <w:t>4</w:t>
      </w:r>
      <w:r w:rsidR="00794EC6" w:rsidRPr="00FE7A9A">
        <w:t>. Results</w:t>
      </w:r>
      <w:r w:rsidR="00200D24">
        <w:tab/>
      </w:r>
    </w:p>
    <w:p w14:paraId="5D5A08FC" w14:textId="2C5AB670" w:rsidR="00FE7A9A" w:rsidRDefault="00FE7A9A" w:rsidP="00200D24">
      <w:pPr>
        <w:pStyle w:val="Heading2"/>
        <w:tabs>
          <w:tab w:val="left" w:pos="9360"/>
        </w:tabs>
        <w:spacing w:after="120"/>
        <w:sectPr w:rsidR="00FE7A9A" w:rsidSect="00BD7F07">
          <w:type w:val="continuous"/>
          <w:pgSz w:w="12240" w:h="15840"/>
          <w:pgMar w:top="1440" w:right="1440" w:bottom="1440" w:left="1440" w:header="720" w:footer="720" w:gutter="0"/>
          <w:cols w:space="720"/>
          <w:docGrid w:linePitch="360"/>
        </w:sectPr>
      </w:pPr>
    </w:p>
    <w:p w14:paraId="3420AB65" w14:textId="64E5C240" w:rsidR="001631AF" w:rsidRPr="00FE7A9A" w:rsidRDefault="00FE7A9A" w:rsidP="00C0388F">
      <w:pPr>
        <w:pStyle w:val="Heading2"/>
        <w:spacing w:after="120"/>
      </w:pPr>
      <w:r>
        <w:t>4</w:t>
      </w:r>
      <w:r w:rsidR="001631AF" w:rsidRPr="00FE7A9A">
        <w:t xml:space="preserve">.1 Single arm movements can be well classified using </w:t>
      </w:r>
      <w:r w:rsidR="003F0DA7" w:rsidRPr="00FE7A9A">
        <w:t>the</w:t>
      </w:r>
      <w:r w:rsidR="001631AF" w:rsidRPr="00FE7A9A">
        <w:t xml:space="preserve"> cascade CNN-RNN framework</w:t>
      </w:r>
    </w:p>
    <w:p w14:paraId="6058F73D" w14:textId="1FC68CE2" w:rsidR="001631AF" w:rsidRPr="00FE7A9A" w:rsidRDefault="001631AF" w:rsidP="00C0388F">
      <w:pPr>
        <w:spacing w:after="120" w:line="22" w:lineRule="atLeast"/>
        <w:jc w:val="both"/>
        <w:rPr>
          <w:rFonts w:cstheme="minorHAnsi"/>
          <w:sz w:val="24"/>
          <w:szCs w:val="24"/>
        </w:rPr>
      </w:pPr>
      <w:r w:rsidRPr="00FE7A9A">
        <w:rPr>
          <w:rFonts w:cstheme="minorHAnsi"/>
          <w:sz w:val="24"/>
          <w:szCs w:val="24"/>
        </w:rPr>
        <w:t xml:space="preserve">To determine if movements performed by a single arm of individuals can be decoded by </w:t>
      </w:r>
      <w:r w:rsidR="006949AD" w:rsidRPr="00FE7A9A">
        <w:rPr>
          <w:rFonts w:cstheme="minorHAnsi"/>
          <w:sz w:val="24"/>
          <w:szCs w:val="24"/>
        </w:rPr>
        <w:t>EEG</w:t>
      </w:r>
      <w:r w:rsidRPr="00FE7A9A">
        <w:rPr>
          <w:rFonts w:cstheme="minorHAnsi"/>
          <w:sz w:val="24"/>
          <w:szCs w:val="24"/>
        </w:rPr>
        <w:t xml:space="preserve"> activity, we trained a neural network classifier on all six movement and one rest class</w:t>
      </w:r>
      <w:r w:rsidR="00DA1842" w:rsidRPr="00FE7A9A">
        <w:rPr>
          <w:rFonts w:cstheme="minorHAnsi"/>
          <w:sz w:val="24"/>
          <w:szCs w:val="24"/>
        </w:rPr>
        <w:t xml:space="preserve"> for the ME dataset</w:t>
      </w:r>
      <w:r w:rsidRPr="00FE7A9A">
        <w:rPr>
          <w:rFonts w:cstheme="minorHAnsi"/>
          <w:sz w:val="24"/>
          <w:szCs w:val="24"/>
        </w:rPr>
        <w:t xml:space="preserve">. We obtained with 85% validation accuracy, 99% training accuracy and 85% testing accuracies with little deviation </w:t>
      </w:r>
      <w:r w:rsidR="00941890" w:rsidRPr="00FE7A9A">
        <w:rPr>
          <w:rFonts w:cstheme="minorHAnsi"/>
          <w:sz w:val="24"/>
          <w:szCs w:val="24"/>
        </w:rPr>
        <w:t>(data not shown</w:t>
      </w:r>
      <w:r w:rsidRPr="00FE7A9A">
        <w:rPr>
          <w:rFonts w:cstheme="minorHAnsi"/>
          <w:sz w:val="24"/>
          <w:szCs w:val="24"/>
        </w:rPr>
        <w:t xml:space="preserve">) in accuracy across </w:t>
      </w:r>
      <w:r w:rsidRPr="00FE7A9A">
        <w:rPr>
          <w:rFonts w:cstheme="minorHAnsi"/>
          <w:sz w:val="24"/>
          <w:szCs w:val="24"/>
        </w:rPr>
        <w:lastRenderedPageBreak/>
        <w:t>multiple trained models (n=3). The training loss and accuracy of the model used for the rest of the study is shown in Figure 3</w:t>
      </w:r>
      <w:r w:rsidR="00FE7A9A">
        <w:rPr>
          <w:rFonts w:cstheme="minorHAnsi"/>
          <w:sz w:val="24"/>
          <w:szCs w:val="24"/>
        </w:rPr>
        <w:t xml:space="preserve"> </w:t>
      </w:r>
      <w:r w:rsidRPr="00FE7A9A">
        <w:rPr>
          <w:rFonts w:cstheme="minorHAnsi"/>
          <w:sz w:val="24"/>
          <w:szCs w:val="24"/>
        </w:rPr>
        <w:t>A</w:t>
      </w:r>
      <w:r w:rsidR="00FE7A9A">
        <w:rPr>
          <w:rFonts w:cstheme="minorHAnsi"/>
          <w:sz w:val="24"/>
          <w:szCs w:val="24"/>
        </w:rPr>
        <w:t xml:space="preserve"> and </w:t>
      </w:r>
      <w:r w:rsidRPr="00FE7A9A">
        <w:rPr>
          <w:rFonts w:cstheme="minorHAnsi"/>
          <w:sz w:val="24"/>
          <w:szCs w:val="24"/>
        </w:rPr>
        <w:t xml:space="preserve">B. </w:t>
      </w:r>
    </w:p>
    <w:p w14:paraId="5011D1A6" w14:textId="64F2F0CA" w:rsidR="001631AF" w:rsidRPr="00FE7A9A" w:rsidRDefault="00DC74CB" w:rsidP="00C0388F">
      <w:pPr>
        <w:spacing w:after="120" w:line="22" w:lineRule="atLeast"/>
        <w:jc w:val="both"/>
        <w:rPr>
          <w:rFonts w:cstheme="minorHAnsi"/>
          <w:sz w:val="24"/>
          <w:szCs w:val="24"/>
        </w:rPr>
      </w:pPr>
      <w:r>
        <w:rPr>
          <w:noProof/>
        </w:rPr>
        <mc:AlternateContent>
          <mc:Choice Requires="wps">
            <w:drawing>
              <wp:anchor distT="0" distB="0" distL="114300" distR="114300" simplePos="0" relativeHeight="251667460" behindDoc="0" locked="0" layoutInCell="1" allowOverlap="1" wp14:anchorId="570C5B22" wp14:editId="1EC6AEFB">
                <wp:simplePos x="0" y="0"/>
                <wp:positionH relativeFrom="column">
                  <wp:posOffset>0</wp:posOffset>
                </wp:positionH>
                <wp:positionV relativeFrom="paragraph">
                  <wp:posOffset>4869180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7EF7BE" w14:textId="55A8E0C9" w:rsidR="00DC74CB" w:rsidRPr="004262BE" w:rsidRDefault="00DC74CB" w:rsidP="00DC74CB">
                            <w:pPr>
                              <w:pStyle w:val="Caption"/>
                              <w:rPr>
                                <w:rFonts w:cstheme="minorHAnsi"/>
                                <w:noProof/>
                                <w:sz w:val="24"/>
                                <w:szCs w:val="24"/>
                              </w:rPr>
                            </w:pPr>
                            <w:r>
                              <w:t xml:space="preserve">Figure </w:t>
                            </w:r>
                            <w:fldSimple w:instr=" SEQ Figure \* ARABIC ">
                              <w:r w:rsidR="009B0BF4">
                                <w:rPr>
                                  <w:noProof/>
                                </w:rPr>
                                <w:t>3</w:t>
                              </w:r>
                            </w:fldSimple>
                            <w:r>
                              <w:t>: Model's performance. A) Training and validation loss. B) Training and validation accuracy C) Confusion matrix based on testing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C5B22" id="Text Box 21" o:spid="_x0000_s1028" type="#_x0000_t202" style="position:absolute;left:0;text-align:left;margin-left:0;margin-top:383.4pt;width:468pt;height:.05pt;z-index:251667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" stroked="f">
                <v:textbox style="mso-fit-shape-to-text:t" inset="0,0,0,0">
                  <w:txbxContent>
                    <w:p w14:paraId="1F7EF7BE" w14:textId="55A8E0C9" w:rsidR="00DC74CB" w:rsidRPr="004262BE" w:rsidRDefault="00DC74CB" w:rsidP="00DC74CB">
                      <w:pPr>
                        <w:pStyle w:val="Caption"/>
                        <w:rPr>
                          <w:rFonts w:cstheme="minorHAnsi"/>
                          <w:noProof/>
                          <w:sz w:val="24"/>
                          <w:szCs w:val="24"/>
                        </w:rPr>
                      </w:pPr>
                      <w:r>
                        <w:t xml:space="preserve">Figure </w:t>
                      </w:r>
                      <w:fldSimple w:instr=" SEQ Figure \* ARABIC ">
                        <w:r w:rsidR="009B0BF4">
                          <w:rPr>
                            <w:noProof/>
                          </w:rPr>
                          <w:t>3</w:t>
                        </w:r>
                      </w:fldSimple>
                      <w:r>
                        <w:t>: Model's performance. A) Training and validation loss. B) Training and validation accuracy C) Confusion matrix based on testing accuracy</w:t>
                      </w:r>
                    </w:p>
                  </w:txbxContent>
                </v:textbox>
                <w10:wrap type="square"/>
              </v:shape>
            </w:pict>
          </mc:Fallback>
        </mc:AlternateContent>
      </w:r>
      <w:r w:rsidR="00FE7A9A" w:rsidRPr="00FE7A9A">
        <w:rPr>
          <w:rFonts w:cstheme="minorHAnsi"/>
          <w:noProof/>
          <w:sz w:val="24"/>
          <w:szCs w:val="24"/>
        </w:rPr>
        <w:drawing>
          <wp:anchor distT="0" distB="0" distL="114300" distR="114300" simplePos="0" relativeHeight="251656193" behindDoc="0" locked="0" layoutInCell="1" allowOverlap="1" wp14:anchorId="1109C383" wp14:editId="76E4FAAC">
            <wp:simplePos x="0" y="0"/>
            <wp:positionH relativeFrom="column">
              <wp:posOffset>0</wp:posOffset>
            </wp:positionH>
            <wp:positionV relativeFrom="paragraph">
              <wp:posOffset>1752600</wp:posOffset>
            </wp:positionV>
            <wp:extent cx="5943600" cy="30594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anchor>
        </w:drawing>
      </w:r>
      <w:r w:rsidR="001631AF" w:rsidRPr="00FE7A9A">
        <w:rPr>
          <w:rFonts w:cstheme="minorHAnsi"/>
          <w:sz w:val="24"/>
          <w:szCs w:val="24"/>
        </w:rPr>
        <w:t xml:space="preserve">To investigate whether movement </w:t>
      </w:r>
      <w:r w:rsidR="00FA595C" w:rsidRPr="00FE7A9A">
        <w:rPr>
          <w:rFonts w:cstheme="minorHAnsi"/>
          <w:sz w:val="24"/>
          <w:szCs w:val="24"/>
        </w:rPr>
        <w:t>is</w:t>
      </w:r>
      <w:r w:rsidR="001631AF" w:rsidRPr="00FE7A9A">
        <w:rPr>
          <w:rFonts w:cstheme="minorHAnsi"/>
          <w:sz w:val="24"/>
          <w:szCs w:val="24"/>
        </w:rPr>
        <w:t xml:space="preserve"> more likely to be misclassified to more similar movements (i.e. hand open to hand close), as opposed to more disparate movements (i.e. hand open to forearm pronation), we computed a confusion matrix based on the testing dataset (Figure 3C). Surprisingly, we found that movement similarity did not cause higher misclassifications. Testing set accuracies for each class are consistently high at 85% </w:t>
      </w:r>
      <w:r w:rsidR="00FA595C" w:rsidRPr="00FE7A9A">
        <w:rPr>
          <w:rFonts w:cstheme="minorHAnsi"/>
          <w:sz w:val="24"/>
          <w:szCs w:val="24"/>
        </w:rPr>
        <w:t>except for</w:t>
      </w:r>
      <w:r w:rsidR="001631AF" w:rsidRPr="00FE7A9A">
        <w:rPr>
          <w:rFonts w:cstheme="minorHAnsi"/>
          <w:sz w:val="24"/>
          <w:szCs w:val="24"/>
        </w:rPr>
        <w:t xml:space="preserve"> pronation, which is lower at 82%. This is much higher than the peak of 55% accuracy for movement-vs-mov</w:t>
      </w:r>
      <w:r w:rsidR="00FA595C" w:rsidRPr="00FE7A9A">
        <w:rPr>
          <w:rFonts w:cstheme="minorHAnsi"/>
          <w:sz w:val="24"/>
          <w:szCs w:val="24"/>
        </w:rPr>
        <w:t>e</w:t>
      </w:r>
      <w:r w:rsidR="001631AF" w:rsidRPr="00FE7A9A">
        <w:rPr>
          <w:rFonts w:cstheme="minorHAnsi"/>
          <w:sz w:val="24"/>
          <w:szCs w:val="24"/>
        </w:rPr>
        <w:t>ment classifications and comparable to the peak of 87% movement-vs-rest accuracy obtained using shrinkage linear discriminant analysis (</w:t>
      </w:r>
      <w:proofErr w:type="spellStart"/>
      <w:r w:rsidR="001631AF" w:rsidRPr="00FE7A9A">
        <w:rPr>
          <w:rFonts w:cstheme="minorHAnsi"/>
          <w:sz w:val="24"/>
          <w:szCs w:val="24"/>
        </w:rPr>
        <w:t>sLDA</w:t>
      </w:r>
      <w:proofErr w:type="spellEnd"/>
      <w:r w:rsidR="001631AF" w:rsidRPr="00FE7A9A">
        <w:rPr>
          <w:rFonts w:cstheme="minorHAnsi"/>
          <w:sz w:val="24"/>
          <w:szCs w:val="24"/>
        </w:rPr>
        <w:t xml:space="preserve">) classifiers as reported in the 2017 </w:t>
      </w:r>
      <w:proofErr w:type="spellStart"/>
      <w:r w:rsidR="001631AF" w:rsidRPr="00FE7A9A">
        <w:rPr>
          <w:rFonts w:cstheme="minorHAnsi"/>
          <w:sz w:val="24"/>
          <w:szCs w:val="24"/>
        </w:rPr>
        <w:t>Olfner</w:t>
      </w:r>
      <w:proofErr w:type="spellEnd"/>
      <w:r w:rsidR="001631AF" w:rsidRPr="00FE7A9A">
        <w:rPr>
          <w:rFonts w:cstheme="minorHAnsi"/>
          <w:sz w:val="24"/>
          <w:szCs w:val="24"/>
        </w:rPr>
        <w:t xml:space="preserve"> paper</w:t>
      </w:r>
      <w:r w:rsidR="005677E7" w:rsidRPr="00FE7A9A">
        <w:rPr>
          <w:rFonts w:cstheme="minorHAnsi"/>
          <w:sz w:val="24"/>
          <w:szCs w:val="24"/>
        </w:rPr>
        <w:t xml:space="preserve"> </w:t>
      </w:r>
      <w:r w:rsidR="005677E7" w:rsidRPr="00FE7A9A">
        <w:rPr>
          <w:rFonts w:cstheme="minorHAnsi"/>
          <w:sz w:val="24"/>
          <w:szCs w:val="24"/>
        </w:rPr>
        <w:fldChar w:fldCharType="begin"/>
      </w:r>
      <w:r w:rsidR="003F182B" w:rsidRPr="00FE7A9A">
        <w:rPr>
          <w:rFonts w:cstheme="minorHAnsi"/>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5677E7" w:rsidRPr="00FE7A9A">
        <w:rPr>
          <w:rFonts w:cstheme="minorHAnsi"/>
          <w:sz w:val="24"/>
          <w:szCs w:val="24"/>
        </w:rPr>
        <w:fldChar w:fldCharType="separate"/>
      </w:r>
      <w:r w:rsidR="003F182B" w:rsidRPr="00FE7A9A">
        <w:rPr>
          <w:rFonts w:cstheme="minorHAnsi"/>
          <w:noProof/>
          <w:sz w:val="24"/>
          <w:szCs w:val="24"/>
        </w:rPr>
        <w:t>[14]</w:t>
      </w:r>
      <w:r w:rsidR="005677E7" w:rsidRPr="00FE7A9A">
        <w:rPr>
          <w:rFonts w:cstheme="minorHAnsi"/>
          <w:sz w:val="24"/>
          <w:szCs w:val="24"/>
        </w:rPr>
        <w:fldChar w:fldCharType="end"/>
      </w:r>
      <w:r w:rsidR="004A54E9" w:rsidRPr="00FE7A9A">
        <w:rPr>
          <w:rFonts w:cstheme="minorHAnsi"/>
          <w:sz w:val="24"/>
          <w:szCs w:val="24"/>
        </w:rPr>
        <w:t>.</w:t>
      </w:r>
      <w:r w:rsidR="001631AF" w:rsidRPr="00FE7A9A">
        <w:rPr>
          <w:rFonts w:cstheme="minorHAnsi"/>
          <w:sz w:val="24"/>
          <w:szCs w:val="24"/>
        </w:rPr>
        <w:t xml:space="preserve"> It is important to note that the baseline model as described in the </w:t>
      </w:r>
      <w:proofErr w:type="spellStart"/>
      <w:r w:rsidR="001631AF" w:rsidRPr="00FE7A9A">
        <w:rPr>
          <w:rFonts w:cstheme="minorHAnsi"/>
          <w:sz w:val="24"/>
          <w:szCs w:val="24"/>
        </w:rPr>
        <w:t>Olfner</w:t>
      </w:r>
      <w:proofErr w:type="spellEnd"/>
      <w:r w:rsidR="001631AF" w:rsidRPr="00FE7A9A">
        <w:rPr>
          <w:rFonts w:cstheme="minorHAnsi"/>
          <w:sz w:val="24"/>
          <w:szCs w:val="24"/>
        </w:rPr>
        <w:t xml:space="preserve"> paper is based on individual pairwise classifiers for movement-vs-movement and </w:t>
      </w:r>
      <w:r w:rsidR="001631AF" w:rsidRPr="00FE7A9A">
        <w:rPr>
          <w:rFonts w:cstheme="minorHAnsi"/>
          <w:sz w:val="24"/>
          <w:szCs w:val="24"/>
        </w:rPr>
        <w:t>the aggregation of movement classes against rest for movement-vs-rest.</w:t>
      </w:r>
    </w:p>
    <w:p w14:paraId="7FB2D5E5" w14:textId="3DC510E7" w:rsidR="00CF132E" w:rsidRPr="00FE7A9A" w:rsidRDefault="001631AF" w:rsidP="00C0388F">
      <w:pPr>
        <w:spacing w:after="120" w:line="22" w:lineRule="atLeast"/>
        <w:jc w:val="both"/>
        <w:rPr>
          <w:rFonts w:cstheme="minorHAnsi"/>
          <w:sz w:val="24"/>
          <w:szCs w:val="24"/>
        </w:rPr>
      </w:pPr>
      <w:r w:rsidRPr="00FE7A9A">
        <w:rPr>
          <w:rFonts w:cstheme="minorHAnsi"/>
          <w:sz w:val="24"/>
          <w:szCs w:val="24"/>
        </w:rPr>
        <w:t xml:space="preserve">Neural activity near movement onset </w:t>
      </w:r>
      <w:r w:rsidR="00FA595C" w:rsidRPr="00FE7A9A">
        <w:rPr>
          <w:rFonts w:cstheme="minorHAnsi"/>
          <w:sz w:val="24"/>
          <w:szCs w:val="24"/>
        </w:rPr>
        <w:t>is</w:t>
      </w:r>
      <w:r w:rsidRPr="00FE7A9A">
        <w:rPr>
          <w:rFonts w:cstheme="minorHAnsi"/>
          <w:sz w:val="24"/>
          <w:szCs w:val="24"/>
        </w:rPr>
        <w:t xml:space="preserve"> traditionally known to yield higher classification accuracy than activity from further in the past and future. This because the changed in motor</w:t>
      </w:r>
      <w:r w:rsidR="00FA595C" w:rsidRPr="00FE7A9A">
        <w:rPr>
          <w:rFonts w:cstheme="minorHAnsi"/>
          <w:sz w:val="24"/>
          <w:szCs w:val="24"/>
        </w:rPr>
        <w:t>-</w:t>
      </w:r>
      <w:r w:rsidRPr="00FE7A9A">
        <w:rPr>
          <w:rFonts w:cstheme="minorHAnsi"/>
          <w:sz w:val="24"/>
          <w:szCs w:val="24"/>
        </w:rPr>
        <w:t xml:space="preserve">related cortical potentials (MRCPs) are often largest during the period closes to movement onset. It was found in the </w:t>
      </w:r>
      <w:proofErr w:type="spellStart"/>
      <w:r w:rsidRPr="00FE7A9A">
        <w:rPr>
          <w:rFonts w:cstheme="minorHAnsi"/>
          <w:sz w:val="24"/>
          <w:szCs w:val="24"/>
        </w:rPr>
        <w:t>Olfner</w:t>
      </w:r>
      <w:proofErr w:type="spellEnd"/>
      <w:r w:rsidRPr="00FE7A9A">
        <w:rPr>
          <w:rFonts w:cstheme="minorHAnsi"/>
          <w:sz w:val="24"/>
          <w:szCs w:val="24"/>
        </w:rPr>
        <w:t xml:space="preserve"> paper that the highest classification accuracies occur between 0.13 s to 0.25s after movement onset for movement-vs-movement (Figure 4A) and between -0.13s </w:t>
      </w:r>
      <w:r w:rsidR="00FA595C" w:rsidRPr="00FE7A9A">
        <w:rPr>
          <w:rFonts w:cstheme="minorHAnsi"/>
          <w:sz w:val="24"/>
          <w:szCs w:val="24"/>
        </w:rPr>
        <w:t>before</w:t>
      </w:r>
      <w:r w:rsidRPr="00FE7A9A">
        <w:rPr>
          <w:rFonts w:cstheme="minorHAnsi"/>
          <w:sz w:val="24"/>
          <w:szCs w:val="24"/>
        </w:rPr>
        <w:t xml:space="preserve"> and 0.19s following movement onset for movement-vs-rest classification (Figure 4B)</w:t>
      </w:r>
      <w:r w:rsidR="005677E7" w:rsidRPr="00FE7A9A">
        <w:rPr>
          <w:rFonts w:cstheme="minorHAnsi"/>
          <w:sz w:val="24"/>
          <w:szCs w:val="24"/>
        </w:rPr>
        <w:t xml:space="preserve"> </w:t>
      </w:r>
      <w:r w:rsidR="005677E7" w:rsidRPr="00FE7A9A">
        <w:rPr>
          <w:rFonts w:cstheme="minorHAnsi"/>
          <w:sz w:val="24"/>
          <w:szCs w:val="24"/>
        </w:rPr>
        <w:fldChar w:fldCharType="begin"/>
      </w:r>
      <w:r w:rsidR="003F182B" w:rsidRPr="00FE7A9A">
        <w:rPr>
          <w:rFonts w:cstheme="minorHAnsi"/>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5677E7" w:rsidRPr="00FE7A9A">
        <w:rPr>
          <w:rFonts w:cstheme="minorHAnsi"/>
          <w:sz w:val="24"/>
          <w:szCs w:val="24"/>
        </w:rPr>
        <w:fldChar w:fldCharType="separate"/>
      </w:r>
      <w:r w:rsidR="003F182B" w:rsidRPr="00FE7A9A">
        <w:rPr>
          <w:rFonts w:cstheme="minorHAnsi"/>
          <w:noProof/>
          <w:sz w:val="24"/>
          <w:szCs w:val="24"/>
        </w:rPr>
        <w:t>[14]</w:t>
      </w:r>
      <w:r w:rsidR="005677E7" w:rsidRPr="00FE7A9A">
        <w:rPr>
          <w:rFonts w:cstheme="minorHAnsi"/>
          <w:sz w:val="24"/>
          <w:szCs w:val="24"/>
        </w:rPr>
        <w:fldChar w:fldCharType="end"/>
      </w:r>
      <w:r w:rsidRPr="00FE7A9A">
        <w:rPr>
          <w:rFonts w:cstheme="minorHAnsi"/>
          <w:sz w:val="24"/>
          <w:szCs w:val="24"/>
        </w:rPr>
        <w:t xml:space="preserve">. The broader range for movement-vs-rest may be due to the absence of a movement indicator to align rest classes. To determine if the cascade model follow such limitations, we calculated the mean accuracy of each time bin for our entire dataset. Surprisingly, we found that the accuracy was consistently high even at 1 second away from movement onset (Figure 4C). This suggests that the model was </w:t>
      </w:r>
      <w:r w:rsidR="00DC74CB">
        <w:rPr>
          <w:noProof/>
        </w:rPr>
        <w:lastRenderedPageBreak/>
        <mc:AlternateContent>
          <mc:Choice Requires="wps">
            <w:drawing>
              <wp:anchor distT="0" distB="0" distL="114300" distR="114300" simplePos="0" relativeHeight="251671556" behindDoc="0" locked="0" layoutInCell="1" allowOverlap="1" wp14:anchorId="4C263D6B" wp14:editId="2902B908">
                <wp:simplePos x="0" y="0"/>
                <wp:positionH relativeFrom="column">
                  <wp:posOffset>3086100</wp:posOffset>
                </wp:positionH>
                <wp:positionV relativeFrom="paragraph">
                  <wp:posOffset>7026275</wp:posOffset>
                </wp:positionV>
                <wp:extent cx="28994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5B25373D" w14:textId="08A302AB" w:rsidR="00DC74CB" w:rsidRPr="00306F92" w:rsidRDefault="00DC74CB" w:rsidP="00DC74CB">
                            <w:pPr>
                              <w:pStyle w:val="Caption"/>
                              <w:rPr>
                                <w:rFonts w:cstheme="minorHAnsi"/>
                                <w:sz w:val="24"/>
                                <w:szCs w:val="24"/>
                              </w:rPr>
                            </w:pPr>
                            <w:r>
                              <w:t>Figure 5: Saliency map for each class. In each class, the top row of images shows the input bin of 8 consecutive time steps. The bot</w:t>
                            </w:r>
                            <w:r>
                              <w:rPr>
                                <w:noProof/>
                              </w:rPr>
                              <w:t>tom row shows the corresponding saliency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63D6B" id="Text Box 23" o:spid="_x0000_s1029" type="#_x0000_t202" style="position:absolute;left:0;text-align:left;margin-left:243pt;margin-top:553.25pt;width:228.3pt;height:.05pt;z-index:2516715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" stroked="f">
                <v:textbox style="mso-fit-shape-to-text:t" inset="0,0,0,0">
                  <w:txbxContent>
                    <w:p w14:paraId="5B25373D" w14:textId="08A302AB" w:rsidR="00DC74CB" w:rsidRPr="00306F92" w:rsidRDefault="00DC74CB" w:rsidP="00DC74CB">
                      <w:pPr>
                        <w:pStyle w:val="Caption"/>
                        <w:rPr>
                          <w:rFonts w:cstheme="minorHAnsi"/>
                          <w:sz w:val="24"/>
                          <w:szCs w:val="24"/>
                        </w:rPr>
                      </w:pPr>
                      <w:r>
                        <w:t>Figure 5: Saliency map for each class. In each class, the top row of images shows the input bin of 8 consecutive time steps. The bot</w:t>
                      </w:r>
                      <w:r>
                        <w:rPr>
                          <w:noProof/>
                        </w:rPr>
                        <w:t>tom row shows the corresponding saliency map</w:t>
                      </w:r>
                    </w:p>
                  </w:txbxContent>
                </v:textbox>
                <w10:wrap type="topAndBottom"/>
              </v:shape>
            </w:pict>
          </mc:Fallback>
        </mc:AlternateContent>
      </w:r>
      <w:r w:rsidR="00DC74CB">
        <w:rPr>
          <w:rFonts w:cstheme="minorHAnsi"/>
          <w:noProof/>
          <w:sz w:val="24"/>
          <w:szCs w:val="24"/>
        </w:rPr>
        <w:drawing>
          <wp:anchor distT="0" distB="0" distL="114300" distR="114300" simplePos="0" relativeHeight="251659268" behindDoc="0" locked="0" layoutInCell="1" allowOverlap="1" wp14:anchorId="15856C76" wp14:editId="1A9D0A53">
            <wp:simplePos x="0" y="0"/>
            <wp:positionH relativeFrom="column">
              <wp:posOffset>3086100</wp:posOffset>
            </wp:positionH>
            <wp:positionV relativeFrom="paragraph">
              <wp:posOffset>2095500</wp:posOffset>
            </wp:positionV>
            <wp:extent cx="2899410" cy="48736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9410" cy="4873625"/>
                    </a:xfrm>
                    <a:prstGeom prst="rect">
                      <a:avLst/>
                    </a:prstGeom>
                  </pic:spPr>
                </pic:pic>
              </a:graphicData>
            </a:graphic>
          </wp:anchor>
        </w:drawing>
      </w:r>
      <w:r w:rsidR="00DC74CB">
        <w:rPr>
          <w:noProof/>
        </w:rPr>
        <mc:AlternateContent>
          <mc:Choice Requires="wps">
            <w:drawing>
              <wp:anchor distT="0" distB="0" distL="114300" distR="114300" simplePos="0" relativeHeight="251669508" behindDoc="0" locked="0" layoutInCell="1" allowOverlap="1" wp14:anchorId="424AB609" wp14:editId="35D4A6A9">
                <wp:simplePos x="0" y="0"/>
                <wp:positionH relativeFrom="column">
                  <wp:posOffset>0</wp:posOffset>
                </wp:positionH>
                <wp:positionV relativeFrom="paragraph">
                  <wp:posOffset>1762125</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2D216A" w14:textId="623ED9A1" w:rsidR="00DC74CB" w:rsidRPr="00375053" w:rsidRDefault="00DC74CB" w:rsidP="00DC74CB">
                            <w:pPr>
                              <w:pStyle w:val="Caption"/>
                              <w:rPr>
                                <w:rFonts w:cstheme="minorHAnsi"/>
                                <w:sz w:val="24"/>
                                <w:szCs w:val="24"/>
                              </w:rPr>
                            </w:pPr>
                            <w:r>
                              <w:t xml:space="preserve">Figure </w:t>
                            </w:r>
                            <w:fldSimple w:instr=" SEQ Figure \* ARABIC ">
                              <w:r w:rsidR="009B0BF4">
                                <w:rPr>
                                  <w:noProof/>
                                </w:rPr>
                                <w:t>4</w:t>
                              </w:r>
                            </w:fldSimple>
                            <w:r>
                              <w:t xml:space="preserve">: A) and B) </w:t>
                            </w:r>
                            <w:proofErr w:type="spellStart"/>
                            <w:r>
                              <w:t>Ofner's</w:t>
                            </w:r>
                            <w:proofErr w:type="spellEnd"/>
                            <w:r>
                              <w:t xml:space="preserve"> model's performance with respect to different time window.</w:t>
                            </w:r>
                            <w:r>
                              <w:rPr>
                                <w:noProof/>
                              </w:rPr>
                              <w:t xml:space="preserve"> C) All 7 class classification accuracy for the cascading CNN+LSTM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AB609" id="Text Box 22" o:spid="_x0000_s1030" type="#_x0000_t202" style="position:absolute;left:0;text-align:left;margin-left:0;margin-top:138.75pt;width:468pt;height:.05pt;z-index:2516695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" stroked="f">
                <v:textbox style="mso-fit-shape-to-text:t" inset="0,0,0,0">
                  <w:txbxContent>
                    <w:p w14:paraId="232D216A" w14:textId="623ED9A1" w:rsidR="00DC74CB" w:rsidRPr="00375053" w:rsidRDefault="00DC74CB" w:rsidP="00DC74CB">
                      <w:pPr>
                        <w:pStyle w:val="Caption"/>
                        <w:rPr>
                          <w:rFonts w:cstheme="minorHAnsi"/>
                          <w:sz w:val="24"/>
                          <w:szCs w:val="24"/>
                        </w:rPr>
                      </w:pPr>
                      <w:r>
                        <w:t xml:space="preserve">Figure </w:t>
                      </w:r>
                      <w:fldSimple w:instr=" SEQ Figure \* ARABIC ">
                        <w:r w:rsidR="009B0BF4">
                          <w:rPr>
                            <w:noProof/>
                          </w:rPr>
                          <w:t>4</w:t>
                        </w:r>
                      </w:fldSimple>
                      <w:r>
                        <w:t xml:space="preserve">: A) and B) </w:t>
                      </w:r>
                      <w:proofErr w:type="spellStart"/>
                      <w:r>
                        <w:t>Ofner's</w:t>
                      </w:r>
                      <w:proofErr w:type="spellEnd"/>
                      <w:r>
                        <w:t xml:space="preserve"> model's performance with respect to different time window.</w:t>
                      </w:r>
                      <w:r>
                        <w:rPr>
                          <w:noProof/>
                        </w:rPr>
                        <w:t xml:space="preserve"> C) All 7 class classification accuracy for the cascading CNN+LSTM model</w:t>
                      </w:r>
                    </w:p>
                  </w:txbxContent>
                </v:textbox>
                <w10:wrap type="topAndBottom"/>
              </v:shape>
            </w:pict>
          </mc:Fallback>
        </mc:AlternateContent>
      </w:r>
      <w:r w:rsidR="00DC74CB">
        <w:rPr>
          <w:rFonts w:cstheme="minorHAnsi"/>
          <w:noProof/>
        </w:rPr>
        <w:drawing>
          <wp:anchor distT="0" distB="0" distL="114300" distR="114300" simplePos="0" relativeHeight="251657218" behindDoc="0" locked="0" layoutInCell="1" allowOverlap="1" wp14:anchorId="7F3FA7E1" wp14:editId="336CD5FB">
            <wp:simplePos x="0" y="0"/>
            <wp:positionH relativeFrom="margin">
              <wp:align>right</wp:align>
            </wp:positionH>
            <wp:positionV relativeFrom="paragraph">
              <wp:posOffset>0</wp:posOffset>
            </wp:positionV>
            <wp:extent cx="5943600" cy="17049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14:sizeRelH relativeFrom="margin">
              <wp14:pctWidth>0</wp14:pctWidth>
            </wp14:sizeRelH>
            <wp14:sizeRelV relativeFrom="margin">
              <wp14:pctHeight>0</wp14:pctHeight>
            </wp14:sizeRelV>
          </wp:anchor>
        </w:drawing>
      </w:r>
      <w:r w:rsidRPr="00FE7A9A">
        <w:rPr>
          <w:rFonts w:cstheme="minorHAnsi"/>
          <w:sz w:val="24"/>
          <w:szCs w:val="24"/>
        </w:rPr>
        <w:t>able to take advantage of smaller, more nuanced changes in cortical potential that is otherwise noninformative in traditional classifiers. Taken together, the capability to obtain high accuracies for similar movement classes performed on a single</w:t>
      </w:r>
      <w:r w:rsidR="00FA595C" w:rsidRPr="00FE7A9A">
        <w:rPr>
          <w:rFonts w:cstheme="minorHAnsi"/>
          <w:sz w:val="24"/>
          <w:szCs w:val="24"/>
        </w:rPr>
        <w:t>-</w:t>
      </w:r>
      <w:r w:rsidRPr="00FE7A9A">
        <w:rPr>
          <w:rFonts w:cstheme="minorHAnsi"/>
          <w:sz w:val="24"/>
          <w:szCs w:val="24"/>
        </w:rPr>
        <w:t>arm across multiple individuals and the ability to predict movements far in the past and future of movement onset shows that the cascade model is a good model for using in movement decoding.</w:t>
      </w:r>
    </w:p>
    <w:p w14:paraId="56E6BFF3" w14:textId="73B5B85E" w:rsidR="00CF132E" w:rsidRPr="00BD7F07" w:rsidRDefault="00CF132E" w:rsidP="00C0388F">
      <w:pPr>
        <w:spacing w:after="120" w:line="22" w:lineRule="atLeast"/>
        <w:rPr>
          <w:rFonts w:cstheme="minorHAnsi"/>
        </w:rPr>
      </w:pPr>
    </w:p>
    <w:p w14:paraId="11F9587D" w14:textId="25E4D78A" w:rsidR="001631AF" w:rsidRPr="00FE7A9A" w:rsidRDefault="00FE7A9A" w:rsidP="00C0388F">
      <w:pPr>
        <w:pStyle w:val="Heading2"/>
        <w:spacing w:after="120"/>
      </w:pPr>
      <w:r>
        <w:t>4</w:t>
      </w:r>
      <w:r w:rsidR="001631AF" w:rsidRPr="00FE7A9A">
        <w:t>.2 Visualizing the impact of individual EEG channels on model classification</w:t>
      </w:r>
    </w:p>
    <w:p w14:paraId="677A33E3" w14:textId="59D5B627" w:rsidR="001631AF" w:rsidRPr="00FE7A9A" w:rsidRDefault="001631AF" w:rsidP="00C0388F">
      <w:pPr>
        <w:spacing w:after="120" w:line="22" w:lineRule="atLeast"/>
        <w:jc w:val="both"/>
        <w:rPr>
          <w:rFonts w:cstheme="minorHAnsi"/>
          <w:sz w:val="24"/>
          <w:szCs w:val="24"/>
        </w:rPr>
      </w:pPr>
      <w:r w:rsidRPr="00FE7A9A">
        <w:rPr>
          <w:rFonts w:cstheme="minorHAnsi"/>
          <w:sz w:val="24"/>
          <w:szCs w:val="24"/>
        </w:rPr>
        <w:t xml:space="preserve">Since the cascade model significantly increases classification accuracy over the baseline </w:t>
      </w:r>
      <w:proofErr w:type="spellStart"/>
      <w:r w:rsidRPr="00FE7A9A">
        <w:rPr>
          <w:rFonts w:cstheme="minorHAnsi"/>
          <w:sz w:val="24"/>
          <w:szCs w:val="24"/>
        </w:rPr>
        <w:t>sLDA</w:t>
      </w:r>
      <w:proofErr w:type="spellEnd"/>
      <w:r w:rsidRPr="00FE7A9A">
        <w:rPr>
          <w:rFonts w:cstheme="minorHAnsi"/>
          <w:sz w:val="24"/>
          <w:szCs w:val="24"/>
        </w:rPr>
        <w:t xml:space="preserve"> method, it is important to understand what physiological inputs the model uses to make its decision in classifying each class. Traditionally, this idea is realized with great success in convolutional neural networks using saliency maps (citations 1-5). The general form</w:t>
      </w:r>
      <w:r w:rsidR="00FA595C" w:rsidRPr="00FE7A9A">
        <w:rPr>
          <w:rFonts w:cstheme="minorHAnsi"/>
          <w:sz w:val="24"/>
          <w:szCs w:val="24"/>
        </w:rPr>
        <w:t>a</w:t>
      </w:r>
      <w:r w:rsidRPr="00FE7A9A">
        <w:rPr>
          <w:rFonts w:cstheme="minorHAnsi"/>
          <w:sz w:val="24"/>
          <w:szCs w:val="24"/>
        </w:rPr>
        <w:t>lization in our application is to calculate the gradient of each output class with respect to an input segment of EEG mesh data (</w:t>
      </w:r>
      <m:oMath>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j</m:t>
            </m:r>
          </m:sub>
        </m:sSub>
      </m:oMath>
      <w:r w:rsidRPr="00FE7A9A">
        <w:rPr>
          <w:rFonts w:cstheme="minorHAnsi"/>
          <w:sz w:val="24"/>
          <w:szCs w:val="24"/>
        </w:rPr>
        <w:t xml:space="preserve">). For each class, we used </w:t>
      </w:r>
      <w:proofErr w:type="spellStart"/>
      <w:r w:rsidR="00FA595C" w:rsidRPr="00FE7A9A">
        <w:rPr>
          <w:rFonts w:cstheme="minorHAnsi"/>
          <w:sz w:val="24"/>
          <w:szCs w:val="24"/>
        </w:rPr>
        <w:t>K</w:t>
      </w:r>
      <w:r w:rsidRPr="00FE7A9A">
        <w:rPr>
          <w:rFonts w:cstheme="minorHAnsi"/>
          <w:sz w:val="24"/>
          <w:szCs w:val="24"/>
        </w:rPr>
        <w:t>eras</w:t>
      </w:r>
      <w:proofErr w:type="spellEnd"/>
      <w:r w:rsidRPr="00FE7A9A">
        <w:rPr>
          <w:rFonts w:cstheme="minorHAnsi"/>
          <w:sz w:val="24"/>
          <w:szCs w:val="24"/>
        </w:rPr>
        <w:t xml:space="preserve">-vis to compute saliency maps for the input segment within the top 10 segments in the testing set that gives the highest confidence in the given class with the highest total absolute activity (Figure 5). Interestingly, the highest saliency generally occurs within the last two time points across all classes. Furthermore, the channels with the highest activities in the original EEG mesh </w:t>
      </w:r>
      <w:r w:rsidRPr="00FE7A9A">
        <w:rPr>
          <w:rFonts w:cstheme="minorHAnsi"/>
          <w:sz w:val="24"/>
          <w:szCs w:val="24"/>
        </w:rPr>
        <w:lastRenderedPageBreak/>
        <w:t xml:space="preserve">space are often not the channels with maximum saliency. </w:t>
      </w:r>
      <w:r w:rsidR="00AC0AA6" w:rsidRPr="00FE7A9A">
        <w:rPr>
          <w:rFonts w:cstheme="minorHAnsi"/>
          <w:sz w:val="24"/>
          <w:szCs w:val="24"/>
        </w:rPr>
        <w:t>This is consistent with the previous observations that the model is looking at smaller, more nuanced changes in EEG activity than in large EEG activity.</w:t>
      </w:r>
    </w:p>
    <w:p w14:paraId="308D26DC" w14:textId="76B9D0E7" w:rsidR="001D341D" w:rsidRPr="00FE7A9A" w:rsidRDefault="00FA595C" w:rsidP="00C0388F">
      <w:pPr>
        <w:spacing w:after="120" w:line="22" w:lineRule="atLeast"/>
        <w:jc w:val="both"/>
        <w:rPr>
          <w:rFonts w:cstheme="minorHAnsi"/>
          <w:sz w:val="24"/>
          <w:szCs w:val="24"/>
        </w:rPr>
      </w:pPr>
      <w:r w:rsidRPr="00FE7A9A">
        <w:rPr>
          <w:rFonts w:cstheme="minorHAnsi"/>
          <w:sz w:val="24"/>
          <w:szCs w:val="24"/>
        </w:rPr>
        <w:t xml:space="preserve">Next, we </w:t>
      </w:r>
      <w:r w:rsidR="001631AF" w:rsidRPr="00FE7A9A">
        <w:rPr>
          <w:rFonts w:cstheme="minorHAnsi"/>
          <w:sz w:val="24"/>
          <w:szCs w:val="24"/>
        </w:rPr>
        <w:t>investigated the channels for each class that has saliency values greater than 0.85 (</w:t>
      </w:r>
      <w:r w:rsidR="00A22044" w:rsidRPr="00FE7A9A">
        <w:rPr>
          <w:rFonts w:cstheme="minorHAnsi"/>
          <w:sz w:val="24"/>
          <w:szCs w:val="24"/>
        </w:rPr>
        <w:t>T</w:t>
      </w:r>
      <w:r w:rsidR="001631AF" w:rsidRPr="00FE7A9A">
        <w:rPr>
          <w:rFonts w:cstheme="minorHAnsi"/>
          <w:sz w:val="24"/>
          <w:szCs w:val="24"/>
        </w:rPr>
        <w:t xml:space="preserve">able </w:t>
      </w:r>
      <w:r w:rsidR="00A22044" w:rsidRPr="00FE7A9A">
        <w:rPr>
          <w:rFonts w:cstheme="minorHAnsi"/>
          <w:sz w:val="24"/>
          <w:szCs w:val="24"/>
        </w:rPr>
        <w:t>1</w:t>
      </w:r>
      <w:r w:rsidR="001631AF" w:rsidRPr="00FE7A9A">
        <w:rPr>
          <w:rFonts w:cstheme="minorHAnsi"/>
          <w:sz w:val="24"/>
          <w:szCs w:val="24"/>
        </w:rPr>
        <w:t xml:space="preserve">). We found that most of the significant electrodes are located in the </w:t>
      </w:r>
      <w:r w:rsidR="001631AF" w:rsidRPr="00FE7A9A">
        <w:rPr>
          <w:rFonts w:cstheme="minorHAnsi"/>
          <w:sz w:val="24"/>
          <w:szCs w:val="24"/>
        </w:rPr>
        <w:t xml:space="preserve">central, frontal-central, and central-parietal regions of the scalp. </w:t>
      </w:r>
      <w:r w:rsidR="00464A52" w:rsidRPr="00FE7A9A">
        <w:rPr>
          <w:rFonts w:cstheme="minorHAnsi"/>
          <w:sz w:val="24"/>
          <w:szCs w:val="24"/>
        </w:rPr>
        <w:t xml:space="preserve">While some channels such as C2, C3, and </w:t>
      </w:r>
      <w:proofErr w:type="spellStart"/>
      <w:r w:rsidR="00464A52" w:rsidRPr="00FE7A9A">
        <w:rPr>
          <w:rFonts w:cstheme="minorHAnsi"/>
          <w:sz w:val="24"/>
          <w:szCs w:val="24"/>
        </w:rPr>
        <w:t>FCz</w:t>
      </w:r>
      <w:proofErr w:type="spellEnd"/>
      <w:r w:rsidR="00464A52" w:rsidRPr="00FE7A9A">
        <w:rPr>
          <w:rFonts w:cstheme="minorHAnsi"/>
          <w:sz w:val="24"/>
          <w:szCs w:val="24"/>
        </w:rPr>
        <w:t xml:space="preserve"> have been investigated in the past in regards to BCI applications, many of the other classes are not commonly studied. </w:t>
      </w:r>
      <w:r w:rsidR="001631AF" w:rsidRPr="00FE7A9A">
        <w:rPr>
          <w:rFonts w:cstheme="minorHAnsi"/>
          <w:sz w:val="24"/>
          <w:szCs w:val="24"/>
        </w:rPr>
        <w:t>Investigating the MRCP of the regions, we find that the signals are quite similar in each region. This is likely due to the high correlation between EEG channels and the close spatial proximity of these channels (Figure 6).</w:t>
      </w:r>
    </w:p>
    <w:p w14:paraId="3CE6274F" w14:textId="77777777" w:rsidR="00FE7A9A" w:rsidRDefault="00FE7A9A" w:rsidP="00C0388F">
      <w:pPr>
        <w:spacing w:after="120" w:line="22" w:lineRule="atLeast"/>
        <w:rPr>
          <w:rFonts w:cstheme="minorHAnsi"/>
          <w:b/>
          <w:bCs/>
          <w:color w:val="FFFFFF" w:themeColor="background1"/>
        </w:rPr>
        <w:sectPr w:rsidR="00FE7A9A" w:rsidSect="009D386E">
          <w:type w:val="continuous"/>
          <w:pgSz w:w="12240" w:h="15840"/>
          <w:pgMar w:top="1440" w:right="1440" w:bottom="1440" w:left="1440" w:header="720" w:footer="720" w:gutter="0"/>
          <w:cols w:num="2" w:space="360"/>
          <w:docGrid w:linePitch="360"/>
        </w:sectPr>
      </w:pPr>
    </w:p>
    <w:tbl>
      <w:tblPr>
        <w:tblStyle w:val="ListTable3"/>
        <w:tblpPr w:leftFromText="180" w:rightFromText="180" w:vertAnchor="text" w:horzAnchor="margin" w:tblpXSpec="center" w:tblpY="121"/>
        <w:tblOverlap w:val="never"/>
        <w:tblW w:w="5000" w:type="pct"/>
        <w:tblLook w:val="04A0" w:firstRow="1" w:lastRow="0" w:firstColumn="1" w:lastColumn="0" w:noHBand="0" w:noVBand="1"/>
      </w:tblPr>
      <w:tblGrid>
        <w:gridCol w:w="3357"/>
        <w:gridCol w:w="5993"/>
      </w:tblGrid>
      <w:tr w:rsidR="00464A52" w:rsidRPr="00BD7F07" w14:paraId="0ACA5E25" w14:textId="77777777" w:rsidTr="00F52DD4">
        <w:trPr>
          <w:cnfStyle w:val="100000000000" w:firstRow="1" w:lastRow="0" w:firstColumn="0" w:lastColumn="0" w:oddVBand="0" w:evenVBand="0" w:oddHBand="0" w:evenHBand="0" w:firstRowFirstColumn="0" w:firstRowLastColumn="0" w:lastRowFirstColumn="0" w:lastRowLastColumn="0"/>
          <w:trHeight w:val="364"/>
        </w:trPr>
        <w:tc>
          <w:tcPr>
            <w:cnfStyle w:val="001000000100" w:firstRow="0" w:lastRow="0" w:firstColumn="1" w:lastColumn="0" w:oddVBand="0" w:evenVBand="0" w:oddHBand="0" w:evenHBand="0" w:firstRowFirstColumn="1" w:firstRowLastColumn="0" w:lastRowFirstColumn="0" w:lastRowLastColumn="0"/>
            <w:tcW w:w="1795" w:type="pct"/>
          </w:tcPr>
          <w:p w14:paraId="1D82924D" w14:textId="62178F6D" w:rsidR="00464A52" w:rsidRPr="00BD7F07" w:rsidRDefault="00464A52" w:rsidP="00C0388F">
            <w:pPr>
              <w:spacing w:after="120" w:line="22" w:lineRule="atLeast"/>
              <w:rPr>
                <w:rFonts w:cstheme="minorHAnsi"/>
              </w:rPr>
            </w:pPr>
            <w:r w:rsidRPr="00BD7F07">
              <w:rPr>
                <w:rFonts w:cstheme="minorHAnsi"/>
              </w:rPr>
              <w:t>Class</w:t>
            </w:r>
          </w:p>
        </w:tc>
        <w:tc>
          <w:tcPr>
            <w:tcW w:w="3205" w:type="pct"/>
          </w:tcPr>
          <w:p w14:paraId="35334427" w14:textId="77777777" w:rsidR="00464A52" w:rsidRPr="00BD7F07" w:rsidRDefault="00464A52" w:rsidP="00C0388F">
            <w:pPr>
              <w:spacing w:after="120" w:line="22" w:lineRule="atLeast"/>
              <w:cnfStyle w:val="100000000000" w:firstRow="1" w:lastRow="0" w:firstColumn="0" w:lastColumn="0" w:oddVBand="0" w:evenVBand="0" w:oddHBand="0" w:evenHBand="0" w:firstRowFirstColumn="0" w:firstRowLastColumn="0" w:lastRowFirstColumn="0" w:lastRowLastColumn="0"/>
              <w:rPr>
                <w:rFonts w:cstheme="minorHAnsi"/>
              </w:rPr>
            </w:pPr>
            <w:r w:rsidRPr="00BD7F07">
              <w:rPr>
                <w:rFonts w:cstheme="minorHAnsi"/>
              </w:rPr>
              <w:t>Channels</w:t>
            </w:r>
          </w:p>
        </w:tc>
      </w:tr>
      <w:tr w:rsidR="00464A52" w:rsidRPr="00BD7F07" w14:paraId="7D2BE458" w14:textId="77777777" w:rsidTr="00F52DD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95" w:type="pct"/>
          </w:tcPr>
          <w:p w14:paraId="108A59FB" w14:textId="77777777" w:rsidR="00464A52" w:rsidRPr="00BD7F07" w:rsidRDefault="00464A52" w:rsidP="00C0388F">
            <w:pPr>
              <w:spacing w:after="120" w:line="22" w:lineRule="atLeast"/>
              <w:rPr>
                <w:rFonts w:cstheme="minorHAnsi"/>
              </w:rPr>
            </w:pPr>
            <w:r w:rsidRPr="00BD7F07">
              <w:rPr>
                <w:rFonts w:cstheme="minorHAnsi"/>
              </w:rPr>
              <w:t>Flexions</w:t>
            </w:r>
          </w:p>
        </w:tc>
        <w:tc>
          <w:tcPr>
            <w:tcW w:w="3205" w:type="pct"/>
          </w:tcPr>
          <w:p w14:paraId="26AAAFED" w14:textId="77777777" w:rsidR="00464A52" w:rsidRPr="00BD7F07" w:rsidRDefault="00464A52" w:rsidP="00C0388F">
            <w:pPr>
              <w:spacing w:after="120" w:line="22" w:lineRule="atLeast"/>
              <w:cnfStyle w:val="000000100000" w:firstRow="0" w:lastRow="0" w:firstColumn="0" w:lastColumn="0" w:oddVBand="0" w:evenVBand="0" w:oddHBand="1" w:evenHBand="0" w:firstRowFirstColumn="0" w:firstRowLastColumn="0" w:lastRowFirstColumn="0" w:lastRowLastColumn="0"/>
              <w:rPr>
                <w:rFonts w:cstheme="minorHAnsi"/>
              </w:rPr>
            </w:pPr>
            <w:r w:rsidRPr="00BD7F07">
              <w:rPr>
                <w:rFonts w:cstheme="minorHAnsi"/>
              </w:rPr>
              <w:t>C2</w:t>
            </w:r>
          </w:p>
        </w:tc>
      </w:tr>
      <w:tr w:rsidR="00464A52" w:rsidRPr="00BD7F07" w14:paraId="48058DF7" w14:textId="77777777" w:rsidTr="00F52DD4">
        <w:trPr>
          <w:trHeight w:val="364"/>
        </w:trPr>
        <w:tc>
          <w:tcPr>
            <w:cnfStyle w:val="001000000000" w:firstRow="0" w:lastRow="0" w:firstColumn="1" w:lastColumn="0" w:oddVBand="0" w:evenVBand="0" w:oddHBand="0" w:evenHBand="0" w:firstRowFirstColumn="0" w:firstRowLastColumn="0" w:lastRowFirstColumn="0" w:lastRowLastColumn="0"/>
            <w:tcW w:w="1795" w:type="pct"/>
          </w:tcPr>
          <w:p w14:paraId="17E40E97" w14:textId="77777777" w:rsidR="00464A52" w:rsidRPr="00BD7F07" w:rsidRDefault="00464A52" w:rsidP="00C0388F">
            <w:pPr>
              <w:spacing w:after="120" w:line="22" w:lineRule="atLeast"/>
              <w:rPr>
                <w:rFonts w:cstheme="minorHAnsi"/>
              </w:rPr>
            </w:pPr>
            <w:r w:rsidRPr="00BD7F07">
              <w:rPr>
                <w:rFonts w:cstheme="minorHAnsi"/>
              </w:rPr>
              <w:t>Extension</w:t>
            </w:r>
          </w:p>
        </w:tc>
        <w:tc>
          <w:tcPr>
            <w:tcW w:w="3205" w:type="pct"/>
          </w:tcPr>
          <w:p w14:paraId="23106BD5" w14:textId="77777777" w:rsidR="00464A52" w:rsidRPr="00BD7F07" w:rsidRDefault="00464A52" w:rsidP="00C0388F">
            <w:pPr>
              <w:spacing w:after="120" w:line="22" w:lineRule="atLeast"/>
              <w:cnfStyle w:val="000000000000" w:firstRow="0" w:lastRow="0" w:firstColumn="0" w:lastColumn="0" w:oddVBand="0" w:evenVBand="0" w:oddHBand="0" w:evenHBand="0" w:firstRowFirstColumn="0" w:firstRowLastColumn="0" w:lastRowFirstColumn="0" w:lastRowLastColumn="0"/>
              <w:rPr>
                <w:rFonts w:cstheme="minorHAnsi"/>
              </w:rPr>
            </w:pPr>
            <w:r w:rsidRPr="00BD7F07">
              <w:rPr>
                <w:rFonts w:cstheme="minorHAnsi"/>
              </w:rPr>
              <w:t>CPP2h</w:t>
            </w:r>
          </w:p>
        </w:tc>
      </w:tr>
      <w:tr w:rsidR="00464A52" w:rsidRPr="00BD7F07" w14:paraId="4D342479" w14:textId="77777777" w:rsidTr="00F52DD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95" w:type="pct"/>
          </w:tcPr>
          <w:p w14:paraId="1824106E" w14:textId="77777777" w:rsidR="00464A52" w:rsidRPr="00BD7F07" w:rsidRDefault="00464A52" w:rsidP="00C0388F">
            <w:pPr>
              <w:spacing w:after="120" w:line="22" w:lineRule="atLeast"/>
              <w:rPr>
                <w:rFonts w:cstheme="minorHAnsi"/>
              </w:rPr>
            </w:pPr>
            <w:r w:rsidRPr="00BD7F07">
              <w:rPr>
                <w:rFonts w:cstheme="minorHAnsi"/>
              </w:rPr>
              <w:t>Supination</w:t>
            </w:r>
          </w:p>
        </w:tc>
        <w:tc>
          <w:tcPr>
            <w:tcW w:w="3205" w:type="pct"/>
          </w:tcPr>
          <w:p w14:paraId="3A96FB51" w14:textId="77777777" w:rsidR="00464A52" w:rsidRPr="00BD7F07" w:rsidRDefault="00464A52" w:rsidP="00C0388F">
            <w:pPr>
              <w:spacing w:after="120" w:line="22" w:lineRule="atLeast"/>
              <w:cnfStyle w:val="000000100000" w:firstRow="0" w:lastRow="0" w:firstColumn="0" w:lastColumn="0" w:oddVBand="0" w:evenVBand="0" w:oddHBand="1" w:evenHBand="0" w:firstRowFirstColumn="0" w:firstRowLastColumn="0" w:lastRowFirstColumn="0" w:lastRowLastColumn="0"/>
              <w:rPr>
                <w:rFonts w:cstheme="minorHAnsi"/>
              </w:rPr>
            </w:pPr>
            <w:r w:rsidRPr="00BD7F07">
              <w:rPr>
                <w:rFonts w:cstheme="minorHAnsi"/>
              </w:rPr>
              <w:t>C3, CCP1h</w:t>
            </w:r>
          </w:p>
        </w:tc>
      </w:tr>
      <w:tr w:rsidR="00464A52" w:rsidRPr="00BD7F07" w14:paraId="6FD2A3D7" w14:textId="77777777" w:rsidTr="00F52DD4">
        <w:trPr>
          <w:trHeight w:val="364"/>
        </w:trPr>
        <w:tc>
          <w:tcPr>
            <w:cnfStyle w:val="001000000000" w:firstRow="0" w:lastRow="0" w:firstColumn="1" w:lastColumn="0" w:oddVBand="0" w:evenVBand="0" w:oddHBand="0" w:evenHBand="0" w:firstRowFirstColumn="0" w:firstRowLastColumn="0" w:lastRowFirstColumn="0" w:lastRowLastColumn="0"/>
            <w:tcW w:w="1795" w:type="pct"/>
          </w:tcPr>
          <w:p w14:paraId="64680BD3" w14:textId="77777777" w:rsidR="00464A52" w:rsidRPr="00BD7F07" w:rsidRDefault="00464A52" w:rsidP="00C0388F">
            <w:pPr>
              <w:spacing w:after="120" w:line="22" w:lineRule="atLeast"/>
              <w:rPr>
                <w:rFonts w:cstheme="minorHAnsi"/>
              </w:rPr>
            </w:pPr>
            <w:r w:rsidRPr="00BD7F07">
              <w:rPr>
                <w:rFonts w:cstheme="minorHAnsi"/>
              </w:rPr>
              <w:t>Pronation</w:t>
            </w:r>
          </w:p>
        </w:tc>
        <w:tc>
          <w:tcPr>
            <w:tcW w:w="3205" w:type="pct"/>
          </w:tcPr>
          <w:p w14:paraId="069A7DA4" w14:textId="77777777" w:rsidR="00464A52" w:rsidRPr="00BD7F07" w:rsidRDefault="00464A52" w:rsidP="00C0388F">
            <w:pPr>
              <w:spacing w:after="120" w:line="22" w:lineRule="atLeast"/>
              <w:cnfStyle w:val="000000000000" w:firstRow="0" w:lastRow="0" w:firstColumn="0" w:lastColumn="0" w:oddVBand="0" w:evenVBand="0" w:oddHBand="0" w:evenHBand="0" w:firstRowFirstColumn="0" w:firstRowLastColumn="0" w:lastRowFirstColumn="0" w:lastRowLastColumn="0"/>
              <w:rPr>
                <w:rFonts w:cstheme="minorHAnsi"/>
              </w:rPr>
            </w:pPr>
            <w:r w:rsidRPr="00BD7F07">
              <w:rPr>
                <w:rFonts w:cstheme="minorHAnsi"/>
              </w:rPr>
              <w:t xml:space="preserve">CCP2h, CCP3h, CP1, FCC2h, </w:t>
            </w:r>
            <w:proofErr w:type="spellStart"/>
            <w:r w:rsidRPr="00BD7F07">
              <w:rPr>
                <w:rFonts w:cstheme="minorHAnsi"/>
              </w:rPr>
              <w:t>Pz</w:t>
            </w:r>
            <w:proofErr w:type="spellEnd"/>
          </w:p>
        </w:tc>
      </w:tr>
      <w:tr w:rsidR="00464A52" w:rsidRPr="00BD7F07" w14:paraId="48CB6AC5" w14:textId="77777777" w:rsidTr="00F52DD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95" w:type="pct"/>
          </w:tcPr>
          <w:p w14:paraId="7EE44FD6" w14:textId="77777777" w:rsidR="00464A52" w:rsidRPr="00BD7F07" w:rsidRDefault="00464A52" w:rsidP="00C0388F">
            <w:pPr>
              <w:spacing w:after="120" w:line="22" w:lineRule="atLeast"/>
              <w:rPr>
                <w:rFonts w:cstheme="minorHAnsi"/>
              </w:rPr>
            </w:pPr>
            <w:r w:rsidRPr="00BD7F07">
              <w:rPr>
                <w:rFonts w:cstheme="minorHAnsi"/>
              </w:rPr>
              <w:t>Hand close</w:t>
            </w:r>
          </w:p>
        </w:tc>
        <w:tc>
          <w:tcPr>
            <w:tcW w:w="3205" w:type="pct"/>
          </w:tcPr>
          <w:p w14:paraId="17D7B1C4" w14:textId="77777777" w:rsidR="00464A52" w:rsidRPr="00BD7F07" w:rsidRDefault="00464A52" w:rsidP="00C0388F">
            <w:pPr>
              <w:spacing w:after="120" w:line="22" w:lineRule="atLeast"/>
              <w:cnfStyle w:val="000000100000" w:firstRow="0" w:lastRow="0" w:firstColumn="0" w:lastColumn="0" w:oddVBand="0" w:evenVBand="0" w:oddHBand="1" w:evenHBand="0" w:firstRowFirstColumn="0" w:firstRowLastColumn="0" w:lastRowFirstColumn="0" w:lastRowLastColumn="0"/>
              <w:rPr>
                <w:rFonts w:cstheme="minorHAnsi"/>
              </w:rPr>
            </w:pPr>
            <w:r w:rsidRPr="00BD7F07">
              <w:rPr>
                <w:rFonts w:cstheme="minorHAnsi"/>
              </w:rPr>
              <w:t xml:space="preserve">FC2, </w:t>
            </w:r>
            <w:proofErr w:type="spellStart"/>
            <w:r w:rsidRPr="00BD7F07">
              <w:rPr>
                <w:rFonts w:cstheme="minorHAnsi"/>
              </w:rPr>
              <w:t>FCz</w:t>
            </w:r>
            <w:proofErr w:type="spellEnd"/>
          </w:p>
        </w:tc>
      </w:tr>
      <w:tr w:rsidR="00464A52" w:rsidRPr="00BD7F07" w14:paraId="116E6803" w14:textId="77777777" w:rsidTr="00F52DD4">
        <w:trPr>
          <w:trHeight w:val="364"/>
        </w:trPr>
        <w:tc>
          <w:tcPr>
            <w:cnfStyle w:val="001000000000" w:firstRow="0" w:lastRow="0" w:firstColumn="1" w:lastColumn="0" w:oddVBand="0" w:evenVBand="0" w:oddHBand="0" w:evenHBand="0" w:firstRowFirstColumn="0" w:firstRowLastColumn="0" w:lastRowFirstColumn="0" w:lastRowLastColumn="0"/>
            <w:tcW w:w="1795" w:type="pct"/>
          </w:tcPr>
          <w:p w14:paraId="3ECBD4BE" w14:textId="77777777" w:rsidR="00464A52" w:rsidRPr="00BD7F07" w:rsidRDefault="00464A52" w:rsidP="00C0388F">
            <w:pPr>
              <w:spacing w:after="120" w:line="22" w:lineRule="atLeast"/>
              <w:rPr>
                <w:rFonts w:cstheme="minorHAnsi"/>
              </w:rPr>
            </w:pPr>
            <w:r w:rsidRPr="00BD7F07">
              <w:rPr>
                <w:rFonts w:cstheme="minorHAnsi"/>
              </w:rPr>
              <w:t>Hand open</w:t>
            </w:r>
          </w:p>
        </w:tc>
        <w:tc>
          <w:tcPr>
            <w:tcW w:w="3205" w:type="pct"/>
          </w:tcPr>
          <w:p w14:paraId="2CAD5A50" w14:textId="77777777" w:rsidR="00464A52" w:rsidRPr="00BD7F07" w:rsidRDefault="00464A52" w:rsidP="00C0388F">
            <w:pPr>
              <w:spacing w:after="120" w:line="22" w:lineRule="atLeast"/>
              <w:cnfStyle w:val="000000000000" w:firstRow="0" w:lastRow="0" w:firstColumn="0" w:lastColumn="0" w:oddVBand="0" w:evenVBand="0" w:oddHBand="0" w:evenHBand="0" w:firstRowFirstColumn="0" w:firstRowLastColumn="0" w:lastRowFirstColumn="0" w:lastRowLastColumn="0"/>
              <w:rPr>
                <w:rFonts w:cstheme="minorHAnsi"/>
              </w:rPr>
            </w:pPr>
            <w:r w:rsidRPr="00BD7F07">
              <w:rPr>
                <w:rFonts w:cstheme="minorHAnsi"/>
              </w:rPr>
              <w:t>CCP1h, CPP4h</w:t>
            </w:r>
          </w:p>
        </w:tc>
      </w:tr>
      <w:tr w:rsidR="00464A52" w:rsidRPr="00BD7F07" w14:paraId="0AD1D71A" w14:textId="77777777" w:rsidTr="00F52DD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95" w:type="pct"/>
          </w:tcPr>
          <w:p w14:paraId="5398F05D" w14:textId="77777777" w:rsidR="00464A52" w:rsidRPr="00BD7F07" w:rsidRDefault="00464A52" w:rsidP="00C0388F">
            <w:pPr>
              <w:spacing w:after="120" w:line="22" w:lineRule="atLeast"/>
              <w:rPr>
                <w:rFonts w:cstheme="minorHAnsi"/>
              </w:rPr>
            </w:pPr>
            <w:r w:rsidRPr="00BD7F07">
              <w:rPr>
                <w:rFonts w:cstheme="minorHAnsi"/>
              </w:rPr>
              <w:t>Rest</w:t>
            </w:r>
          </w:p>
        </w:tc>
        <w:tc>
          <w:tcPr>
            <w:tcW w:w="3205" w:type="pct"/>
          </w:tcPr>
          <w:p w14:paraId="2D49FF3F" w14:textId="77777777" w:rsidR="00464A52" w:rsidRPr="00BD7F07" w:rsidRDefault="00464A52" w:rsidP="00DC74CB">
            <w:pPr>
              <w:keepNext/>
              <w:spacing w:after="120" w:line="22" w:lineRule="atLeast"/>
              <w:cnfStyle w:val="000000100000" w:firstRow="0" w:lastRow="0" w:firstColumn="0" w:lastColumn="0" w:oddVBand="0" w:evenVBand="0" w:oddHBand="1" w:evenHBand="0" w:firstRowFirstColumn="0" w:firstRowLastColumn="0" w:lastRowFirstColumn="0" w:lastRowLastColumn="0"/>
              <w:rPr>
                <w:rFonts w:cstheme="minorHAnsi"/>
              </w:rPr>
            </w:pPr>
            <w:r w:rsidRPr="00BD7F07">
              <w:rPr>
                <w:rFonts w:cstheme="minorHAnsi"/>
              </w:rPr>
              <w:t>CCP4h</w:t>
            </w:r>
          </w:p>
        </w:tc>
      </w:tr>
    </w:tbl>
    <w:p w14:paraId="0E0C9179" w14:textId="286423E5" w:rsidR="00DC74CB" w:rsidRDefault="00DC74CB" w:rsidP="00DC74CB">
      <w:pPr>
        <w:pStyle w:val="Caption"/>
        <w:framePr w:hSpace="180" w:wrap="around" w:vAnchor="text" w:hAnchor="margin" w:xAlign="center" w:y="121"/>
        <w:suppressOverlap/>
      </w:pPr>
      <w:r>
        <w:t xml:space="preserve">Table </w:t>
      </w:r>
      <w:fldSimple w:instr=" SEQ Table \* ARABIC ">
        <w:r w:rsidR="009B0BF4">
          <w:rPr>
            <w:noProof/>
          </w:rPr>
          <w:t>1</w:t>
        </w:r>
      </w:fldSimple>
      <w:r>
        <w:t xml:space="preserve">: </w:t>
      </w:r>
      <w:r w:rsidRPr="00A9464B">
        <w:t>Channels with saliency values above 0.85 for each movement class</w:t>
      </w:r>
    </w:p>
    <w:p w14:paraId="3AD398F3" w14:textId="77777777" w:rsidR="00F52DD4" w:rsidRDefault="00F52DD4" w:rsidP="00F52DD4"/>
    <w:p w14:paraId="3B8530E8" w14:textId="50255E1E" w:rsidR="003B5267" w:rsidRPr="009D386E" w:rsidRDefault="00F52DD4" w:rsidP="00200D24">
      <w:pPr>
        <w:pStyle w:val="Heading1"/>
        <w:shd w:val="clear" w:color="auto" w:fill="EDEDED" w:themeFill="accent3" w:themeFillTint="33"/>
        <w:tabs>
          <w:tab w:val="left" w:pos="9360"/>
        </w:tabs>
      </w:pPr>
      <w:r>
        <w:t>5</w:t>
      </w:r>
      <w:r w:rsidR="003B5267" w:rsidRPr="009D386E">
        <w:t>.</w:t>
      </w:r>
      <w:r>
        <w:t xml:space="preserve"> </w:t>
      </w:r>
      <w:r w:rsidR="003B5267" w:rsidRPr="009D386E">
        <w:t>Discussion</w:t>
      </w:r>
      <w:r w:rsidR="00464A52" w:rsidRPr="009D386E">
        <w:t>s and improvements</w:t>
      </w:r>
      <w:r w:rsidR="00200D24">
        <w:tab/>
      </w:r>
    </w:p>
    <w:p w14:paraId="3E6A40CE" w14:textId="6612C381" w:rsidR="009D386E" w:rsidRDefault="009D386E" w:rsidP="009D386E">
      <w:pPr>
        <w:spacing w:after="120" w:line="22" w:lineRule="atLeast"/>
        <w:jc w:val="both"/>
        <w:rPr>
          <w:rFonts w:cstheme="minorHAnsi"/>
        </w:rPr>
        <w:sectPr w:rsidR="009D386E" w:rsidSect="00BD7F07">
          <w:type w:val="continuous"/>
          <w:pgSz w:w="12240" w:h="15840"/>
          <w:pgMar w:top="1440" w:right="1440" w:bottom="1440" w:left="1440" w:header="720" w:footer="720" w:gutter="0"/>
          <w:cols w:space="720"/>
          <w:docGrid w:linePitch="360"/>
        </w:sectPr>
      </w:pPr>
    </w:p>
    <w:p w14:paraId="627C1923" w14:textId="380E8E7A" w:rsidR="00460621" w:rsidRDefault="00460621" w:rsidP="009D386E">
      <w:pPr>
        <w:spacing w:after="120" w:line="22" w:lineRule="atLeast"/>
        <w:jc w:val="both"/>
        <w:rPr>
          <w:rFonts w:cstheme="minorHAnsi"/>
          <w:sz w:val="24"/>
          <w:szCs w:val="24"/>
        </w:rPr>
      </w:pPr>
      <w:r w:rsidRPr="009D386E">
        <w:rPr>
          <w:rFonts w:cstheme="minorHAnsi"/>
          <w:sz w:val="24"/>
          <w:szCs w:val="24"/>
        </w:rPr>
        <w:t xml:space="preserve">While we have shown the </w:t>
      </w:r>
      <w:proofErr w:type="gramStart"/>
      <w:r w:rsidRPr="009D386E">
        <w:rPr>
          <w:rFonts w:cstheme="minorHAnsi"/>
          <w:sz w:val="24"/>
          <w:szCs w:val="24"/>
        </w:rPr>
        <w:t>cascad</w:t>
      </w:r>
      <w:r w:rsidR="009D386E">
        <w:rPr>
          <w:rFonts w:cstheme="minorHAnsi"/>
          <w:sz w:val="24"/>
          <w:szCs w:val="24"/>
        </w:rPr>
        <w:t>ing</w:t>
      </w:r>
      <w:proofErr w:type="gramEnd"/>
      <w:r w:rsidRPr="009D386E">
        <w:rPr>
          <w:rFonts w:cstheme="minorHAnsi"/>
          <w:sz w:val="24"/>
          <w:szCs w:val="24"/>
        </w:rPr>
        <w:t xml:space="preserve"> convolutional recurrent neural network was able to give high classification accuracies for a relatively difficult motor execution dataset, there are still multiple avenues of directions that were not investigated due to time constraints. In terms of data, it is unknown if the model will achieve a similarly high level of performance for a motor imagery dataset of the same movement types. In the </w:t>
      </w:r>
      <w:proofErr w:type="spellStart"/>
      <w:r w:rsidR="005677E7" w:rsidRPr="009D386E">
        <w:rPr>
          <w:rFonts w:cstheme="minorHAnsi"/>
          <w:sz w:val="24"/>
          <w:szCs w:val="24"/>
        </w:rPr>
        <w:t>O</w:t>
      </w:r>
      <w:r w:rsidRPr="009D386E">
        <w:rPr>
          <w:rFonts w:cstheme="minorHAnsi"/>
          <w:sz w:val="24"/>
          <w:szCs w:val="24"/>
        </w:rPr>
        <w:t>lfner</w:t>
      </w:r>
      <w:proofErr w:type="spellEnd"/>
      <w:r w:rsidRPr="009D386E">
        <w:rPr>
          <w:rFonts w:cstheme="minorHAnsi"/>
          <w:sz w:val="24"/>
          <w:szCs w:val="24"/>
        </w:rPr>
        <w:t xml:space="preserve"> paper, the movement-vs-movement classification accuracy dropped from 55% to 27% for the motor imagery dataset. Meanwhile, the movement-vs-rest accuracy dropped from 87% to 73% for the motor imagery dataset</w:t>
      </w:r>
      <w:r w:rsidR="005677E7" w:rsidRPr="009D386E">
        <w:rPr>
          <w:rFonts w:cstheme="minorHAnsi"/>
          <w:sz w:val="24"/>
          <w:szCs w:val="24"/>
        </w:rPr>
        <w:t xml:space="preserve"> </w:t>
      </w:r>
      <w:r w:rsidR="005677E7" w:rsidRPr="009D386E">
        <w:rPr>
          <w:rFonts w:cstheme="minorHAnsi"/>
          <w:sz w:val="24"/>
          <w:szCs w:val="24"/>
        </w:rPr>
        <w:fldChar w:fldCharType="begin"/>
      </w:r>
      <w:r w:rsidR="003F182B" w:rsidRPr="009D386E">
        <w:rPr>
          <w:rFonts w:cstheme="minorHAnsi"/>
          <w:sz w:val="24"/>
          <w:szCs w:val="24"/>
        </w:rPr>
        <w:instrText xml:space="preserve"> ADDIN EN.CITE &lt;EndNote&gt;&lt;Cite&gt;&lt;Author&gt;Ofner&lt;/Author&gt;&lt;Year&gt;2017&lt;/Year&gt;&lt;RecNum&gt;17&lt;/RecNum&gt;&lt;DisplayText&gt;[14]&lt;/DisplayText&gt;&lt;record&gt;&lt;rec-number&gt;17&lt;/rec-number&gt;&lt;foreign-keys&gt;&lt;key app="EN" db-id="02v922wtmde2xle0fd55sss0f559va259xwp" timestamp="1590019426"&gt;17&lt;/key&gt;&lt;/foreign-keys&gt;&lt;ref-type name="Journal Article"&gt;17&lt;/ref-type&gt;&lt;contributors&gt;&lt;authors&gt;&lt;author&gt;Ofner, Patrick&lt;/author&gt;&lt;author&gt;Schwarz, Andreas&lt;/author&gt;&lt;author&gt;Pereira, Joana&lt;/author&gt;&lt;author&gt;Müller-Putz, Gernot R.&lt;/author&gt;&lt;/authors&gt;&lt;/contributors&gt;&lt;titles&gt;&lt;title&gt;Upper limb movements can be decoded from the time-domain of low-frequency EEG&lt;/title&gt;&lt;secondary-title&gt;PLOS ONE&lt;/secondary-title&gt;&lt;/titles&gt;&lt;periodical&gt;&lt;full-title&gt;PLOS ONE&lt;/full-title&gt;&lt;/periodical&gt;&lt;pages&gt;e0182578&lt;/pages&gt;&lt;volume&gt;12&lt;/volume&gt;&lt;number&gt;8&lt;/number&gt;&lt;dates&gt;&lt;year&gt;2017&lt;/year&gt;&lt;/dates&gt;&lt;publisher&gt;Public Library of Science&lt;/publisher&gt;&lt;urls&gt;&lt;related-urls&gt;&lt;url&gt;https://doi.org/10.1371/journal.pone.0182578&lt;/url&gt;&lt;/related-urls&gt;&lt;/urls&gt;&lt;electronic-resource-num&gt;10.1371/journal.pone.0182578&lt;/electronic-resource-num&gt;&lt;/record&gt;&lt;/Cite&gt;&lt;/EndNote&gt;</w:instrText>
      </w:r>
      <w:r w:rsidR="005677E7" w:rsidRPr="009D386E">
        <w:rPr>
          <w:rFonts w:cstheme="minorHAnsi"/>
          <w:sz w:val="24"/>
          <w:szCs w:val="24"/>
        </w:rPr>
        <w:fldChar w:fldCharType="separate"/>
      </w:r>
      <w:r w:rsidR="003F182B" w:rsidRPr="009D386E">
        <w:rPr>
          <w:rFonts w:cstheme="minorHAnsi"/>
          <w:noProof/>
          <w:sz w:val="24"/>
          <w:szCs w:val="24"/>
        </w:rPr>
        <w:t>[14]</w:t>
      </w:r>
      <w:r w:rsidR="005677E7" w:rsidRPr="009D386E">
        <w:rPr>
          <w:rFonts w:cstheme="minorHAnsi"/>
          <w:sz w:val="24"/>
          <w:szCs w:val="24"/>
        </w:rPr>
        <w:fldChar w:fldCharType="end"/>
      </w:r>
      <w:r w:rsidRPr="009D386E">
        <w:rPr>
          <w:rFonts w:cstheme="minorHAnsi"/>
          <w:sz w:val="24"/>
          <w:szCs w:val="24"/>
        </w:rPr>
        <w:t xml:space="preserve">. Furthermore, we implemented multiple data preprocessing steps in order to ensure the highest likelihood of </w:t>
      </w:r>
      <w:r w:rsidR="00C87641" w:rsidRPr="009D386E">
        <w:rPr>
          <w:rFonts w:cstheme="minorHAnsi"/>
          <w:sz w:val="24"/>
          <w:szCs w:val="24"/>
        </w:rPr>
        <w:t xml:space="preserve">modeling success. It would be interesting to </w:t>
      </w:r>
      <w:r w:rsidR="00C87641" w:rsidRPr="009D386E">
        <w:rPr>
          <w:rFonts w:cstheme="minorHAnsi"/>
          <w:sz w:val="24"/>
          <w:szCs w:val="24"/>
        </w:rPr>
        <w:t xml:space="preserve">systematically remove each type of data preprocessing to investigate whether specific data preprocessing steps are necessary for high model performance. Yet another avenue of investigation is in model architecture and hyper-parameterization. It would be interesting to compare the results of this cascade model to a parallel architecture where the convolutional and recurrent networks run in parallel and their outputs are concatenated before being fed into a </w:t>
      </w:r>
      <w:r w:rsidR="0ADD48DE" w:rsidRPr="009D386E">
        <w:rPr>
          <w:rFonts w:cstheme="minorHAnsi"/>
          <w:sz w:val="24"/>
          <w:szCs w:val="24"/>
        </w:rPr>
        <w:t>SoftMax</w:t>
      </w:r>
      <w:r w:rsidR="00C87641" w:rsidRPr="009D386E">
        <w:rPr>
          <w:rFonts w:cstheme="minorHAnsi"/>
          <w:sz w:val="24"/>
          <w:szCs w:val="24"/>
        </w:rPr>
        <w:t xml:space="preserve"> layer. Finally, more work should be done on visualizing the learned representations of the model. For instance, </w:t>
      </w:r>
      <w:r w:rsidR="009D386E">
        <w:rPr>
          <w:rFonts w:cstheme="minorHAnsi"/>
          <w:sz w:val="24"/>
          <w:szCs w:val="24"/>
        </w:rPr>
        <w:t>w</w:t>
      </w:r>
      <w:r w:rsidR="00C87641" w:rsidRPr="009D386E">
        <w:rPr>
          <w:rFonts w:cstheme="minorHAnsi"/>
          <w:sz w:val="24"/>
          <w:szCs w:val="24"/>
        </w:rPr>
        <w:t>e can investigate the feature maps of each convolutional layer.</w:t>
      </w:r>
    </w:p>
    <w:p w14:paraId="217CACB3" w14:textId="175ACF6A" w:rsidR="009D386E" w:rsidRPr="009D386E" w:rsidRDefault="00DC74CB" w:rsidP="009D386E">
      <w:pPr>
        <w:spacing w:after="120" w:line="22" w:lineRule="atLeast"/>
        <w:jc w:val="both"/>
        <w:rPr>
          <w:rFonts w:cstheme="minorHAnsi"/>
          <w:sz w:val="24"/>
          <w:szCs w:val="24"/>
        </w:rPr>
      </w:pPr>
      <w:r>
        <w:rPr>
          <w:noProof/>
        </w:rPr>
        <w:lastRenderedPageBreak/>
        <mc:AlternateContent>
          <mc:Choice Requires="wps">
            <w:drawing>
              <wp:anchor distT="0" distB="0" distL="114300" distR="114300" simplePos="0" relativeHeight="251673604" behindDoc="0" locked="0" layoutInCell="1" allowOverlap="1" wp14:anchorId="11D3C64A" wp14:editId="32FA7F26">
                <wp:simplePos x="0" y="0"/>
                <wp:positionH relativeFrom="column">
                  <wp:posOffset>0</wp:posOffset>
                </wp:positionH>
                <wp:positionV relativeFrom="paragraph">
                  <wp:posOffset>5334000</wp:posOffset>
                </wp:positionV>
                <wp:extent cx="58674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75E2C2DF" w14:textId="5D5B26C9" w:rsidR="00DC74CB" w:rsidRPr="00E62665" w:rsidRDefault="00DC74CB" w:rsidP="00DC74CB">
                            <w:pPr>
                              <w:pStyle w:val="Caption"/>
                              <w:rPr>
                                <w:rFonts w:cstheme="minorHAnsi"/>
                                <w:noProof/>
                                <w:sz w:val="24"/>
                                <w:szCs w:val="24"/>
                              </w:rPr>
                            </w:pPr>
                            <w:r>
                              <w:t xml:space="preserve">Figure 6: </w:t>
                            </w:r>
                            <w:r w:rsidRPr="003C4F17">
                              <w:t>Motor related cortical potentials for each channel with high saliency for all</w:t>
                            </w:r>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3C64A" id="Text Box 24" o:spid="_x0000_s1031" type="#_x0000_t202" style="position:absolute;left:0;text-align:left;margin-left:0;margin-top:420pt;width:462pt;height:.05pt;z-index:2516736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VJNLgIAAGYEAAAOAAAAZHJzL2Uyb0RvYy54bWysVMFu2zAMvQ/YPwi6L06yNi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PSGMysa&#10;0mirusA+Q8fIRfVpnc8pbeMoMXTkJ50HvydnpN1V2MQvEWIUp0qfLtWNaJKct3ezTzdjCkmKzT7e&#10;Ro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" stroked="f">
                <v:textbox style="mso-fit-shape-to-text:t" inset="0,0,0,0">
                  <w:txbxContent>
                    <w:p w14:paraId="75E2C2DF" w14:textId="5D5B26C9" w:rsidR="00DC74CB" w:rsidRPr="00E62665" w:rsidRDefault="00DC74CB" w:rsidP="00DC74CB">
                      <w:pPr>
                        <w:pStyle w:val="Caption"/>
                        <w:rPr>
                          <w:rFonts w:cstheme="minorHAnsi"/>
                          <w:noProof/>
                          <w:sz w:val="24"/>
                          <w:szCs w:val="24"/>
                        </w:rPr>
                      </w:pPr>
                      <w:r>
                        <w:t xml:space="preserve">Figure 6: </w:t>
                      </w:r>
                      <w:r w:rsidRPr="003C4F17">
                        <w:t>Motor related cortical potentials for each channel with high saliency for all</w:t>
                      </w:r>
                      <w:r>
                        <w:t xml:space="preserve"> classes</w:t>
                      </w:r>
                    </w:p>
                  </w:txbxContent>
                </v:textbox>
                <w10:wrap type="topAndBottom"/>
              </v:shape>
            </w:pict>
          </mc:Fallback>
        </mc:AlternateContent>
      </w:r>
      <w:r w:rsidR="009D386E">
        <w:rPr>
          <w:rFonts w:cstheme="minorHAnsi"/>
          <w:noProof/>
          <w:sz w:val="24"/>
          <w:szCs w:val="24"/>
        </w:rPr>
        <w:drawing>
          <wp:anchor distT="0" distB="0" distL="114300" distR="114300" simplePos="0" relativeHeight="251661316" behindDoc="0" locked="0" layoutInCell="1" allowOverlap="1" wp14:anchorId="44D0A0AA" wp14:editId="5D31880B">
            <wp:simplePos x="0" y="0"/>
            <wp:positionH relativeFrom="margin">
              <wp:align>left</wp:align>
            </wp:positionH>
            <wp:positionV relativeFrom="paragraph">
              <wp:posOffset>266700</wp:posOffset>
            </wp:positionV>
            <wp:extent cx="5867400" cy="5010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400" cy="5010150"/>
                    </a:xfrm>
                    <a:prstGeom prst="rect">
                      <a:avLst/>
                    </a:prstGeom>
                  </pic:spPr>
                </pic:pic>
              </a:graphicData>
            </a:graphic>
            <wp14:sizeRelH relativeFrom="margin">
              <wp14:pctWidth>0</wp14:pctWidth>
            </wp14:sizeRelH>
            <wp14:sizeRelV relativeFrom="margin">
              <wp14:pctHeight>0</wp14:pctHeight>
            </wp14:sizeRelV>
          </wp:anchor>
        </w:drawing>
      </w:r>
    </w:p>
    <w:p w14:paraId="004C4698" w14:textId="648C2349" w:rsidR="00460621" w:rsidRPr="009D386E" w:rsidRDefault="00460621" w:rsidP="009D386E">
      <w:pPr>
        <w:spacing w:after="120" w:line="22" w:lineRule="atLeast"/>
        <w:jc w:val="both"/>
        <w:rPr>
          <w:rFonts w:cstheme="minorHAnsi"/>
          <w:sz w:val="24"/>
          <w:szCs w:val="24"/>
        </w:rPr>
      </w:pPr>
    </w:p>
    <w:p w14:paraId="380E7736" w14:textId="77777777" w:rsidR="001919ED" w:rsidRPr="009D386E" w:rsidRDefault="001919ED" w:rsidP="009D386E">
      <w:pPr>
        <w:spacing w:after="120" w:line="22" w:lineRule="atLeast"/>
        <w:jc w:val="both"/>
        <w:rPr>
          <w:rFonts w:eastAsiaTheme="majorEastAsia" w:cstheme="minorHAnsi"/>
          <w:sz w:val="24"/>
          <w:szCs w:val="24"/>
        </w:rPr>
      </w:pPr>
      <w:r w:rsidRPr="009D386E">
        <w:rPr>
          <w:rFonts w:cstheme="minorHAnsi"/>
          <w:sz w:val="24"/>
          <w:szCs w:val="24"/>
        </w:rPr>
        <w:br w:type="page"/>
      </w:r>
    </w:p>
    <w:p w14:paraId="28920734" w14:textId="77777777" w:rsidR="009D386E" w:rsidRDefault="009D386E" w:rsidP="00C0388F">
      <w:pPr>
        <w:pStyle w:val="Heading1"/>
        <w:spacing w:after="120" w:line="22" w:lineRule="atLeast"/>
        <w:rPr>
          <w:rFonts w:asciiTheme="minorHAnsi" w:hAnsiTheme="minorHAnsi" w:cstheme="minorHAnsi"/>
          <w:color w:val="auto"/>
        </w:rPr>
        <w:sectPr w:rsidR="009D386E" w:rsidSect="009D386E">
          <w:type w:val="continuous"/>
          <w:pgSz w:w="12240" w:h="15840"/>
          <w:pgMar w:top="1440" w:right="1440" w:bottom="1440" w:left="1440" w:header="720" w:footer="720" w:gutter="0"/>
          <w:cols w:num="2" w:space="360"/>
          <w:docGrid w:linePitch="360"/>
        </w:sectPr>
      </w:pPr>
    </w:p>
    <w:p w14:paraId="72664E52" w14:textId="7D1C3D7C" w:rsidR="000F7E28" w:rsidRPr="009D386E" w:rsidRDefault="00F52DD4" w:rsidP="00200D24">
      <w:pPr>
        <w:pStyle w:val="Heading1"/>
        <w:shd w:val="clear" w:color="auto" w:fill="EDEDED" w:themeFill="accent3" w:themeFillTint="33"/>
        <w:tabs>
          <w:tab w:val="left" w:pos="9360"/>
        </w:tabs>
      </w:pPr>
      <w:r>
        <w:lastRenderedPageBreak/>
        <w:t>6</w:t>
      </w:r>
      <w:r w:rsidR="00241EAC" w:rsidRPr="009D386E">
        <w:t>. References</w:t>
      </w:r>
      <w:r w:rsidR="00200D24">
        <w:tab/>
      </w:r>
    </w:p>
    <w:p w14:paraId="4EF86FAB" w14:textId="77777777" w:rsidR="00200D24" w:rsidRDefault="00200D24" w:rsidP="00C0388F">
      <w:pPr>
        <w:pStyle w:val="EndNoteBibliography"/>
        <w:spacing w:after="120" w:line="22" w:lineRule="atLeast"/>
        <w:ind w:left="720" w:hanging="720"/>
        <w:rPr>
          <w:rFonts w:asciiTheme="minorHAnsi" w:hAnsiTheme="minorHAnsi" w:cstheme="minorHAnsi"/>
        </w:rPr>
      </w:pPr>
    </w:p>
    <w:p w14:paraId="45D7EE61" w14:textId="342D7544" w:rsidR="003F182B" w:rsidRPr="00BD7F07" w:rsidRDefault="000F7E28"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fldChar w:fldCharType="begin"/>
      </w:r>
      <w:r w:rsidRPr="00BD7F07">
        <w:rPr>
          <w:rFonts w:asciiTheme="minorHAnsi" w:hAnsiTheme="minorHAnsi" w:cstheme="minorHAnsi"/>
        </w:rPr>
        <w:instrText xml:space="preserve"> ADDIN EN.REFLIST </w:instrText>
      </w:r>
      <w:r w:rsidRPr="00BD7F07">
        <w:rPr>
          <w:rFonts w:asciiTheme="minorHAnsi" w:hAnsiTheme="minorHAnsi" w:cstheme="minorHAnsi"/>
        </w:rPr>
        <w:fldChar w:fldCharType="separate"/>
      </w:r>
      <w:r w:rsidR="003F182B" w:rsidRPr="00BD7F07">
        <w:rPr>
          <w:rFonts w:asciiTheme="minorHAnsi" w:hAnsiTheme="minorHAnsi" w:cstheme="minorHAnsi"/>
        </w:rPr>
        <w:t>[1]</w:t>
      </w:r>
      <w:r w:rsidR="003F182B" w:rsidRPr="00BD7F07">
        <w:rPr>
          <w:rFonts w:asciiTheme="minorHAnsi" w:hAnsiTheme="minorHAnsi" w:cstheme="minorHAnsi"/>
        </w:rPr>
        <w:tab/>
        <w:t>F. Lotte, "A Tutorial on EEG Signal Processing Techniques for Mental State Recognition in Brain-Computer Interfaces," 10/04 2014, doi: 10.1007/978-1-4471-6584-2_7.</w:t>
      </w:r>
    </w:p>
    <w:p w14:paraId="78C4CAD5"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w:t>
      </w:r>
      <w:r w:rsidRPr="00BD7F07">
        <w:rPr>
          <w:rFonts w:asciiTheme="minorHAnsi" w:hAnsiTheme="minorHAnsi" w:cstheme="minorHAnsi"/>
        </w:rPr>
        <w:tab/>
        <w:t xml:space="preserve">N. Padfield, J. Zabalza, H. Zhao, V. Masero, and J. Ren, "EEG-Based Brain-Computer Interfaces Using Motor-Imagery: Techniques and Challenges," (in eng), </w:t>
      </w:r>
      <w:r w:rsidRPr="00BD7F07">
        <w:rPr>
          <w:rFonts w:asciiTheme="minorHAnsi" w:hAnsiTheme="minorHAnsi" w:cstheme="minorHAnsi"/>
          <w:i/>
        </w:rPr>
        <w:t xml:space="preserve">Sensors (Basel), </w:t>
      </w:r>
      <w:r w:rsidRPr="00BD7F07">
        <w:rPr>
          <w:rFonts w:asciiTheme="minorHAnsi" w:hAnsiTheme="minorHAnsi" w:cstheme="minorHAnsi"/>
        </w:rPr>
        <w:t>vol. 19, no. 6, p. 1423, 2019, doi: 10.3390/s19061423.</w:t>
      </w:r>
    </w:p>
    <w:p w14:paraId="3A9DF910"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[3]</w:t>
      </w:r>
      <w:r w:rsidRPr="00BD7F07">
        <w:rPr>
          <w:rFonts w:asciiTheme="minorHAnsi" w:hAnsiTheme="minorHAnsi" w:cstheme="minorHAnsi"/>
        </w:rPr>
        <w:tab/>
        <w:t xml:space="preserve">B. K. Kang, J. S. Kim, S. Ryun, and C. K. Chung, "Prediction of movement intention using connectivity within motor-related network: An electrocorticography study," </w:t>
      </w:r>
      <w:r w:rsidRPr="00BD7F07">
        <w:rPr>
          <w:rFonts w:asciiTheme="minorHAnsi" w:hAnsiTheme="minorHAnsi" w:cstheme="minorHAnsi"/>
          <w:i/>
        </w:rPr>
        <w:t xml:space="preserve">PLOS ONE, </w:t>
      </w:r>
      <w:r w:rsidRPr="00BD7F07">
        <w:rPr>
          <w:rFonts w:asciiTheme="minorHAnsi" w:hAnsiTheme="minorHAnsi" w:cstheme="minorHAnsi"/>
        </w:rPr>
        <w:t>vol. 13, no. 1, p. e0191480, 2018, doi: 10.1371/journal.pone.0191480.</w:t>
      </w:r>
    </w:p>
    <w:p w14:paraId="2597B3BC" w14:textId="479B9603"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[4]</w:t>
      </w:r>
      <w:r w:rsidRPr="00BD7F07">
        <w:rPr>
          <w:rFonts w:asciiTheme="minorHAnsi" w:hAnsiTheme="minorHAnsi" w:cstheme="minorHAnsi"/>
        </w:rPr>
        <w:tab/>
        <w:t xml:space="preserve">I. Toni, D. Thoenissen, and K. Zilles, "Movement Preparation and Motor Intention," </w:t>
      </w:r>
      <w:r w:rsidRPr="00BD7F07">
        <w:rPr>
          <w:rFonts w:asciiTheme="minorHAnsi" w:hAnsiTheme="minorHAnsi" w:cstheme="minorHAnsi"/>
          <w:i/>
        </w:rPr>
        <w:t xml:space="preserve">NeuroImage, </w:t>
      </w:r>
      <w:r w:rsidRPr="00BD7F07">
        <w:rPr>
          <w:rFonts w:asciiTheme="minorHAnsi" w:hAnsiTheme="minorHAnsi" w:cstheme="minorHAnsi"/>
        </w:rPr>
        <w:t xml:space="preserve">vol. 14, no. 1, pp. S110-S117, 2001/07/01/ 2001, doi: </w:t>
      </w:r>
      <w:hyperlink r:id="rId16" w:history="1">
        <w:r w:rsidRPr="00BD7F07">
          <w:rPr>
            <w:rStyle w:val="Hyperlink"/>
            <w:rFonts w:asciiTheme="minorHAnsi" w:hAnsiTheme="minorHAnsi" w:cstheme="minorHAnsi"/>
          </w:rPr>
          <w:t>https://doi.org/10.1006/nimg.2001.0841</w:t>
        </w:r>
      </w:hyperlink>
      <w:r w:rsidRPr="00BD7F07">
        <w:rPr>
          <w:rFonts w:asciiTheme="minorHAnsi" w:hAnsiTheme="minorHAnsi" w:cstheme="minorHAnsi"/>
        </w:rPr>
        <w:t>.</w:t>
      </w:r>
    </w:p>
    <w:p w14:paraId="3240070C"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[5]</w:t>
      </w:r>
      <w:r w:rsidRPr="00BD7F07">
        <w:rPr>
          <w:rFonts w:asciiTheme="minorHAnsi" w:hAnsiTheme="minorHAnsi" w:cstheme="minorHAnsi"/>
        </w:rPr>
        <w:tab/>
        <w:t xml:space="preserve">M. Ahn and S. C. Jun, "Performance variation in motor imagery brain-computer interface: a brief review," (in eng), </w:t>
      </w:r>
      <w:r w:rsidRPr="00BD7F07">
        <w:rPr>
          <w:rFonts w:asciiTheme="minorHAnsi" w:hAnsiTheme="minorHAnsi" w:cstheme="minorHAnsi"/>
          <w:i/>
        </w:rPr>
        <w:t xml:space="preserve">J Neurosci Methods, </w:t>
      </w:r>
      <w:r w:rsidRPr="00BD7F07">
        <w:rPr>
          <w:rFonts w:asciiTheme="minorHAnsi" w:hAnsiTheme="minorHAnsi" w:cstheme="minorHAnsi"/>
        </w:rPr>
        <w:t>vol. 243, pp. 103-10, Mar 30 2015, doi: 10.1016/j.jneumeth.2015.01.033.</w:t>
      </w:r>
    </w:p>
    <w:p w14:paraId="0D3391F2"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[6]</w:t>
      </w:r>
      <w:r w:rsidRPr="00BD7F07">
        <w:rPr>
          <w:rFonts w:asciiTheme="minorHAnsi" w:hAnsiTheme="minorHAnsi" w:cstheme="minorHAnsi"/>
        </w:rPr>
        <w:tab/>
        <w:t xml:space="preserve">M. Mousavi, A. Koerner, Q. Zhang, E. Noh, and V. de Sa, "Improving motor imagery BCI with user response to feedback," </w:t>
      </w:r>
      <w:r w:rsidRPr="00BD7F07">
        <w:rPr>
          <w:rFonts w:asciiTheme="minorHAnsi" w:hAnsiTheme="minorHAnsi" w:cstheme="minorHAnsi"/>
          <w:i/>
        </w:rPr>
        <w:t xml:space="preserve">Brain-Computer Interfaces, </w:t>
      </w:r>
      <w:r w:rsidRPr="00BD7F07">
        <w:rPr>
          <w:rFonts w:asciiTheme="minorHAnsi" w:hAnsiTheme="minorHAnsi" w:cstheme="minorHAnsi"/>
        </w:rPr>
        <w:t>vol. 4, pp. 1-13, 04/11 2017, doi: 10.1080/2326263X.2017.1303253.</w:t>
      </w:r>
    </w:p>
    <w:p w14:paraId="1CD31646"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[7]</w:t>
      </w:r>
      <w:r w:rsidRPr="00BD7F07">
        <w:rPr>
          <w:rFonts w:asciiTheme="minorHAnsi" w:hAnsiTheme="minorHAnsi" w:cstheme="minorHAnsi"/>
        </w:rPr>
        <w:tab/>
        <w:t>G. Czanner</w:t>
      </w:r>
      <w:r w:rsidRPr="00BD7F07">
        <w:rPr>
          <w:rFonts w:asciiTheme="minorHAnsi" w:hAnsiTheme="minorHAnsi" w:cstheme="minorHAnsi"/>
          <w:i/>
        </w:rPr>
        <w:t xml:space="preserve"> et al.</w:t>
      </w:r>
      <w:r w:rsidRPr="00BD7F07">
        <w:rPr>
          <w:rFonts w:asciiTheme="minorHAnsi" w:hAnsiTheme="minorHAnsi" w:cstheme="minorHAnsi"/>
        </w:rPr>
        <w:t xml:space="preserve">, "Measuring the signal-to-noise ratio of a neuron," </w:t>
      </w:r>
      <w:r w:rsidRPr="00BD7F07">
        <w:rPr>
          <w:rFonts w:asciiTheme="minorHAnsi" w:hAnsiTheme="minorHAnsi" w:cstheme="minorHAnsi"/>
          <w:i/>
        </w:rPr>
        <w:t xml:space="preserve">Proceedings of the National Academy of Sciences, </w:t>
      </w:r>
      <w:r w:rsidRPr="00BD7F07">
        <w:rPr>
          <w:rFonts w:asciiTheme="minorHAnsi" w:hAnsiTheme="minorHAnsi" w:cstheme="minorHAnsi"/>
        </w:rPr>
        <w:t>vol. 112, no. 23, p. 7141, 2015, doi: 10.1073/pnas.1505545112.</w:t>
      </w:r>
    </w:p>
    <w:p w14:paraId="7E1EF25A" w14:textId="57BB0A2C"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[8]</w:t>
      </w:r>
      <w:r w:rsidRPr="00BD7F07">
        <w:rPr>
          <w:rFonts w:asciiTheme="minorHAnsi" w:hAnsiTheme="minorHAnsi" w:cstheme="minorHAnsi"/>
        </w:rPr>
        <w:tab/>
        <w:t xml:space="preserve">R. Kieser, P. Reynisson, and T. J. Mulligan, "Definition of signal-to-noise ratio and its critical role in split-beam measurements," </w:t>
      </w:r>
      <w:r w:rsidRPr="00BD7F07">
        <w:rPr>
          <w:rFonts w:asciiTheme="minorHAnsi" w:hAnsiTheme="minorHAnsi" w:cstheme="minorHAnsi"/>
          <w:i/>
        </w:rPr>
        <w:t xml:space="preserve">ICES Journal of Marine Science, </w:t>
      </w:r>
      <w:r w:rsidRPr="00BD7F07">
        <w:rPr>
          <w:rFonts w:asciiTheme="minorHAnsi" w:hAnsiTheme="minorHAnsi" w:cstheme="minorHAnsi"/>
        </w:rPr>
        <w:t>vol. 62, no. 1, pp. 123-130, 2005, doi: 10.1016/j.icesjms.2004.09.006.</w:t>
      </w:r>
    </w:p>
    <w:p w14:paraId="6D2B1EEC"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[9]</w:t>
      </w:r>
      <w:r w:rsidRPr="00BD7F07">
        <w:rPr>
          <w:rFonts w:asciiTheme="minorHAnsi" w:hAnsiTheme="minorHAnsi" w:cstheme="minorHAnsi"/>
        </w:rPr>
        <w:tab/>
        <w:t>D. M. Goldenholz</w:t>
      </w:r>
      <w:r w:rsidRPr="00BD7F07">
        <w:rPr>
          <w:rFonts w:asciiTheme="minorHAnsi" w:hAnsiTheme="minorHAnsi" w:cstheme="minorHAnsi"/>
          <w:i/>
        </w:rPr>
        <w:t xml:space="preserve"> et al.</w:t>
      </w:r>
      <w:r w:rsidRPr="00BD7F07">
        <w:rPr>
          <w:rFonts w:asciiTheme="minorHAnsi" w:hAnsiTheme="minorHAnsi" w:cstheme="minorHAnsi"/>
        </w:rPr>
        <w:t xml:space="preserve">, "Mapping the signal-to-noise-ratios of cortical sources in magnetoencephalography and electroencephalography," (in eng), </w:t>
      </w:r>
      <w:r w:rsidRPr="00BD7F07">
        <w:rPr>
          <w:rFonts w:asciiTheme="minorHAnsi" w:hAnsiTheme="minorHAnsi" w:cstheme="minorHAnsi"/>
          <w:i/>
        </w:rPr>
        <w:t xml:space="preserve">Hum Brain Mapp, </w:t>
      </w:r>
      <w:r w:rsidRPr="00BD7F07">
        <w:rPr>
          <w:rFonts w:asciiTheme="minorHAnsi" w:hAnsiTheme="minorHAnsi" w:cstheme="minorHAnsi"/>
        </w:rPr>
        <w:t>vol. 30, no. 4, pp. 1077-86, Apr 2009, doi: 10.1002/hbm.20571.</w:t>
      </w:r>
    </w:p>
    <w:p w14:paraId="2201971E"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[10]</w:t>
      </w:r>
      <w:r w:rsidRPr="00BD7F07">
        <w:rPr>
          <w:rFonts w:asciiTheme="minorHAnsi" w:hAnsiTheme="minorHAnsi" w:cstheme="minorHAnsi"/>
        </w:rPr>
        <w:tab/>
        <w:t xml:space="preserve">X. Jiang, G.-B. Bian, and Z. Tian, "Removal of Artifacts from EEG Signals: A Review," (in eng), </w:t>
      </w:r>
      <w:r w:rsidRPr="00BD7F07">
        <w:rPr>
          <w:rFonts w:asciiTheme="minorHAnsi" w:hAnsiTheme="minorHAnsi" w:cstheme="minorHAnsi"/>
          <w:i/>
        </w:rPr>
        <w:t xml:space="preserve">Sensors (Basel), </w:t>
      </w:r>
      <w:r w:rsidRPr="00BD7F07">
        <w:rPr>
          <w:rFonts w:asciiTheme="minorHAnsi" w:hAnsiTheme="minorHAnsi" w:cstheme="minorHAnsi"/>
        </w:rPr>
        <w:t>vol. 19, no. 5, p. 987, 2019, doi: 10.3390/s19050987.</w:t>
      </w:r>
    </w:p>
    <w:p w14:paraId="5D83CEEA"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[11]</w:t>
      </w:r>
      <w:r w:rsidRPr="00BD7F07">
        <w:rPr>
          <w:rFonts w:asciiTheme="minorHAnsi" w:hAnsiTheme="minorHAnsi" w:cstheme="minorHAnsi"/>
        </w:rPr>
        <w:tab/>
        <w:t xml:space="preserve">N. K. Al-Qazzaz, S. Hamid Bin Mohd Ali, S. A. Ahmad, M. S. Islam, and J. Escudero, "Automatic Artifact Removal in EEG of Normal and Demented Individuals Using ICA-WT during Working Memory Tasks," (in eng), </w:t>
      </w:r>
      <w:r w:rsidRPr="00BD7F07">
        <w:rPr>
          <w:rFonts w:asciiTheme="minorHAnsi" w:hAnsiTheme="minorHAnsi" w:cstheme="minorHAnsi"/>
          <w:i/>
        </w:rPr>
        <w:t xml:space="preserve">Sensors (Basel), </w:t>
      </w:r>
      <w:r w:rsidRPr="00BD7F07">
        <w:rPr>
          <w:rFonts w:asciiTheme="minorHAnsi" w:hAnsiTheme="minorHAnsi" w:cstheme="minorHAnsi"/>
        </w:rPr>
        <w:t>vol. 17, no. 6, p. 1326, 2017, doi: 10.3390/s17061326.</w:t>
      </w:r>
    </w:p>
    <w:p w14:paraId="0A4803F1"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[12]</w:t>
      </w:r>
      <w:r w:rsidRPr="00BD7F07">
        <w:rPr>
          <w:rFonts w:asciiTheme="minorHAnsi" w:hAnsiTheme="minorHAnsi" w:cstheme="minorHAnsi"/>
        </w:rPr>
        <w:tab/>
        <w:t>S. Kanoga and Y. Mitsukura, "Review of Artifact Rejection Methods for Electroencephalographic Systems," 2017.</w:t>
      </w:r>
    </w:p>
    <w:p w14:paraId="451D0A51" w14:textId="180A74DD"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[13]</w:t>
      </w:r>
      <w:r w:rsidRPr="00BD7F07">
        <w:rPr>
          <w:rFonts w:asciiTheme="minorHAnsi" w:hAnsiTheme="minorHAnsi" w:cstheme="minorHAnsi"/>
        </w:rPr>
        <w:tab/>
        <w:t xml:space="preserve"> M. Iftikhar, S. A. Khan, and A. Hassan, "A Survey of Deep Learning and Traditional Approaches for EEG Signal Processing and Classification," in </w:t>
      </w:r>
      <w:r w:rsidRPr="00BD7F07">
        <w:rPr>
          <w:rFonts w:asciiTheme="minorHAnsi" w:hAnsiTheme="minorHAnsi" w:cstheme="minorHAnsi"/>
          <w:i/>
        </w:rPr>
        <w:t>2018 IEEE 9th Annual Information Technology, Electronics and Mobile Communication Conference (IEMCON)</w:t>
      </w:r>
      <w:r w:rsidRPr="00BD7F07">
        <w:rPr>
          <w:rFonts w:asciiTheme="minorHAnsi" w:hAnsiTheme="minorHAnsi" w:cstheme="minorHAnsi"/>
        </w:rPr>
        <w:t xml:space="preserve">, 1-3 Nov. 2018 2018, pp. 395-400, doi: 10.1109/IEMCON.2018.8614893. </w:t>
      </w:r>
    </w:p>
    <w:p w14:paraId="547D1324"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[14]</w:t>
      </w:r>
      <w:r w:rsidRPr="00BD7F07">
        <w:rPr>
          <w:rFonts w:asciiTheme="minorHAnsi" w:hAnsiTheme="minorHAnsi" w:cstheme="minorHAnsi"/>
        </w:rPr>
        <w:tab/>
        <w:t xml:space="preserve">P. Ofner, A. Schwarz, J. Pereira, and G. R. Müller-Putz, "Upper limb movements can be decoded from the time-domain of low-frequency EEG," </w:t>
      </w:r>
      <w:r w:rsidRPr="00BD7F07">
        <w:rPr>
          <w:rFonts w:asciiTheme="minorHAnsi" w:hAnsiTheme="minorHAnsi" w:cstheme="minorHAnsi"/>
          <w:i/>
        </w:rPr>
        <w:t xml:space="preserve">PLOS ONE, </w:t>
      </w:r>
      <w:r w:rsidRPr="00BD7F07">
        <w:rPr>
          <w:rFonts w:asciiTheme="minorHAnsi" w:hAnsiTheme="minorHAnsi" w:cstheme="minorHAnsi"/>
        </w:rPr>
        <w:t>vol. 12, no. 8, p. e0182578, 2017, doi: 10.1371/journal.pone.0182578.</w:t>
      </w:r>
    </w:p>
    <w:p w14:paraId="39F2503E"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lastRenderedPageBreak/>
        <w:t>[15]</w:t>
      </w:r>
      <w:r w:rsidRPr="00BD7F07">
        <w:rPr>
          <w:rFonts w:asciiTheme="minorHAnsi" w:hAnsiTheme="minorHAnsi" w:cstheme="minorHAnsi"/>
        </w:rPr>
        <w:tab/>
        <w:t xml:space="preserve">A. Craik, Y. He, and J. L. Contreras-Vidal, "Deep learning for electroencephalogram (EEG) classification tasks: a review," </w:t>
      </w:r>
      <w:r w:rsidRPr="00BD7F07">
        <w:rPr>
          <w:rFonts w:asciiTheme="minorHAnsi" w:hAnsiTheme="minorHAnsi" w:cstheme="minorHAnsi"/>
          <w:i/>
        </w:rPr>
        <w:t xml:space="preserve">Journal of Neural Engineering, </w:t>
      </w:r>
      <w:r w:rsidRPr="00BD7F07">
        <w:rPr>
          <w:rFonts w:asciiTheme="minorHAnsi" w:hAnsiTheme="minorHAnsi" w:cstheme="minorHAnsi"/>
        </w:rPr>
        <w:t>vol. 16, no. 3, p. 031001, 2019/04/09 2019, doi: 10.1088/1741-2552/ab0ab5.</w:t>
      </w:r>
    </w:p>
    <w:p w14:paraId="2D5FDFAF"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[16]</w:t>
      </w:r>
      <w:r w:rsidRPr="00BD7F07">
        <w:rPr>
          <w:rFonts w:asciiTheme="minorHAnsi" w:hAnsiTheme="minorHAnsi" w:cstheme="minorHAnsi"/>
        </w:rPr>
        <w:tab/>
        <w:t xml:space="preserve">I. E. Shepelev, D. M. Lazurenko, V. N. Kiroy, E. V. Aslanyan, O. M. Bakhtin, and N. R. Minyaeva, "A Novel Neural Network Approach to Creating a Brain–Computer Interface Based on the EEG Patterns of Voluntary Muscle Movements," </w:t>
      </w:r>
      <w:r w:rsidRPr="00BD7F07">
        <w:rPr>
          <w:rFonts w:asciiTheme="minorHAnsi" w:hAnsiTheme="minorHAnsi" w:cstheme="minorHAnsi"/>
          <w:i/>
        </w:rPr>
        <w:t xml:space="preserve">Neuroscience and Behavioral Physiology, </w:t>
      </w:r>
      <w:r w:rsidRPr="00BD7F07">
        <w:rPr>
          <w:rFonts w:asciiTheme="minorHAnsi" w:hAnsiTheme="minorHAnsi" w:cstheme="minorHAnsi"/>
        </w:rPr>
        <w:t>vol. 48, no. 9, pp. 1145-1157, 2018/11/01 2018, doi: 10.1007/s11055-018-0679-0.</w:t>
      </w:r>
    </w:p>
    <w:p w14:paraId="0E432F99"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[17]</w:t>
      </w:r>
      <w:r w:rsidRPr="00BD7F07">
        <w:rPr>
          <w:rFonts w:asciiTheme="minorHAnsi" w:hAnsiTheme="minorHAnsi" w:cstheme="minorHAnsi"/>
        </w:rPr>
        <w:tab/>
        <w:t>P. Bashivan, I. Rish, M. Yeasin, and N. Codella, "Learning Representations from EEG with Deep Recurrent-Convolutional Neural Networks," 11/19 2015.</w:t>
      </w:r>
    </w:p>
    <w:p w14:paraId="1661149F"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[18]</w:t>
      </w:r>
      <w:r w:rsidRPr="00BD7F07">
        <w:rPr>
          <w:rFonts w:asciiTheme="minorHAnsi" w:hAnsiTheme="minorHAnsi" w:cstheme="minorHAnsi"/>
        </w:rPr>
        <w:tab/>
        <w:t xml:space="preserve">D. Zhang, L. Yao, X. Zhang, S. Wang, W. Chen, and R. Boots, </w:t>
      </w:r>
      <w:r w:rsidRPr="00BD7F07">
        <w:rPr>
          <w:rFonts w:asciiTheme="minorHAnsi" w:hAnsiTheme="minorHAnsi" w:cstheme="minorHAnsi"/>
          <w:i/>
        </w:rPr>
        <w:t>Cascade and Parallel Convolutional Recurrent Neural Networks on EEG-based Intention Recognition for Brain Computer Interface</w:t>
      </w:r>
      <w:r w:rsidRPr="00BD7F07">
        <w:rPr>
          <w:rFonts w:asciiTheme="minorHAnsi" w:hAnsiTheme="minorHAnsi" w:cstheme="minorHAnsi"/>
        </w:rPr>
        <w:t>. 2017.</w:t>
      </w:r>
    </w:p>
    <w:p w14:paraId="23CF3C91"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[19]</w:t>
      </w:r>
      <w:r w:rsidRPr="00BD7F07">
        <w:rPr>
          <w:rFonts w:asciiTheme="minorHAnsi" w:hAnsiTheme="minorHAnsi" w:cstheme="minorHAnsi"/>
        </w:rPr>
        <w:tab/>
        <w:t xml:space="preserve">G. Zhang, V. Davoodnia, A. Sepas-Moghaddam, Y. Zhang, and A. Etemad, "Classification of Hand Movements from EEG using a Deep Attention-based LSTM Network," </w:t>
      </w:r>
      <w:r w:rsidRPr="00BD7F07">
        <w:rPr>
          <w:rFonts w:asciiTheme="minorHAnsi" w:hAnsiTheme="minorHAnsi" w:cstheme="minorHAnsi"/>
          <w:i/>
        </w:rPr>
        <w:t xml:space="preserve">IEEE Sensors Journal, </w:t>
      </w:r>
      <w:r w:rsidRPr="00BD7F07">
        <w:rPr>
          <w:rFonts w:asciiTheme="minorHAnsi" w:hAnsiTheme="minorHAnsi" w:cstheme="minorHAnsi"/>
        </w:rPr>
        <w:t>vol. PP, pp. 1-1, 12/02 2019, doi: 10.1109/JSEN.2019.2956998.</w:t>
      </w:r>
    </w:p>
    <w:p w14:paraId="30830E70"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[20]</w:t>
      </w:r>
      <w:r w:rsidRPr="00BD7F07">
        <w:rPr>
          <w:rFonts w:asciiTheme="minorHAnsi" w:hAnsiTheme="minorHAnsi" w:cstheme="minorHAnsi"/>
        </w:rPr>
        <w:tab/>
        <w:t>A. L. Goldberger</w:t>
      </w:r>
      <w:r w:rsidRPr="00BD7F07">
        <w:rPr>
          <w:rFonts w:asciiTheme="minorHAnsi" w:hAnsiTheme="minorHAnsi" w:cstheme="minorHAnsi"/>
          <w:i/>
        </w:rPr>
        <w:t xml:space="preserve"> et al.</w:t>
      </w:r>
      <w:r w:rsidRPr="00BD7F07">
        <w:rPr>
          <w:rFonts w:asciiTheme="minorHAnsi" w:hAnsiTheme="minorHAnsi" w:cstheme="minorHAnsi"/>
        </w:rPr>
        <w:t xml:space="preserve">, "PhysioBank, PhysioToolkit, and PhysioNet: components of a new research resource for complex physiologic signals," (in eng), </w:t>
      </w:r>
      <w:r w:rsidRPr="00BD7F07">
        <w:rPr>
          <w:rFonts w:asciiTheme="minorHAnsi" w:hAnsiTheme="minorHAnsi" w:cstheme="minorHAnsi"/>
          <w:i/>
        </w:rPr>
        <w:t xml:space="preserve">Circulation, </w:t>
      </w:r>
      <w:r w:rsidRPr="00BD7F07">
        <w:rPr>
          <w:rFonts w:asciiTheme="minorHAnsi" w:hAnsiTheme="minorHAnsi" w:cstheme="minorHAnsi"/>
        </w:rPr>
        <w:t>vol. 101, no. 23, pp. E215-20, Jun 13 2000, doi: 10.1161/01.cir.101.23.e215.</w:t>
      </w:r>
    </w:p>
    <w:p w14:paraId="09A5E466"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[21]</w:t>
      </w:r>
      <w:r w:rsidRPr="00BD7F07">
        <w:rPr>
          <w:rFonts w:asciiTheme="minorHAnsi" w:hAnsiTheme="minorHAnsi" w:cstheme="minorHAnsi"/>
        </w:rPr>
        <w:tab/>
        <w:t xml:space="preserve">K. Simonyan, A. Vedaldi, and A. Zisserman, "Deep Inside Convolutional Networks: Visualising Image Classification Models and Saliency Maps," </w:t>
      </w:r>
      <w:r w:rsidRPr="00BD7F07">
        <w:rPr>
          <w:rFonts w:asciiTheme="minorHAnsi" w:hAnsiTheme="minorHAnsi" w:cstheme="minorHAnsi"/>
          <w:i/>
        </w:rPr>
        <w:t xml:space="preserve">preprint, </w:t>
      </w:r>
      <w:r w:rsidRPr="00BD7F07">
        <w:rPr>
          <w:rFonts w:asciiTheme="minorHAnsi" w:hAnsiTheme="minorHAnsi" w:cstheme="minorHAnsi"/>
        </w:rPr>
        <w:t>12/20 2013.</w:t>
      </w:r>
    </w:p>
    <w:p w14:paraId="35CB1742"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[22]</w:t>
      </w:r>
      <w:r w:rsidRPr="00BD7F07">
        <w:rPr>
          <w:rFonts w:asciiTheme="minorHAnsi" w:hAnsiTheme="minorHAnsi" w:cstheme="minorHAnsi"/>
        </w:rPr>
        <w:tab/>
        <w:t xml:space="preserve">A. Farahat, C. Reichert, C. M. Sweeney-Reed, and H. Hinrichs, "Convolutional neural networks for decoding of covert attention focus and saliency maps for EEG feature visualization," </w:t>
      </w:r>
      <w:r w:rsidRPr="00BD7F07">
        <w:rPr>
          <w:rFonts w:asciiTheme="minorHAnsi" w:hAnsiTheme="minorHAnsi" w:cstheme="minorHAnsi"/>
          <w:i/>
        </w:rPr>
        <w:t xml:space="preserve">Journal of Neural Engineering, </w:t>
      </w:r>
      <w:r w:rsidRPr="00BD7F07">
        <w:rPr>
          <w:rFonts w:asciiTheme="minorHAnsi" w:hAnsiTheme="minorHAnsi" w:cstheme="minorHAnsi"/>
        </w:rPr>
        <w:t>vol. 16, no. 6, p. 066010, 2019/10/23 2019, doi: 10.1088/1741-2552/ab3bb4.</w:t>
      </w:r>
    </w:p>
    <w:p w14:paraId="564BCEF9"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[23]</w:t>
      </w:r>
      <w:r w:rsidRPr="00BD7F07">
        <w:rPr>
          <w:rFonts w:asciiTheme="minorHAnsi" w:hAnsiTheme="minorHAnsi" w:cstheme="minorHAnsi"/>
        </w:rPr>
        <w:tab/>
        <w:t xml:space="preserve">L. H. Snyder, A. P. Batista, and R. A. Andersen, "Coding of intention in the posterior parietal cortex," </w:t>
      </w:r>
      <w:r w:rsidRPr="00BD7F07">
        <w:rPr>
          <w:rFonts w:asciiTheme="minorHAnsi" w:hAnsiTheme="minorHAnsi" w:cstheme="minorHAnsi"/>
          <w:i/>
        </w:rPr>
        <w:t xml:space="preserve">Nature, </w:t>
      </w:r>
      <w:r w:rsidRPr="00BD7F07">
        <w:rPr>
          <w:rFonts w:asciiTheme="minorHAnsi" w:hAnsiTheme="minorHAnsi" w:cstheme="minorHAnsi"/>
        </w:rPr>
        <w:t>vol. 386, no. 6621, pp. 167-170, 1997/03/01 1997, doi: 10.1038/386167a0.</w:t>
      </w:r>
    </w:p>
    <w:p w14:paraId="09F32482"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[24]</w:t>
      </w:r>
      <w:r w:rsidRPr="00BD7F07">
        <w:rPr>
          <w:rFonts w:asciiTheme="minorHAnsi" w:hAnsiTheme="minorHAnsi" w:cstheme="minorHAnsi"/>
        </w:rPr>
        <w:tab/>
        <w:t xml:space="preserve">A. Riehle and J. Requin, "Monkey primary motor and premotor cortex: single-cell activity related to prior information about direction and extent of an intended movement," (in eng), </w:t>
      </w:r>
      <w:r w:rsidRPr="00BD7F07">
        <w:rPr>
          <w:rFonts w:asciiTheme="minorHAnsi" w:hAnsiTheme="minorHAnsi" w:cstheme="minorHAnsi"/>
          <w:i/>
        </w:rPr>
        <w:t xml:space="preserve">J Neurophysiol, </w:t>
      </w:r>
      <w:r w:rsidRPr="00BD7F07">
        <w:rPr>
          <w:rFonts w:asciiTheme="minorHAnsi" w:hAnsiTheme="minorHAnsi" w:cstheme="minorHAnsi"/>
        </w:rPr>
        <w:t>vol. 61, no. 3, pp. 534-49, Mar 1989, doi: 10.1152/jn.1989.61.3.534.</w:t>
      </w:r>
    </w:p>
    <w:p w14:paraId="6BEDF0A0"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[25]</w:t>
      </w:r>
      <w:r w:rsidRPr="00BD7F07">
        <w:rPr>
          <w:rFonts w:asciiTheme="minorHAnsi" w:hAnsiTheme="minorHAnsi" w:cstheme="minorHAnsi"/>
        </w:rPr>
        <w:tab/>
        <w:t xml:space="preserve">C. Ghez, W. Hening, and J. Gordon, "Organization of voluntary movement," (in eng), </w:t>
      </w:r>
      <w:r w:rsidRPr="00BD7F07">
        <w:rPr>
          <w:rFonts w:asciiTheme="minorHAnsi" w:hAnsiTheme="minorHAnsi" w:cstheme="minorHAnsi"/>
          <w:i/>
        </w:rPr>
        <w:t xml:space="preserve">Curr Opin Neurobiol, </w:t>
      </w:r>
      <w:r w:rsidRPr="00BD7F07">
        <w:rPr>
          <w:rFonts w:asciiTheme="minorHAnsi" w:hAnsiTheme="minorHAnsi" w:cstheme="minorHAnsi"/>
        </w:rPr>
        <w:t>vol. 1, no. 4, pp. 664-71, Dec 1991, doi: 10.1016/s0959-4388(05)80046-7.</w:t>
      </w:r>
    </w:p>
    <w:p w14:paraId="1CB4FBD3"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[26]</w:t>
      </w:r>
      <w:r w:rsidRPr="00BD7F07">
        <w:rPr>
          <w:rFonts w:asciiTheme="minorHAnsi" w:hAnsiTheme="minorHAnsi" w:cstheme="minorHAnsi"/>
        </w:rPr>
        <w:tab/>
        <w:t xml:space="preserve">R. Ackerley and A. Kavounoudias, "The role of tactile afference in shaping motor behaviour and implications for prosthetic innovation," (in eng), </w:t>
      </w:r>
      <w:r w:rsidRPr="00BD7F07">
        <w:rPr>
          <w:rFonts w:asciiTheme="minorHAnsi" w:hAnsiTheme="minorHAnsi" w:cstheme="minorHAnsi"/>
          <w:i/>
        </w:rPr>
        <w:t xml:space="preserve">Neuropsychologia, </w:t>
      </w:r>
      <w:r w:rsidRPr="00BD7F07">
        <w:rPr>
          <w:rFonts w:asciiTheme="minorHAnsi" w:hAnsiTheme="minorHAnsi" w:cstheme="minorHAnsi"/>
        </w:rPr>
        <w:t>vol. 79, no. Pt B, pp. 192-205, Dec 2015, doi: 10.1016/j.neuropsychologia.2015.06.024.</w:t>
      </w:r>
    </w:p>
    <w:p w14:paraId="5321972C" w14:textId="77777777" w:rsidR="003F182B" w:rsidRPr="00BD7F07" w:rsidRDefault="003F182B" w:rsidP="00C0388F">
      <w:pPr>
        <w:pStyle w:val="EndNoteBibliography"/>
        <w:spacing w:after="120" w:line="22" w:lineRule="atLeast"/>
        <w:ind w:left="720" w:hanging="720"/>
        <w:rPr>
          <w:rFonts w:asciiTheme="minorHAnsi" w:hAnsiTheme="minorHAnsi" w:cstheme="minorHAnsi"/>
        </w:rPr>
      </w:pPr>
      <w:r w:rsidRPr="00BD7F07">
        <w:rPr>
          <w:rFonts w:asciiTheme="minorHAnsi" w:hAnsiTheme="minorHAnsi" w:cstheme="minorHAnsi"/>
        </w:rPr>
        <w:t>[27]</w:t>
      </w:r>
      <w:r w:rsidRPr="00BD7F07">
        <w:rPr>
          <w:rFonts w:asciiTheme="minorHAnsi" w:hAnsiTheme="minorHAnsi" w:cstheme="minorHAnsi"/>
        </w:rPr>
        <w:tab/>
        <w:t xml:space="preserve">D. Kingma and J. Ba, "Adam: A Method for Stochastic Optimization," </w:t>
      </w:r>
      <w:r w:rsidRPr="00BD7F07">
        <w:rPr>
          <w:rFonts w:asciiTheme="minorHAnsi" w:hAnsiTheme="minorHAnsi" w:cstheme="minorHAnsi"/>
          <w:i/>
        </w:rPr>
        <w:t xml:space="preserve">International Conference on Learning Representations, </w:t>
      </w:r>
      <w:r w:rsidRPr="00BD7F07">
        <w:rPr>
          <w:rFonts w:asciiTheme="minorHAnsi" w:hAnsiTheme="minorHAnsi" w:cstheme="minorHAnsi"/>
        </w:rPr>
        <w:t>12/22 2014.</w:t>
      </w:r>
    </w:p>
    <w:p w14:paraId="1D8901B3" w14:textId="1A59B9BF" w:rsidR="00460621" w:rsidRPr="00BD7F07" w:rsidRDefault="000F7E28" w:rsidP="00C0388F">
      <w:pPr>
        <w:spacing w:after="120" w:line="22" w:lineRule="atLeast"/>
        <w:rPr>
          <w:rFonts w:cstheme="minorHAnsi"/>
        </w:rPr>
      </w:pPr>
      <w:r w:rsidRPr="00BD7F07">
        <w:rPr>
          <w:rFonts w:cstheme="minorHAnsi"/>
        </w:rPr>
        <w:fldChar w:fldCharType="end"/>
      </w:r>
    </w:p>
    <w:sectPr w:rsidR="00460621" w:rsidRPr="00BD7F07" w:rsidSect="00BD7F0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BBBB7" w14:textId="77777777" w:rsidR="008B66B5" w:rsidRDefault="008B66B5" w:rsidP="000F3553">
      <w:pPr>
        <w:spacing w:after="0" w:line="240" w:lineRule="auto"/>
      </w:pPr>
      <w:r>
        <w:separator/>
      </w:r>
    </w:p>
  </w:endnote>
  <w:endnote w:type="continuationSeparator" w:id="0">
    <w:p w14:paraId="72E6C503" w14:textId="77777777" w:rsidR="008B66B5" w:rsidRDefault="008B66B5" w:rsidP="000F3553">
      <w:pPr>
        <w:spacing w:after="0" w:line="240" w:lineRule="auto"/>
      </w:pPr>
      <w:r>
        <w:continuationSeparator/>
      </w:r>
    </w:p>
  </w:endnote>
  <w:endnote w:type="continuationNotice" w:id="1">
    <w:p w14:paraId="7D897B9E" w14:textId="77777777" w:rsidR="008B66B5" w:rsidRDefault="008B66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NimbusRomNo9L-Regu">
    <w:altName w:val="Cambria"/>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420634"/>
      <w:docPartObj>
        <w:docPartGallery w:val="Page Numbers (Bottom of Page)"/>
        <w:docPartUnique/>
      </w:docPartObj>
    </w:sdtPr>
    <w:sdtEndPr>
      <w:rPr>
        <w:noProof/>
      </w:rPr>
    </w:sdtEndPr>
    <w:sdtContent>
      <w:p w14:paraId="5D9ACDA8" w14:textId="593C0EDF" w:rsidR="0073054C" w:rsidRDefault="0073054C">
        <w:pPr>
          <w:pStyle w:val="Footer"/>
        </w:pPr>
        <w:r>
          <w:fldChar w:fldCharType="begin"/>
        </w:r>
        <w:r>
          <w:instrText xml:space="preserve"> PAGE   \* MERGEFORMAT </w:instrText>
        </w:r>
        <w:r>
          <w:fldChar w:fldCharType="separate"/>
        </w:r>
        <w:r>
          <w:rPr>
            <w:noProof/>
          </w:rPr>
          <w:t>2</w:t>
        </w:r>
        <w:r>
          <w:rPr>
            <w:noProof/>
          </w:rPr>
          <w:fldChar w:fldCharType="end"/>
        </w:r>
      </w:p>
    </w:sdtContent>
  </w:sdt>
  <w:p w14:paraId="0E8E9CF3" w14:textId="77777777" w:rsidR="0073054C" w:rsidRDefault="00730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53325" w14:textId="77777777" w:rsidR="008B66B5" w:rsidRDefault="008B66B5" w:rsidP="000F3553">
      <w:pPr>
        <w:spacing w:after="0" w:line="240" w:lineRule="auto"/>
      </w:pPr>
      <w:r>
        <w:separator/>
      </w:r>
    </w:p>
  </w:footnote>
  <w:footnote w:type="continuationSeparator" w:id="0">
    <w:p w14:paraId="2937B224" w14:textId="77777777" w:rsidR="008B66B5" w:rsidRDefault="008B66B5" w:rsidP="000F3553">
      <w:pPr>
        <w:spacing w:after="0" w:line="240" w:lineRule="auto"/>
      </w:pPr>
      <w:r>
        <w:continuationSeparator/>
      </w:r>
    </w:p>
  </w:footnote>
  <w:footnote w:type="continuationNotice" w:id="1">
    <w:p w14:paraId="6E06FE1A" w14:textId="77777777" w:rsidR="008B66B5" w:rsidRDefault="008B66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327E2"/>
    <w:multiLevelType w:val="hybridMultilevel"/>
    <w:tmpl w:val="83DE6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64F22"/>
    <w:multiLevelType w:val="multilevel"/>
    <w:tmpl w:val="1394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14625E"/>
    <w:multiLevelType w:val="multilevel"/>
    <w:tmpl w:val="F9F2829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4034BD"/>
    <w:multiLevelType w:val="multilevel"/>
    <w:tmpl w:val="FF726A68"/>
    <w:lvl w:ilvl="0">
      <w:start w:val="1"/>
      <w:numFmt w:val="decimal"/>
      <w:lvlText w:val="%1."/>
      <w:lvlJc w:val="left"/>
      <w:pPr>
        <w:ind w:left="720" w:hanging="360"/>
      </w:pPr>
      <w:rPr>
        <w:rFonts w:ascii="Arial" w:eastAsia="Arial" w:hAnsi="Arial" w:cs="Arial"/>
        <w: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4146399"/>
    <w:multiLevelType w:val="hybridMultilevel"/>
    <w:tmpl w:val="6040ED4C"/>
    <w:lvl w:ilvl="0" w:tplc="1F88EF14">
      <w:start w:val="1"/>
      <w:numFmt w:val="decimal"/>
      <w:lvlText w:val="%1."/>
      <w:lvlJc w:val="left"/>
      <w:pPr>
        <w:tabs>
          <w:tab w:val="num" w:pos="720"/>
        </w:tabs>
        <w:ind w:left="720" w:hanging="360"/>
      </w:pPr>
    </w:lvl>
    <w:lvl w:ilvl="1" w:tplc="6926512E">
      <w:start w:val="1"/>
      <w:numFmt w:val="lowerLetter"/>
      <w:lvlText w:val="%2."/>
      <w:lvlJc w:val="left"/>
      <w:pPr>
        <w:tabs>
          <w:tab w:val="num" w:pos="1440"/>
        </w:tabs>
        <w:ind w:left="1440" w:hanging="360"/>
      </w:pPr>
    </w:lvl>
    <w:lvl w:ilvl="2" w:tplc="DA163D54" w:tentative="1">
      <w:start w:val="1"/>
      <w:numFmt w:val="decimal"/>
      <w:lvlText w:val="%3."/>
      <w:lvlJc w:val="left"/>
      <w:pPr>
        <w:tabs>
          <w:tab w:val="num" w:pos="2160"/>
        </w:tabs>
        <w:ind w:left="2160" w:hanging="360"/>
      </w:pPr>
    </w:lvl>
    <w:lvl w:ilvl="3" w:tplc="5136050E" w:tentative="1">
      <w:start w:val="1"/>
      <w:numFmt w:val="decimal"/>
      <w:lvlText w:val="%4."/>
      <w:lvlJc w:val="left"/>
      <w:pPr>
        <w:tabs>
          <w:tab w:val="num" w:pos="2880"/>
        </w:tabs>
        <w:ind w:left="2880" w:hanging="360"/>
      </w:pPr>
    </w:lvl>
    <w:lvl w:ilvl="4" w:tplc="2982DDE0" w:tentative="1">
      <w:start w:val="1"/>
      <w:numFmt w:val="decimal"/>
      <w:lvlText w:val="%5."/>
      <w:lvlJc w:val="left"/>
      <w:pPr>
        <w:tabs>
          <w:tab w:val="num" w:pos="3600"/>
        </w:tabs>
        <w:ind w:left="3600" w:hanging="360"/>
      </w:pPr>
    </w:lvl>
    <w:lvl w:ilvl="5" w:tplc="7B2E044A" w:tentative="1">
      <w:start w:val="1"/>
      <w:numFmt w:val="decimal"/>
      <w:lvlText w:val="%6."/>
      <w:lvlJc w:val="left"/>
      <w:pPr>
        <w:tabs>
          <w:tab w:val="num" w:pos="4320"/>
        </w:tabs>
        <w:ind w:left="4320" w:hanging="360"/>
      </w:pPr>
    </w:lvl>
    <w:lvl w:ilvl="6" w:tplc="E982D314" w:tentative="1">
      <w:start w:val="1"/>
      <w:numFmt w:val="decimal"/>
      <w:lvlText w:val="%7."/>
      <w:lvlJc w:val="left"/>
      <w:pPr>
        <w:tabs>
          <w:tab w:val="num" w:pos="5040"/>
        </w:tabs>
        <w:ind w:left="5040" w:hanging="360"/>
      </w:pPr>
    </w:lvl>
    <w:lvl w:ilvl="7" w:tplc="5E4E4C9C" w:tentative="1">
      <w:start w:val="1"/>
      <w:numFmt w:val="decimal"/>
      <w:lvlText w:val="%8."/>
      <w:lvlJc w:val="left"/>
      <w:pPr>
        <w:tabs>
          <w:tab w:val="num" w:pos="5760"/>
        </w:tabs>
        <w:ind w:left="5760" w:hanging="360"/>
      </w:pPr>
    </w:lvl>
    <w:lvl w:ilvl="8" w:tplc="529E0940" w:tentative="1">
      <w:start w:val="1"/>
      <w:numFmt w:val="decimal"/>
      <w:lvlText w:val="%9."/>
      <w:lvlJc w:val="left"/>
      <w:pPr>
        <w:tabs>
          <w:tab w:val="num" w:pos="6480"/>
        </w:tabs>
        <w:ind w:left="6480" w:hanging="360"/>
      </w:pPr>
    </w:lvl>
  </w:abstractNum>
  <w:abstractNum w:abstractNumId="5" w15:restartNumberingAfterBreak="0">
    <w:nsid w:val="5C795B2C"/>
    <w:multiLevelType w:val="hybridMultilevel"/>
    <w:tmpl w:val="00C6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wNDY2NjSxNDE3tjRS0lEKTi0uzszPAykwqQUA0h8DC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v922wtmde2xle0fd55sss0f559va259xwp&quot;&gt;BME725Library&lt;record-ids&gt;&lt;item&gt;1&lt;/item&gt;&lt;item&gt;2&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record-ids&gt;&lt;/item&gt;&lt;/Libraries&gt;"/>
  </w:docVars>
  <w:rsids>
    <w:rsidRoot w:val="00794EC6"/>
    <w:rsid w:val="0000605C"/>
    <w:rsid w:val="00007842"/>
    <w:rsid w:val="00015588"/>
    <w:rsid w:val="000159B2"/>
    <w:rsid w:val="00017F83"/>
    <w:rsid w:val="0002375F"/>
    <w:rsid w:val="00023D5C"/>
    <w:rsid w:val="00031CEB"/>
    <w:rsid w:val="000414BD"/>
    <w:rsid w:val="00044641"/>
    <w:rsid w:val="00054294"/>
    <w:rsid w:val="00061547"/>
    <w:rsid w:val="000736E9"/>
    <w:rsid w:val="0008057B"/>
    <w:rsid w:val="000A7635"/>
    <w:rsid w:val="000C1491"/>
    <w:rsid w:val="000E1B22"/>
    <w:rsid w:val="000E251C"/>
    <w:rsid w:val="000E64E9"/>
    <w:rsid w:val="000E6E7A"/>
    <w:rsid w:val="000F3239"/>
    <w:rsid w:val="000F342D"/>
    <w:rsid w:val="000F3553"/>
    <w:rsid w:val="000F3A29"/>
    <w:rsid w:val="000F7E28"/>
    <w:rsid w:val="000F7F23"/>
    <w:rsid w:val="001006AC"/>
    <w:rsid w:val="00127965"/>
    <w:rsid w:val="00132816"/>
    <w:rsid w:val="001354EB"/>
    <w:rsid w:val="00136B70"/>
    <w:rsid w:val="00145778"/>
    <w:rsid w:val="00151CD4"/>
    <w:rsid w:val="001553F4"/>
    <w:rsid w:val="001631AF"/>
    <w:rsid w:val="00170602"/>
    <w:rsid w:val="001919ED"/>
    <w:rsid w:val="0019221D"/>
    <w:rsid w:val="00193813"/>
    <w:rsid w:val="00193DDA"/>
    <w:rsid w:val="001B1D8C"/>
    <w:rsid w:val="001B5FD3"/>
    <w:rsid w:val="001B7A74"/>
    <w:rsid w:val="001C1DC6"/>
    <w:rsid w:val="001C602F"/>
    <w:rsid w:val="001C7017"/>
    <w:rsid w:val="001D341D"/>
    <w:rsid w:val="001F11E9"/>
    <w:rsid w:val="001F1B00"/>
    <w:rsid w:val="001F38F3"/>
    <w:rsid w:val="00200D24"/>
    <w:rsid w:val="00204FC7"/>
    <w:rsid w:val="0022077B"/>
    <w:rsid w:val="00221604"/>
    <w:rsid w:val="00221FD1"/>
    <w:rsid w:val="00222708"/>
    <w:rsid w:val="002357FD"/>
    <w:rsid w:val="00241EAC"/>
    <w:rsid w:val="00250278"/>
    <w:rsid w:val="00253E66"/>
    <w:rsid w:val="00254C5F"/>
    <w:rsid w:val="00255ECB"/>
    <w:rsid w:val="00256527"/>
    <w:rsid w:val="00256EC4"/>
    <w:rsid w:val="002711AA"/>
    <w:rsid w:val="00276C60"/>
    <w:rsid w:val="0028049A"/>
    <w:rsid w:val="00280505"/>
    <w:rsid w:val="0029555F"/>
    <w:rsid w:val="0029624A"/>
    <w:rsid w:val="002A780D"/>
    <w:rsid w:val="002B27FB"/>
    <w:rsid w:val="002B630F"/>
    <w:rsid w:val="002B7C8A"/>
    <w:rsid w:val="002E4875"/>
    <w:rsid w:val="002F2998"/>
    <w:rsid w:val="003013B2"/>
    <w:rsid w:val="003070B3"/>
    <w:rsid w:val="00307D11"/>
    <w:rsid w:val="00314F51"/>
    <w:rsid w:val="00325F02"/>
    <w:rsid w:val="00326CB8"/>
    <w:rsid w:val="003336ED"/>
    <w:rsid w:val="00334DAC"/>
    <w:rsid w:val="00343BAE"/>
    <w:rsid w:val="00346D41"/>
    <w:rsid w:val="00346FEC"/>
    <w:rsid w:val="00356EC8"/>
    <w:rsid w:val="0036413F"/>
    <w:rsid w:val="00371AD0"/>
    <w:rsid w:val="00374126"/>
    <w:rsid w:val="0038367D"/>
    <w:rsid w:val="003A232A"/>
    <w:rsid w:val="003B5267"/>
    <w:rsid w:val="003B570E"/>
    <w:rsid w:val="003C1982"/>
    <w:rsid w:val="003C43DE"/>
    <w:rsid w:val="003D500B"/>
    <w:rsid w:val="003F0DA7"/>
    <w:rsid w:val="003F182B"/>
    <w:rsid w:val="003F6F7F"/>
    <w:rsid w:val="003F7515"/>
    <w:rsid w:val="00403E64"/>
    <w:rsid w:val="00413C2D"/>
    <w:rsid w:val="00415C96"/>
    <w:rsid w:val="004200A5"/>
    <w:rsid w:val="00422FC7"/>
    <w:rsid w:val="00431470"/>
    <w:rsid w:val="0045493F"/>
    <w:rsid w:val="00460621"/>
    <w:rsid w:val="00463984"/>
    <w:rsid w:val="00464A52"/>
    <w:rsid w:val="004669B9"/>
    <w:rsid w:val="00470E0D"/>
    <w:rsid w:val="004A0DD4"/>
    <w:rsid w:val="004A54E9"/>
    <w:rsid w:val="004A5E6A"/>
    <w:rsid w:val="004B4602"/>
    <w:rsid w:val="004C2538"/>
    <w:rsid w:val="004C4101"/>
    <w:rsid w:val="004E578A"/>
    <w:rsid w:val="004E7F31"/>
    <w:rsid w:val="004F05DD"/>
    <w:rsid w:val="00500449"/>
    <w:rsid w:val="005034D7"/>
    <w:rsid w:val="00503E0B"/>
    <w:rsid w:val="00504B39"/>
    <w:rsid w:val="00514FAD"/>
    <w:rsid w:val="0052120C"/>
    <w:rsid w:val="00521522"/>
    <w:rsid w:val="00521EB8"/>
    <w:rsid w:val="0052323E"/>
    <w:rsid w:val="00525C3E"/>
    <w:rsid w:val="00531758"/>
    <w:rsid w:val="00540BE1"/>
    <w:rsid w:val="00551F50"/>
    <w:rsid w:val="005521F1"/>
    <w:rsid w:val="00553B0F"/>
    <w:rsid w:val="00560F08"/>
    <w:rsid w:val="005674EC"/>
    <w:rsid w:val="005677E7"/>
    <w:rsid w:val="005745DB"/>
    <w:rsid w:val="00576E63"/>
    <w:rsid w:val="00584BA8"/>
    <w:rsid w:val="005B620A"/>
    <w:rsid w:val="005B6735"/>
    <w:rsid w:val="005C677B"/>
    <w:rsid w:val="005D146C"/>
    <w:rsid w:val="005D7196"/>
    <w:rsid w:val="005E59B8"/>
    <w:rsid w:val="005E6FE4"/>
    <w:rsid w:val="005F6252"/>
    <w:rsid w:val="005F769A"/>
    <w:rsid w:val="006013D5"/>
    <w:rsid w:val="00610F6D"/>
    <w:rsid w:val="0061198F"/>
    <w:rsid w:val="00615BB3"/>
    <w:rsid w:val="00621696"/>
    <w:rsid w:val="00622625"/>
    <w:rsid w:val="00630B28"/>
    <w:rsid w:val="006314E4"/>
    <w:rsid w:val="00634475"/>
    <w:rsid w:val="00637B6D"/>
    <w:rsid w:val="006409D6"/>
    <w:rsid w:val="0065193D"/>
    <w:rsid w:val="006537C4"/>
    <w:rsid w:val="00653E70"/>
    <w:rsid w:val="00664A67"/>
    <w:rsid w:val="00676EA0"/>
    <w:rsid w:val="00683924"/>
    <w:rsid w:val="00684330"/>
    <w:rsid w:val="00686B8C"/>
    <w:rsid w:val="006949AD"/>
    <w:rsid w:val="006A1291"/>
    <w:rsid w:val="006A2F23"/>
    <w:rsid w:val="006A4DB0"/>
    <w:rsid w:val="006A6AC7"/>
    <w:rsid w:val="006C63C3"/>
    <w:rsid w:val="006D393E"/>
    <w:rsid w:val="006D3D6E"/>
    <w:rsid w:val="006D3E73"/>
    <w:rsid w:val="006E6459"/>
    <w:rsid w:val="006F28CC"/>
    <w:rsid w:val="00701510"/>
    <w:rsid w:val="00701C7E"/>
    <w:rsid w:val="00714612"/>
    <w:rsid w:val="00714CDF"/>
    <w:rsid w:val="007177D5"/>
    <w:rsid w:val="00723656"/>
    <w:rsid w:val="00726B3E"/>
    <w:rsid w:val="0073054C"/>
    <w:rsid w:val="0074329A"/>
    <w:rsid w:val="00750100"/>
    <w:rsid w:val="007511E3"/>
    <w:rsid w:val="0075361D"/>
    <w:rsid w:val="00757817"/>
    <w:rsid w:val="007601FB"/>
    <w:rsid w:val="0076053A"/>
    <w:rsid w:val="00761EEC"/>
    <w:rsid w:val="00767121"/>
    <w:rsid w:val="00783B1D"/>
    <w:rsid w:val="007848D3"/>
    <w:rsid w:val="00786222"/>
    <w:rsid w:val="00794E30"/>
    <w:rsid w:val="00794EC6"/>
    <w:rsid w:val="007A1EBE"/>
    <w:rsid w:val="007B2EF4"/>
    <w:rsid w:val="007B5F3A"/>
    <w:rsid w:val="007C617A"/>
    <w:rsid w:val="007F0ED7"/>
    <w:rsid w:val="007F45FB"/>
    <w:rsid w:val="007F7DCB"/>
    <w:rsid w:val="008115B4"/>
    <w:rsid w:val="00812D5F"/>
    <w:rsid w:val="008146E8"/>
    <w:rsid w:val="00825EB9"/>
    <w:rsid w:val="008473F2"/>
    <w:rsid w:val="00847575"/>
    <w:rsid w:val="0084773C"/>
    <w:rsid w:val="008679C8"/>
    <w:rsid w:val="0087641E"/>
    <w:rsid w:val="008816F1"/>
    <w:rsid w:val="008A0837"/>
    <w:rsid w:val="008B0E9C"/>
    <w:rsid w:val="008B18EA"/>
    <w:rsid w:val="008B66B5"/>
    <w:rsid w:val="008B6E88"/>
    <w:rsid w:val="008C1857"/>
    <w:rsid w:val="008C58B5"/>
    <w:rsid w:val="008D626B"/>
    <w:rsid w:val="008F1EFE"/>
    <w:rsid w:val="008F5285"/>
    <w:rsid w:val="008F6239"/>
    <w:rsid w:val="009004FC"/>
    <w:rsid w:val="00904F33"/>
    <w:rsid w:val="0091564B"/>
    <w:rsid w:val="009213F1"/>
    <w:rsid w:val="009339EE"/>
    <w:rsid w:val="00937898"/>
    <w:rsid w:val="009410AA"/>
    <w:rsid w:val="009414EE"/>
    <w:rsid w:val="00941890"/>
    <w:rsid w:val="00941A04"/>
    <w:rsid w:val="00941E38"/>
    <w:rsid w:val="00953C97"/>
    <w:rsid w:val="00954791"/>
    <w:rsid w:val="0095561C"/>
    <w:rsid w:val="00955E6A"/>
    <w:rsid w:val="009624AF"/>
    <w:rsid w:val="00963660"/>
    <w:rsid w:val="0097004D"/>
    <w:rsid w:val="0097319E"/>
    <w:rsid w:val="00992C76"/>
    <w:rsid w:val="009932F9"/>
    <w:rsid w:val="009A0A33"/>
    <w:rsid w:val="009A1F27"/>
    <w:rsid w:val="009A3C4B"/>
    <w:rsid w:val="009B0BF4"/>
    <w:rsid w:val="009B338C"/>
    <w:rsid w:val="009B3F82"/>
    <w:rsid w:val="009C382D"/>
    <w:rsid w:val="009D386E"/>
    <w:rsid w:val="009E1C16"/>
    <w:rsid w:val="009E5A53"/>
    <w:rsid w:val="009F55D5"/>
    <w:rsid w:val="009F6DCA"/>
    <w:rsid w:val="00A055B3"/>
    <w:rsid w:val="00A05F32"/>
    <w:rsid w:val="00A07494"/>
    <w:rsid w:val="00A22044"/>
    <w:rsid w:val="00A26882"/>
    <w:rsid w:val="00A30E24"/>
    <w:rsid w:val="00A35CD3"/>
    <w:rsid w:val="00A367F5"/>
    <w:rsid w:val="00A75BB6"/>
    <w:rsid w:val="00A81C8E"/>
    <w:rsid w:val="00A90FD5"/>
    <w:rsid w:val="00A93DD5"/>
    <w:rsid w:val="00A9761C"/>
    <w:rsid w:val="00AA2EE6"/>
    <w:rsid w:val="00AA3B10"/>
    <w:rsid w:val="00AA78C2"/>
    <w:rsid w:val="00AA7B61"/>
    <w:rsid w:val="00AB1BCC"/>
    <w:rsid w:val="00AB508D"/>
    <w:rsid w:val="00AB6102"/>
    <w:rsid w:val="00AC0AA6"/>
    <w:rsid w:val="00AF6412"/>
    <w:rsid w:val="00B01C25"/>
    <w:rsid w:val="00B171D9"/>
    <w:rsid w:val="00B3163B"/>
    <w:rsid w:val="00B3636A"/>
    <w:rsid w:val="00B370F8"/>
    <w:rsid w:val="00B4014A"/>
    <w:rsid w:val="00B42B89"/>
    <w:rsid w:val="00B52BE7"/>
    <w:rsid w:val="00B54FC2"/>
    <w:rsid w:val="00B5789C"/>
    <w:rsid w:val="00B745CC"/>
    <w:rsid w:val="00B7538B"/>
    <w:rsid w:val="00B755B7"/>
    <w:rsid w:val="00B817D0"/>
    <w:rsid w:val="00B82B4F"/>
    <w:rsid w:val="00B873CB"/>
    <w:rsid w:val="00B94D1C"/>
    <w:rsid w:val="00B95854"/>
    <w:rsid w:val="00BA4CC0"/>
    <w:rsid w:val="00BB5A74"/>
    <w:rsid w:val="00BC67D7"/>
    <w:rsid w:val="00BD7F07"/>
    <w:rsid w:val="00BE29D3"/>
    <w:rsid w:val="00BE311E"/>
    <w:rsid w:val="00BE324B"/>
    <w:rsid w:val="00BE4AEC"/>
    <w:rsid w:val="00BE6FD3"/>
    <w:rsid w:val="00C01C11"/>
    <w:rsid w:val="00C02D8E"/>
    <w:rsid w:val="00C0388F"/>
    <w:rsid w:val="00C044A8"/>
    <w:rsid w:val="00C050A9"/>
    <w:rsid w:val="00C0557B"/>
    <w:rsid w:val="00C10A65"/>
    <w:rsid w:val="00C2081E"/>
    <w:rsid w:val="00C3022A"/>
    <w:rsid w:val="00C302AA"/>
    <w:rsid w:val="00C35071"/>
    <w:rsid w:val="00C365F1"/>
    <w:rsid w:val="00C453F0"/>
    <w:rsid w:val="00C47541"/>
    <w:rsid w:val="00C50B53"/>
    <w:rsid w:val="00C53A9B"/>
    <w:rsid w:val="00C542A7"/>
    <w:rsid w:val="00C62FFA"/>
    <w:rsid w:val="00C653B9"/>
    <w:rsid w:val="00C65EB7"/>
    <w:rsid w:val="00C708C2"/>
    <w:rsid w:val="00C714DF"/>
    <w:rsid w:val="00C808B9"/>
    <w:rsid w:val="00C87641"/>
    <w:rsid w:val="00C91381"/>
    <w:rsid w:val="00CA1BFD"/>
    <w:rsid w:val="00CB0355"/>
    <w:rsid w:val="00CC7F23"/>
    <w:rsid w:val="00CD2A2F"/>
    <w:rsid w:val="00CD49DE"/>
    <w:rsid w:val="00CE3F05"/>
    <w:rsid w:val="00CE6E61"/>
    <w:rsid w:val="00CF132E"/>
    <w:rsid w:val="00CF7D04"/>
    <w:rsid w:val="00D04821"/>
    <w:rsid w:val="00D147EF"/>
    <w:rsid w:val="00D177B5"/>
    <w:rsid w:val="00D177F4"/>
    <w:rsid w:val="00D25E3E"/>
    <w:rsid w:val="00D31C21"/>
    <w:rsid w:val="00D35C7A"/>
    <w:rsid w:val="00D43002"/>
    <w:rsid w:val="00D477E5"/>
    <w:rsid w:val="00D50CE8"/>
    <w:rsid w:val="00D52CB4"/>
    <w:rsid w:val="00D53218"/>
    <w:rsid w:val="00D6480D"/>
    <w:rsid w:val="00D65CA5"/>
    <w:rsid w:val="00D67855"/>
    <w:rsid w:val="00D76E0B"/>
    <w:rsid w:val="00D84751"/>
    <w:rsid w:val="00D97FA8"/>
    <w:rsid w:val="00DA0355"/>
    <w:rsid w:val="00DA0E07"/>
    <w:rsid w:val="00DA12E7"/>
    <w:rsid w:val="00DA1842"/>
    <w:rsid w:val="00DA3A2B"/>
    <w:rsid w:val="00DC03CD"/>
    <w:rsid w:val="00DC38FA"/>
    <w:rsid w:val="00DC74CB"/>
    <w:rsid w:val="00DD2961"/>
    <w:rsid w:val="00DE00C8"/>
    <w:rsid w:val="00DE0892"/>
    <w:rsid w:val="00DE0DE5"/>
    <w:rsid w:val="00DE3BAB"/>
    <w:rsid w:val="00DF56FB"/>
    <w:rsid w:val="00DF5D99"/>
    <w:rsid w:val="00E0653B"/>
    <w:rsid w:val="00E15648"/>
    <w:rsid w:val="00E42EE1"/>
    <w:rsid w:val="00E45246"/>
    <w:rsid w:val="00E45842"/>
    <w:rsid w:val="00E61611"/>
    <w:rsid w:val="00E66121"/>
    <w:rsid w:val="00E82595"/>
    <w:rsid w:val="00E828B7"/>
    <w:rsid w:val="00E925B0"/>
    <w:rsid w:val="00EB7AE3"/>
    <w:rsid w:val="00EC4E63"/>
    <w:rsid w:val="00ED3819"/>
    <w:rsid w:val="00ED3E69"/>
    <w:rsid w:val="00EE25BB"/>
    <w:rsid w:val="00EF10B4"/>
    <w:rsid w:val="00F07889"/>
    <w:rsid w:val="00F10BCF"/>
    <w:rsid w:val="00F15814"/>
    <w:rsid w:val="00F21350"/>
    <w:rsid w:val="00F278D7"/>
    <w:rsid w:val="00F347B7"/>
    <w:rsid w:val="00F3516F"/>
    <w:rsid w:val="00F35E02"/>
    <w:rsid w:val="00F35ECE"/>
    <w:rsid w:val="00F43BFC"/>
    <w:rsid w:val="00F44FE7"/>
    <w:rsid w:val="00F50876"/>
    <w:rsid w:val="00F52DD4"/>
    <w:rsid w:val="00F61331"/>
    <w:rsid w:val="00F618FF"/>
    <w:rsid w:val="00F80A3F"/>
    <w:rsid w:val="00F80A7B"/>
    <w:rsid w:val="00F91525"/>
    <w:rsid w:val="00FA4F2B"/>
    <w:rsid w:val="00FA595C"/>
    <w:rsid w:val="00FA7BBA"/>
    <w:rsid w:val="00FC1709"/>
    <w:rsid w:val="00FC3B46"/>
    <w:rsid w:val="00FC4394"/>
    <w:rsid w:val="00FD00E6"/>
    <w:rsid w:val="00FD206D"/>
    <w:rsid w:val="00FE519E"/>
    <w:rsid w:val="00FE7A9A"/>
    <w:rsid w:val="00FF0355"/>
    <w:rsid w:val="02991655"/>
    <w:rsid w:val="02BDB976"/>
    <w:rsid w:val="04808EB3"/>
    <w:rsid w:val="04E35AE9"/>
    <w:rsid w:val="063E1E35"/>
    <w:rsid w:val="0730B3BB"/>
    <w:rsid w:val="07D3A395"/>
    <w:rsid w:val="0ADD48DE"/>
    <w:rsid w:val="0B52EAB6"/>
    <w:rsid w:val="0B695C2D"/>
    <w:rsid w:val="0C7BA0DB"/>
    <w:rsid w:val="0D3411B7"/>
    <w:rsid w:val="0D79CA07"/>
    <w:rsid w:val="0D7B5379"/>
    <w:rsid w:val="0FA44A7C"/>
    <w:rsid w:val="11CCB509"/>
    <w:rsid w:val="13A02807"/>
    <w:rsid w:val="140A3544"/>
    <w:rsid w:val="15DA09C6"/>
    <w:rsid w:val="1739EE29"/>
    <w:rsid w:val="17B2D0BE"/>
    <w:rsid w:val="182657A6"/>
    <w:rsid w:val="1879B806"/>
    <w:rsid w:val="18979C14"/>
    <w:rsid w:val="1968E7DA"/>
    <w:rsid w:val="197166F1"/>
    <w:rsid w:val="1D600EAE"/>
    <w:rsid w:val="1E5E37B3"/>
    <w:rsid w:val="1F1A27EF"/>
    <w:rsid w:val="233395EC"/>
    <w:rsid w:val="242336DE"/>
    <w:rsid w:val="2641A2B8"/>
    <w:rsid w:val="27BE973E"/>
    <w:rsid w:val="2B51AD13"/>
    <w:rsid w:val="2DB2E8B5"/>
    <w:rsid w:val="2F81E411"/>
    <w:rsid w:val="2FE1829E"/>
    <w:rsid w:val="317B4063"/>
    <w:rsid w:val="31B6F9BA"/>
    <w:rsid w:val="324114C2"/>
    <w:rsid w:val="326DE1F2"/>
    <w:rsid w:val="339B941E"/>
    <w:rsid w:val="34C5DBE9"/>
    <w:rsid w:val="35C04713"/>
    <w:rsid w:val="35C63A99"/>
    <w:rsid w:val="38B5E794"/>
    <w:rsid w:val="39ED7E91"/>
    <w:rsid w:val="3AB63777"/>
    <w:rsid w:val="3BF44106"/>
    <w:rsid w:val="3C3A2E4E"/>
    <w:rsid w:val="3C6D94CE"/>
    <w:rsid w:val="3C8E61B5"/>
    <w:rsid w:val="3CEF357E"/>
    <w:rsid w:val="3D19B059"/>
    <w:rsid w:val="3D369A7E"/>
    <w:rsid w:val="3F19A0D2"/>
    <w:rsid w:val="40412516"/>
    <w:rsid w:val="409DFFF5"/>
    <w:rsid w:val="41B69C62"/>
    <w:rsid w:val="41C7B676"/>
    <w:rsid w:val="41C8C8C0"/>
    <w:rsid w:val="43FB290A"/>
    <w:rsid w:val="45F83A7D"/>
    <w:rsid w:val="4622893E"/>
    <w:rsid w:val="4664BCA4"/>
    <w:rsid w:val="46E4C263"/>
    <w:rsid w:val="47BB8BFF"/>
    <w:rsid w:val="48C1C18B"/>
    <w:rsid w:val="4A037E08"/>
    <w:rsid w:val="4ACF33B1"/>
    <w:rsid w:val="4B3B8502"/>
    <w:rsid w:val="4CC3E5DB"/>
    <w:rsid w:val="518DF6D6"/>
    <w:rsid w:val="519A3E9C"/>
    <w:rsid w:val="534CDAD7"/>
    <w:rsid w:val="5399D21F"/>
    <w:rsid w:val="55B8ADB1"/>
    <w:rsid w:val="56067106"/>
    <w:rsid w:val="564C0107"/>
    <w:rsid w:val="571F6BCC"/>
    <w:rsid w:val="58930857"/>
    <w:rsid w:val="5B7BACB2"/>
    <w:rsid w:val="5C475141"/>
    <w:rsid w:val="5D9F23CC"/>
    <w:rsid w:val="5F955751"/>
    <w:rsid w:val="5FC1E594"/>
    <w:rsid w:val="627A80F2"/>
    <w:rsid w:val="6634B8BE"/>
    <w:rsid w:val="669AA147"/>
    <w:rsid w:val="66FC2092"/>
    <w:rsid w:val="67157E43"/>
    <w:rsid w:val="6717DB01"/>
    <w:rsid w:val="6727B804"/>
    <w:rsid w:val="67C61E9B"/>
    <w:rsid w:val="69A04B29"/>
    <w:rsid w:val="6C45EA3A"/>
    <w:rsid w:val="6CE2D066"/>
    <w:rsid w:val="6D38C809"/>
    <w:rsid w:val="6D8F8627"/>
    <w:rsid w:val="6E08B631"/>
    <w:rsid w:val="6E2DE88C"/>
    <w:rsid w:val="6E66AB31"/>
    <w:rsid w:val="6EAFDAC4"/>
    <w:rsid w:val="7002D7B4"/>
    <w:rsid w:val="70DD4F98"/>
    <w:rsid w:val="74B703DE"/>
    <w:rsid w:val="75EB6F2E"/>
    <w:rsid w:val="773B82C3"/>
    <w:rsid w:val="77DF5805"/>
    <w:rsid w:val="782381D2"/>
    <w:rsid w:val="78BE6951"/>
    <w:rsid w:val="78C8240E"/>
    <w:rsid w:val="793C2990"/>
    <w:rsid w:val="79F6776C"/>
    <w:rsid w:val="7A36112A"/>
    <w:rsid w:val="7B28AE1F"/>
    <w:rsid w:val="7BDA4E89"/>
    <w:rsid w:val="7CA5E410"/>
    <w:rsid w:val="7E2D9584"/>
    <w:rsid w:val="7EC72E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D484FD"/>
  <w15:chartTrackingRefBased/>
  <w15:docId w15:val="{6A92FE04-A793-4DBE-AB86-FF94C7140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7F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EC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94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C6"/>
    <w:rPr>
      <w:rFonts w:ascii="Segoe UI" w:hAnsi="Segoe UI" w:cs="Segoe UI"/>
      <w:sz w:val="18"/>
      <w:szCs w:val="18"/>
    </w:rPr>
  </w:style>
  <w:style w:type="character" w:styleId="LineNumber">
    <w:name w:val="line number"/>
    <w:basedOn w:val="DefaultParagraphFont"/>
    <w:uiPriority w:val="99"/>
    <w:semiHidden/>
    <w:unhideWhenUsed/>
    <w:rsid w:val="00794EC6"/>
  </w:style>
  <w:style w:type="paragraph" w:styleId="ListParagraph">
    <w:name w:val="List Paragraph"/>
    <w:basedOn w:val="Normal"/>
    <w:uiPriority w:val="34"/>
    <w:qFormat/>
    <w:rsid w:val="00794EC6"/>
    <w:pPr>
      <w:ind w:left="720"/>
      <w:contextualSpacing/>
    </w:pPr>
  </w:style>
  <w:style w:type="character" w:customStyle="1" w:styleId="Heading2Char">
    <w:name w:val="Heading 2 Char"/>
    <w:basedOn w:val="DefaultParagraphFont"/>
    <w:link w:val="Heading2"/>
    <w:uiPriority w:val="9"/>
    <w:rsid w:val="00794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4EC6"/>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537C4"/>
    <w:rPr>
      <w:color w:val="808080"/>
    </w:rPr>
  </w:style>
  <w:style w:type="table" w:styleId="TableGrid">
    <w:name w:val="Table Grid"/>
    <w:basedOn w:val="TableNormal"/>
    <w:uiPriority w:val="39"/>
    <w:rsid w:val="007C6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50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F3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553"/>
  </w:style>
  <w:style w:type="paragraph" w:styleId="Footer">
    <w:name w:val="footer"/>
    <w:basedOn w:val="Normal"/>
    <w:link w:val="FooterChar"/>
    <w:uiPriority w:val="99"/>
    <w:unhideWhenUsed/>
    <w:rsid w:val="000F3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553"/>
  </w:style>
  <w:style w:type="table" w:styleId="PlainTable2">
    <w:name w:val="Plain Table 2"/>
    <w:basedOn w:val="TableNormal"/>
    <w:uiPriority w:val="42"/>
    <w:rsid w:val="001D34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
    <w:name w:val="List Table 3"/>
    <w:basedOn w:val="TableNormal"/>
    <w:uiPriority w:val="48"/>
    <w:rsid w:val="001D341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ndNoteBibliographyTitle">
    <w:name w:val="EndNote Bibliography Title"/>
    <w:basedOn w:val="Normal"/>
    <w:link w:val="EndNoteBibliographyTitleChar"/>
    <w:rsid w:val="000F7E2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F7E28"/>
    <w:rPr>
      <w:rFonts w:ascii="Calibri" w:hAnsi="Calibri" w:cs="Calibri"/>
      <w:noProof/>
    </w:rPr>
  </w:style>
  <w:style w:type="paragraph" w:customStyle="1" w:styleId="EndNoteBibliography">
    <w:name w:val="EndNote Bibliography"/>
    <w:basedOn w:val="Normal"/>
    <w:link w:val="EndNoteBibliographyChar"/>
    <w:rsid w:val="000F7E2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F7E28"/>
    <w:rPr>
      <w:rFonts w:ascii="Calibri" w:hAnsi="Calibri" w:cs="Calibri"/>
      <w:noProof/>
    </w:rPr>
  </w:style>
  <w:style w:type="paragraph" w:styleId="NormalWeb">
    <w:name w:val="Normal (Web)"/>
    <w:basedOn w:val="Normal"/>
    <w:uiPriority w:val="99"/>
    <w:unhideWhenUsed/>
    <w:rsid w:val="00CD2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61198F"/>
    <w:rPr>
      <w:rFonts w:ascii="NimbusRomNo9L-Regu" w:hAnsi="NimbusRomNo9L-Regu" w:hint="default"/>
      <w:b w:val="0"/>
      <w:bCs w:val="0"/>
      <w:i w:val="0"/>
      <w:iCs w:val="0"/>
      <w:color w:val="242021"/>
      <w:sz w:val="20"/>
      <w:szCs w:val="20"/>
    </w:rPr>
  </w:style>
  <w:style w:type="paragraph" w:styleId="CommentText">
    <w:name w:val="annotation text"/>
    <w:basedOn w:val="Normal"/>
    <w:link w:val="CommentTextChar"/>
    <w:uiPriority w:val="99"/>
    <w:semiHidden/>
    <w:unhideWhenUsed/>
    <w:rsid w:val="00B171D9"/>
    <w:pPr>
      <w:spacing w:line="240" w:lineRule="auto"/>
    </w:pPr>
    <w:rPr>
      <w:sz w:val="20"/>
      <w:szCs w:val="20"/>
    </w:rPr>
  </w:style>
  <w:style w:type="character" w:customStyle="1" w:styleId="CommentTextChar">
    <w:name w:val="Comment Text Char"/>
    <w:basedOn w:val="DefaultParagraphFont"/>
    <w:link w:val="CommentText"/>
    <w:uiPriority w:val="99"/>
    <w:semiHidden/>
    <w:rsid w:val="00B171D9"/>
    <w:rPr>
      <w:sz w:val="20"/>
      <w:szCs w:val="20"/>
    </w:rPr>
  </w:style>
  <w:style w:type="character" w:styleId="CommentReference">
    <w:name w:val="annotation reference"/>
    <w:basedOn w:val="DefaultParagraphFont"/>
    <w:uiPriority w:val="99"/>
    <w:semiHidden/>
    <w:unhideWhenUsed/>
    <w:rsid w:val="00B171D9"/>
    <w:rPr>
      <w:sz w:val="16"/>
      <w:szCs w:val="16"/>
    </w:rPr>
  </w:style>
  <w:style w:type="paragraph" w:styleId="CommentSubject">
    <w:name w:val="annotation subject"/>
    <w:basedOn w:val="CommentText"/>
    <w:next w:val="CommentText"/>
    <w:link w:val="CommentSubjectChar"/>
    <w:uiPriority w:val="99"/>
    <w:semiHidden/>
    <w:unhideWhenUsed/>
    <w:rsid w:val="0045493F"/>
    <w:rPr>
      <w:b/>
      <w:bCs/>
    </w:rPr>
  </w:style>
  <w:style w:type="character" w:customStyle="1" w:styleId="CommentSubjectChar">
    <w:name w:val="Comment Subject Char"/>
    <w:basedOn w:val="CommentTextChar"/>
    <w:link w:val="CommentSubject"/>
    <w:uiPriority w:val="99"/>
    <w:semiHidden/>
    <w:rsid w:val="0045493F"/>
    <w:rPr>
      <w:b/>
      <w:bCs/>
      <w:sz w:val="20"/>
      <w:szCs w:val="20"/>
    </w:rPr>
  </w:style>
  <w:style w:type="character" w:styleId="Hyperlink">
    <w:name w:val="Hyperlink"/>
    <w:basedOn w:val="DefaultParagraphFont"/>
    <w:uiPriority w:val="99"/>
    <w:unhideWhenUsed/>
    <w:rsid w:val="00C0557B"/>
    <w:rPr>
      <w:color w:val="0563C1" w:themeColor="hyperlink"/>
      <w:u w:val="single"/>
    </w:rPr>
  </w:style>
  <w:style w:type="character" w:styleId="UnresolvedMention">
    <w:name w:val="Unresolved Mention"/>
    <w:basedOn w:val="DefaultParagraphFont"/>
    <w:uiPriority w:val="99"/>
    <w:semiHidden/>
    <w:unhideWhenUsed/>
    <w:rsid w:val="00C0557B"/>
    <w:rPr>
      <w:color w:val="605E5C"/>
      <w:shd w:val="clear" w:color="auto" w:fill="E1DFDD"/>
    </w:rPr>
  </w:style>
  <w:style w:type="paragraph" w:styleId="Title">
    <w:name w:val="Title"/>
    <w:basedOn w:val="Normal"/>
    <w:next w:val="Normal"/>
    <w:link w:val="TitleChar"/>
    <w:uiPriority w:val="10"/>
    <w:qFormat/>
    <w:rsid w:val="00BD7F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F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F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7F07"/>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D7F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99377">
      <w:bodyDiv w:val="1"/>
      <w:marLeft w:val="0"/>
      <w:marRight w:val="0"/>
      <w:marTop w:val="0"/>
      <w:marBottom w:val="0"/>
      <w:divBdr>
        <w:top w:val="none" w:sz="0" w:space="0" w:color="auto"/>
        <w:left w:val="none" w:sz="0" w:space="0" w:color="auto"/>
        <w:bottom w:val="none" w:sz="0" w:space="0" w:color="auto"/>
        <w:right w:val="none" w:sz="0" w:space="0" w:color="auto"/>
      </w:divBdr>
      <w:divsChild>
        <w:div w:id="178743549">
          <w:marLeft w:val="1440"/>
          <w:marRight w:val="0"/>
          <w:marTop w:val="0"/>
          <w:marBottom w:val="0"/>
          <w:divBdr>
            <w:top w:val="none" w:sz="0" w:space="0" w:color="auto"/>
            <w:left w:val="none" w:sz="0" w:space="0" w:color="auto"/>
            <w:bottom w:val="none" w:sz="0" w:space="0" w:color="auto"/>
            <w:right w:val="none" w:sz="0" w:space="0" w:color="auto"/>
          </w:divBdr>
        </w:div>
        <w:div w:id="196478099">
          <w:marLeft w:val="720"/>
          <w:marRight w:val="0"/>
          <w:marTop w:val="0"/>
          <w:marBottom w:val="0"/>
          <w:divBdr>
            <w:top w:val="none" w:sz="0" w:space="0" w:color="auto"/>
            <w:left w:val="none" w:sz="0" w:space="0" w:color="auto"/>
            <w:bottom w:val="none" w:sz="0" w:space="0" w:color="auto"/>
            <w:right w:val="none" w:sz="0" w:space="0" w:color="auto"/>
          </w:divBdr>
        </w:div>
        <w:div w:id="550730858">
          <w:marLeft w:val="720"/>
          <w:marRight w:val="0"/>
          <w:marTop w:val="0"/>
          <w:marBottom w:val="0"/>
          <w:divBdr>
            <w:top w:val="none" w:sz="0" w:space="0" w:color="auto"/>
            <w:left w:val="none" w:sz="0" w:space="0" w:color="auto"/>
            <w:bottom w:val="none" w:sz="0" w:space="0" w:color="auto"/>
            <w:right w:val="none" w:sz="0" w:space="0" w:color="auto"/>
          </w:divBdr>
        </w:div>
        <w:div w:id="777986860">
          <w:marLeft w:val="1440"/>
          <w:marRight w:val="0"/>
          <w:marTop w:val="0"/>
          <w:marBottom w:val="0"/>
          <w:divBdr>
            <w:top w:val="none" w:sz="0" w:space="0" w:color="auto"/>
            <w:left w:val="none" w:sz="0" w:space="0" w:color="auto"/>
            <w:bottom w:val="none" w:sz="0" w:space="0" w:color="auto"/>
            <w:right w:val="none" w:sz="0" w:space="0" w:color="auto"/>
          </w:divBdr>
        </w:div>
        <w:div w:id="1167666852">
          <w:marLeft w:val="720"/>
          <w:marRight w:val="0"/>
          <w:marTop w:val="0"/>
          <w:marBottom w:val="0"/>
          <w:divBdr>
            <w:top w:val="none" w:sz="0" w:space="0" w:color="auto"/>
            <w:left w:val="none" w:sz="0" w:space="0" w:color="auto"/>
            <w:bottom w:val="none" w:sz="0" w:space="0" w:color="auto"/>
            <w:right w:val="none" w:sz="0" w:space="0" w:color="auto"/>
          </w:divBdr>
        </w:div>
        <w:div w:id="1182813723">
          <w:marLeft w:val="1440"/>
          <w:marRight w:val="0"/>
          <w:marTop w:val="0"/>
          <w:marBottom w:val="0"/>
          <w:divBdr>
            <w:top w:val="none" w:sz="0" w:space="0" w:color="auto"/>
            <w:left w:val="none" w:sz="0" w:space="0" w:color="auto"/>
            <w:bottom w:val="none" w:sz="0" w:space="0" w:color="auto"/>
            <w:right w:val="none" w:sz="0" w:space="0" w:color="auto"/>
          </w:divBdr>
        </w:div>
        <w:div w:id="1194924978">
          <w:marLeft w:val="1440"/>
          <w:marRight w:val="0"/>
          <w:marTop w:val="0"/>
          <w:marBottom w:val="0"/>
          <w:divBdr>
            <w:top w:val="none" w:sz="0" w:space="0" w:color="auto"/>
            <w:left w:val="none" w:sz="0" w:space="0" w:color="auto"/>
            <w:bottom w:val="none" w:sz="0" w:space="0" w:color="auto"/>
            <w:right w:val="none" w:sz="0" w:space="0" w:color="auto"/>
          </w:divBdr>
        </w:div>
        <w:div w:id="1234583028">
          <w:marLeft w:val="1440"/>
          <w:marRight w:val="0"/>
          <w:marTop w:val="0"/>
          <w:marBottom w:val="0"/>
          <w:divBdr>
            <w:top w:val="none" w:sz="0" w:space="0" w:color="auto"/>
            <w:left w:val="none" w:sz="0" w:space="0" w:color="auto"/>
            <w:bottom w:val="none" w:sz="0" w:space="0" w:color="auto"/>
            <w:right w:val="none" w:sz="0" w:space="0" w:color="auto"/>
          </w:divBdr>
        </w:div>
        <w:div w:id="1349603260">
          <w:marLeft w:val="1440"/>
          <w:marRight w:val="0"/>
          <w:marTop w:val="0"/>
          <w:marBottom w:val="0"/>
          <w:divBdr>
            <w:top w:val="none" w:sz="0" w:space="0" w:color="auto"/>
            <w:left w:val="none" w:sz="0" w:space="0" w:color="auto"/>
            <w:bottom w:val="none" w:sz="0" w:space="0" w:color="auto"/>
            <w:right w:val="none" w:sz="0" w:space="0" w:color="auto"/>
          </w:divBdr>
        </w:div>
        <w:div w:id="1684042703">
          <w:marLeft w:val="1440"/>
          <w:marRight w:val="0"/>
          <w:marTop w:val="0"/>
          <w:marBottom w:val="0"/>
          <w:divBdr>
            <w:top w:val="none" w:sz="0" w:space="0" w:color="auto"/>
            <w:left w:val="none" w:sz="0" w:space="0" w:color="auto"/>
            <w:bottom w:val="none" w:sz="0" w:space="0" w:color="auto"/>
            <w:right w:val="none" w:sz="0" w:space="0" w:color="auto"/>
          </w:divBdr>
        </w:div>
        <w:div w:id="1717926468">
          <w:marLeft w:val="720"/>
          <w:marRight w:val="0"/>
          <w:marTop w:val="0"/>
          <w:marBottom w:val="0"/>
          <w:divBdr>
            <w:top w:val="none" w:sz="0" w:space="0" w:color="auto"/>
            <w:left w:val="none" w:sz="0" w:space="0" w:color="auto"/>
            <w:bottom w:val="none" w:sz="0" w:space="0" w:color="auto"/>
            <w:right w:val="none" w:sz="0" w:space="0" w:color="auto"/>
          </w:divBdr>
        </w:div>
        <w:div w:id="1964850576">
          <w:marLeft w:val="1440"/>
          <w:marRight w:val="0"/>
          <w:marTop w:val="0"/>
          <w:marBottom w:val="0"/>
          <w:divBdr>
            <w:top w:val="none" w:sz="0" w:space="0" w:color="auto"/>
            <w:left w:val="none" w:sz="0" w:space="0" w:color="auto"/>
            <w:bottom w:val="none" w:sz="0" w:space="0" w:color="auto"/>
            <w:right w:val="none" w:sz="0" w:space="0" w:color="auto"/>
          </w:divBdr>
        </w:div>
      </w:divsChild>
    </w:div>
    <w:div w:id="105121332">
      <w:bodyDiv w:val="1"/>
      <w:marLeft w:val="0"/>
      <w:marRight w:val="0"/>
      <w:marTop w:val="0"/>
      <w:marBottom w:val="0"/>
      <w:divBdr>
        <w:top w:val="none" w:sz="0" w:space="0" w:color="auto"/>
        <w:left w:val="none" w:sz="0" w:space="0" w:color="auto"/>
        <w:bottom w:val="none" w:sz="0" w:space="0" w:color="auto"/>
        <w:right w:val="none" w:sz="0" w:space="0" w:color="auto"/>
      </w:divBdr>
    </w:div>
    <w:div w:id="125323481">
      <w:bodyDiv w:val="1"/>
      <w:marLeft w:val="0"/>
      <w:marRight w:val="0"/>
      <w:marTop w:val="0"/>
      <w:marBottom w:val="0"/>
      <w:divBdr>
        <w:top w:val="none" w:sz="0" w:space="0" w:color="auto"/>
        <w:left w:val="none" w:sz="0" w:space="0" w:color="auto"/>
        <w:bottom w:val="none" w:sz="0" w:space="0" w:color="auto"/>
        <w:right w:val="none" w:sz="0" w:space="0" w:color="auto"/>
      </w:divBdr>
      <w:divsChild>
        <w:div w:id="159003142">
          <w:marLeft w:val="1440"/>
          <w:marRight w:val="0"/>
          <w:marTop w:val="0"/>
          <w:marBottom w:val="0"/>
          <w:divBdr>
            <w:top w:val="none" w:sz="0" w:space="0" w:color="auto"/>
            <w:left w:val="none" w:sz="0" w:space="0" w:color="auto"/>
            <w:bottom w:val="none" w:sz="0" w:space="0" w:color="auto"/>
            <w:right w:val="none" w:sz="0" w:space="0" w:color="auto"/>
          </w:divBdr>
        </w:div>
        <w:div w:id="181360878">
          <w:marLeft w:val="1440"/>
          <w:marRight w:val="0"/>
          <w:marTop w:val="0"/>
          <w:marBottom w:val="0"/>
          <w:divBdr>
            <w:top w:val="none" w:sz="0" w:space="0" w:color="auto"/>
            <w:left w:val="none" w:sz="0" w:space="0" w:color="auto"/>
            <w:bottom w:val="none" w:sz="0" w:space="0" w:color="auto"/>
            <w:right w:val="none" w:sz="0" w:space="0" w:color="auto"/>
          </w:divBdr>
        </w:div>
        <w:div w:id="249504665">
          <w:marLeft w:val="720"/>
          <w:marRight w:val="0"/>
          <w:marTop w:val="0"/>
          <w:marBottom w:val="0"/>
          <w:divBdr>
            <w:top w:val="none" w:sz="0" w:space="0" w:color="auto"/>
            <w:left w:val="none" w:sz="0" w:space="0" w:color="auto"/>
            <w:bottom w:val="none" w:sz="0" w:space="0" w:color="auto"/>
            <w:right w:val="none" w:sz="0" w:space="0" w:color="auto"/>
          </w:divBdr>
        </w:div>
        <w:div w:id="347415454">
          <w:marLeft w:val="1440"/>
          <w:marRight w:val="0"/>
          <w:marTop w:val="0"/>
          <w:marBottom w:val="0"/>
          <w:divBdr>
            <w:top w:val="none" w:sz="0" w:space="0" w:color="auto"/>
            <w:left w:val="none" w:sz="0" w:space="0" w:color="auto"/>
            <w:bottom w:val="none" w:sz="0" w:space="0" w:color="auto"/>
            <w:right w:val="none" w:sz="0" w:space="0" w:color="auto"/>
          </w:divBdr>
        </w:div>
        <w:div w:id="413472082">
          <w:marLeft w:val="720"/>
          <w:marRight w:val="0"/>
          <w:marTop w:val="0"/>
          <w:marBottom w:val="0"/>
          <w:divBdr>
            <w:top w:val="none" w:sz="0" w:space="0" w:color="auto"/>
            <w:left w:val="none" w:sz="0" w:space="0" w:color="auto"/>
            <w:bottom w:val="none" w:sz="0" w:space="0" w:color="auto"/>
            <w:right w:val="none" w:sz="0" w:space="0" w:color="auto"/>
          </w:divBdr>
        </w:div>
        <w:div w:id="457993036">
          <w:marLeft w:val="1440"/>
          <w:marRight w:val="0"/>
          <w:marTop w:val="0"/>
          <w:marBottom w:val="0"/>
          <w:divBdr>
            <w:top w:val="none" w:sz="0" w:space="0" w:color="auto"/>
            <w:left w:val="none" w:sz="0" w:space="0" w:color="auto"/>
            <w:bottom w:val="none" w:sz="0" w:space="0" w:color="auto"/>
            <w:right w:val="none" w:sz="0" w:space="0" w:color="auto"/>
          </w:divBdr>
        </w:div>
        <w:div w:id="575436852">
          <w:marLeft w:val="1440"/>
          <w:marRight w:val="0"/>
          <w:marTop w:val="0"/>
          <w:marBottom w:val="0"/>
          <w:divBdr>
            <w:top w:val="none" w:sz="0" w:space="0" w:color="auto"/>
            <w:left w:val="none" w:sz="0" w:space="0" w:color="auto"/>
            <w:bottom w:val="none" w:sz="0" w:space="0" w:color="auto"/>
            <w:right w:val="none" w:sz="0" w:space="0" w:color="auto"/>
          </w:divBdr>
        </w:div>
        <w:div w:id="687296011">
          <w:marLeft w:val="1440"/>
          <w:marRight w:val="0"/>
          <w:marTop w:val="0"/>
          <w:marBottom w:val="0"/>
          <w:divBdr>
            <w:top w:val="none" w:sz="0" w:space="0" w:color="auto"/>
            <w:left w:val="none" w:sz="0" w:space="0" w:color="auto"/>
            <w:bottom w:val="none" w:sz="0" w:space="0" w:color="auto"/>
            <w:right w:val="none" w:sz="0" w:space="0" w:color="auto"/>
          </w:divBdr>
        </w:div>
        <w:div w:id="824273323">
          <w:marLeft w:val="720"/>
          <w:marRight w:val="0"/>
          <w:marTop w:val="0"/>
          <w:marBottom w:val="0"/>
          <w:divBdr>
            <w:top w:val="none" w:sz="0" w:space="0" w:color="auto"/>
            <w:left w:val="none" w:sz="0" w:space="0" w:color="auto"/>
            <w:bottom w:val="none" w:sz="0" w:space="0" w:color="auto"/>
            <w:right w:val="none" w:sz="0" w:space="0" w:color="auto"/>
          </w:divBdr>
        </w:div>
        <w:div w:id="1240867640">
          <w:marLeft w:val="1440"/>
          <w:marRight w:val="0"/>
          <w:marTop w:val="0"/>
          <w:marBottom w:val="0"/>
          <w:divBdr>
            <w:top w:val="none" w:sz="0" w:space="0" w:color="auto"/>
            <w:left w:val="none" w:sz="0" w:space="0" w:color="auto"/>
            <w:bottom w:val="none" w:sz="0" w:space="0" w:color="auto"/>
            <w:right w:val="none" w:sz="0" w:space="0" w:color="auto"/>
          </w:divBdr>
        </w:div>
        <w:div w:id="1534994467">
          <w:marLeft w:val="720"/>
          <w:marRight w:val="0"/>
          <w:marTop w:val="0"/>
          <w:marBottom w:val="0"/>
          <w:divBdr>
            <w:top w:val="none" w:sz="0" w:space="0" w:color="auto"/>
            <w:left w:val="none" w:sz="0" w:space="0" w:color="auto"/>
            <w:bottom w:val="none" w:sz="0" w:space="0" w:color="auto"/>
            <w:right w:val="none" w:sz="0" w:space="0" w:color="auto"/>
          </w:divBdr>
        </w:div>
        <w:div w:id="2102951776">
          <w:marLeft w:val="1440"/>
          <w:marRight w:val="0"/>
          <w:marTop w:val="0"/>
          <w:marBottom w:val="0"/>
          <w:divBdr>
            <w:top w:val="none" w:sz="0" w:space="0" w:color="auto"/>
            <w:left w:val="none" w:sz="0" w:space="0" w:color="auto"/>
            <w:bottom w:val="none" w:sz="0" w:space="0" w:color="auto"/>
            <w:right w:val="none" w:sz="0" w:space="0" w:color="auto"/>
          </w:divBdr>
        </w:div>
      </w:divsChild>
    </w:div>
    <w:div w:id="709913249">
      <w:bodyDiv w:val="1"/>
      <w:marLeft w:val="0"/>
      <w:marRight w:val="0"/>
      <w:marTop w:val="0"/>
      <w:marBottom w:val="0"/>
      <w:divBdr>
        <w:top w:val="none" w:sz="0" w:space="0" w:color="auto"/>
        <w:left w:val="none" w:sz="0" w:space="0" w:color="auto"/>
        <w:bottom w:val="none" w:sz="0" w:space="0" w:color="auto"/>
        <w:right w:val="none" w:sz="0" w:space="0" w:color="auto"/>
      </w:divBdr>
    </w:div>
    <w:div w:id="729309439">
      <w:bodyDiv w:val="1"/>
      <w:marLeft w:val="0"/>
      <w:marRight w:val="0"/>
      <w:marTop w:val="0"/>
      <w:marBottom w:val="0"/>
      <w:divBdr>
        <w:top w:val="none" w:sz="0" w:space="0" w:color="auto"/>
        <w:left w:val="none" w:sz="0" w:space="0" w:color="auto"/>
        <w:bottom w:val="none" w:sz="0" w:space="0" w:color="auto"/>
        <w:right w:val="none" w:sz="0" w:space="0" w:color="auto"/>
      </w:divBdr>
    </w:div>
    <w:div w:id="130018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6/nimg.2001.08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bnci-horizon-2020.eu/database/data-sets"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B7E5F-6546-4F33-94C0-5BDFB5A55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13</Pages>
  <Words>8878</Words>
  <Characters>50610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Decoding Movements from EEG with a Convolutional Recurrent Network</dc:title>
  <dc:subject/>
  <dc:creator>Nguyen, Tai;Tao,Liangyu</dc:creator>
  <cp:keywords/>
  <dc:description/>
  <cp:lastModifiedBy>vbox</cp:lastModifiedBy>
  <cp:revision>31</cp:revision>
  <cp:lastPrinted>2020-06-12T02:50:00Z</cp:lastPrinted>
  <dcterms:created xsi:type="dcterms:W3CDTF">2020-06-07T01:24:00Z</dcterms:created>
  <dcterms:modified xsi:type="dcterms:W3CDTF">2020-06-12T02:50:00Z</dcterms:modified>
</cp:coreProperties>
</file>