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06D0E" w14:textId="77777777" w:rsidR="00000000" w:rsidRDefault="00000000">
      <w:pPr>
        <w:pStyle w:val="Sansinterligne"/>
        <w:rPr>
          <w:rFonts w:ascii="Times New Roman" w:hAnsi="Times New Roman" w:cs="Times New Roman"/>
          <w:color w:val="4C94D8" w:themeColor="text2" w:themeTint="8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C94D8" w:themeColor="text2" w:themeTint="80"/>
          <w:sz w:val="20"/>
          <w:szCs w:val="20"/>
        </w:rPr>
        <w:t>duct’air</w:t>
      </w:r>
      <w:proofErr w:type="spellEnd"/>
      <w:r>
        <w:rPr>
          <w:rFonts w:ascii="Times New Roman" w:hAnsi="Times New Roman" w:cs="Times New Roman"/>
          <w:color w:val="4C94D8" w:themeColor="text2" w:themeTint="80"/>
          <w:sz w:val="20"/>
          <w:szCs w:val="20"/>
        </w:rPr>
        <w:t xml:space="preserve"> version 4.x</w:t>
      </w:r>
    </w:p>
    <w:p w14:paraId="75A488C6" w14:textId="77777777" w:rsidR="00000000" w:rsidRDefault="00000000">
      <w:pPr>
        <w:pStyle w:val="Sansinterlig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 créé le : 18/12/2024</w:t>
      </w:r>
    </w:p>
    <w:p w14:paraId="44201A34" w14:textId="6253448B" w:rsidR="00000000" w:rsidRDefault="00000000">
      <w:pPr>
        <w:pStyle w:val="Sansinterlig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Modifié le :  </w:t>
      </w: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TIME \@ "dd/MM/yyyy HH:mm:ss"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 w:rsidR="009257BC">
        <w:rPr>
          <w:rFonts w:ascii="Times New Roman" w:hAnsi="Times New Roman" w:cs="Times New Roman"/>
          <w:noProof/>
          <w:sz w:val="20"/>
          <w:szCs w:val="20"/>
        </w:rPr>
        <w:t>07/02/2025 21:31:29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14:paraId="1E9A038D" w14:textId="77777777" w:rsidR="00000000" w:rsidRDefault="00000000">
      <w:pPr>
        <w:rPr>
          <w:rFonts w:ascii="Times New Roman" w:hAnsi="Times New Roman" w:cs="Times New Roman"/>
          <w:sz w:val="22"/>
          <w:szCs w:val="22"/>
        </w:rPr>
      </w:pPr>
    </w:p>
    <w:p w14:paraId="1586F6B7" w14:textId="77777777" w:rsidR="00000000" w:rsidRPr="00CA132D" w:rsidRDefault="00000000">
      <w:pPr>
        <w:jc w:val="center"/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32D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 du dessin technique : le système de projection orthogonal (Européen)</w:t>
      </w:r>
    </w:p>
    <w:p w14:paraId="75B390AF" w14:textId="77777777" w:rsidR="00000000" w:rsidRDefault="00000000">
      <w:pPr>
        <w:spacing w:after="0" w:line="254" w:lineRule="auto"/>
        <w:ind w:left="-5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</w:p>
    <w:p w14:paraId="04C29159" w14:textId="77777777" w:rsidR="00000000" w:rsidRDefault="00000000">
      <w:pPr>
        <w:spacing w:after="0" w:line="254" w:lineRule="auto"/>
        <w:ind w:left="-5"/>
        <w:rPr>
          <w:rFonts w:ascii="Times New Roman" w:eastAsia="Calibri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367925" wp14:editId="4C52D31A">
            <wp:simplePos x="0" y="0"/>
            <wp:positionH relativeFrom="column">
              <wp:align>left</wp:align>
            </wp:positionH>
            <wp:positionV relativeFrom="paragraph">
              <wp:posOffset>2112645</wp:posOffset>
            </wp:positionV>
            <wp:extent cx="3063240" cy="2139315"/>
            <wp:effectExtent l="0" t="0" r="3810" b="0"/>
            <wp:wrapSquare wrapText="bothSides"/>
            <wp:docPr id="3" name="Picture 17986" descr="Une image contenant croquis, dessi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6" descr="Une image contenant croquis, dessin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13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EBBE7" w14:textId="77777777" w:rsidR="00000000" w:rsidRDefault="00000000">
      <w:pPr>
        <w:ind w:right="6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Disposition des vues : </w:t>
      </w:r>
    </w:p>
    <w:p w14:paraId="628B6C13" w14:textId="77777777" w:rsidR="00000000" w:rsidRDefault="00000000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: vue de face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; </w:t>
      </w:r>
    </w:p>
    <w:p w14:paraId="19BE08F8" w14:textId="77777777" w:rsidR="00000000" w:rsidRDefault="00000000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: vue de dessus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; </w:t>
      </w:r>
    </w:p>
    <w:p w14:paraId="2A6AD36F" w14:textId="77777777" w:rsidR="00000000" w:rsidRDefault="00000000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: vue de gauche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; </w:t>
      </w:r>
    </w:p>
    <w:p w14:paraId="5F3E0BC9" w14:textId="77777777" w:rsidR="00000000" w:rsidRDefault="00000000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: vue de droite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; </w:t>
      </w:r>
    </w:p>
    <w:p w14:paraId="6A56FC47" w14:textId="77777777" w:rsidR="00000000" w:rsidRDefault="00000000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: vue de dessous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</w:t>
      </w:r>
    </w:p>
    <w:p w14:paraId="26191CF7" w14:textId="77777777" w:rsidR="00000000" w:rsidRDefault="00000000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 : vue de derrière. </w:t>
      </w:r>
    </w:p>
    <w:p w14:paraId="2C78FC29" w14:textId="77777777" w:rsidR="00000000" w:rsidRDefault="00000000">
      <w:pPr>
        <w:spacing w:after="0" w:line="254" w:lineRule="auto"/>
        <w:ind w:left="-5"/>
        <w:rPr>
          <w:rFonts w:ascii="Times New Roman" w:hAnsi="Times New Roman" w:cs="Times New Roman"/>
        </w:rPr>
      </w:pPr>
    </w:p>
    <w:p w14:paraId="386E6EDC" w14:textId="77777777" w:rsidR="00000000" w:rsidRDefault="00000000">
      <w:pPr>
        <w:spacing w:after="589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F9FD013" w14:textId="77777777" w:rsidR="00000000" w:rsidRDefault="00000000">
      <w:pPr>
        <w:spacing w:after="0" w:line="254" w:lineRule="auto"/>
        <w:ind w:right="5"/>
        <w:jc w:val="right"/>
        <w:rPr>
          <w:rFonts w:ascii="Times New Roman" w:hAnsi="Times New Roman" w:cs="Times New Roman"/>
        </w:rPr>
      </w:pPr>
    </w:p>
    <w:p w14:paraId="30FE6728" w14:textId="77777777" w:rsidR="00000000" w:rsidRDefault="00000000">
      <w:pPr>
        <w:ind w:right="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disposition des vues s’effectue </w:t>
      </w:r>
      <w:r>
        <w:rPr>
          <w:rFonts w:ascii="Times New Roman" w:hAnsi="Times New Roman" w:cs="Times New Roman"/>
          <w:b/>
          <w:bCs/>
        </w:rPr>
        <w:t>selon la méthode européenne (E)</w:t>
      </w:r>
      <w:r>
        <w:rPr>
          <w:rFonts w:ascii="Times New Roman" w:hAnsi="Times New Roman" w:cs="Times New Roman"/>
        </w:rPr>
        <w:t xml:space="preserve">. Il importe de respecter le sens des vues afin de pouvoir lire et d’avoir le même langage. En Europe, la vue de droite se situe à gauche par rapport à la vue de face. </w:t>
      </w:r>
    </w:p>
    <w:p w14:paraId="2AC845EB" w14:textId="77777777" w:rsidR="00000000" w:rsidRDefault="00000000">
      <w:pPr>
        <w:spacing w:after="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02F20C9" w14:textId="77777777" w:rsidR="00000000" w:rsidRDefault="00000000">
      <w:pPr>
        <w:spacing w:after="0" w:line="254" w:lineRule="auto"/>
        <w:ind w:right="14"/>
        <w:jc w:val="righ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007542" wp14:editId="7D4E9F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41265" cy="2109470"/>
            <wp:effectExtent l="0" t="0" r="6985" b="5080"/>
            <wp:wrapTight wrapText="bothSides">
              <wp:wrapPolygon edited="0">
                <wp:start x="0" y="0"/>
                <wp:lineTo x="0" y="21457"/>
                <wp:lineTo x="21548" y="21457"/>
                <wp:lineTo x="21548" y="0"/>
                <wp:lineTo x="0" y="0"/>
              </wp:wrapPolygon>
            </wp:wrapTight>
            <wp:docPr id="78284637" name="Picture 17987" descr="Une image contenant diagramme, croquis, Dessin techniqu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7" descr="Une image contenant diagramme, croquis, Dessin techniqu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Garamond" w:hAnsi="Times New Roman" w:cs="Times New Roman"/>
        </w:rPr>
        <w:t xml:space="preserve"> </w:t>
      </w:r>
    </w:p>
    <w:p w14:paraId="0B09A5C0" w14:textId="77777777" w:rsidR="00000000" w:rsidRDefault="00000000">
      <w:pPr>
        <w:spacing w:after="28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C286B5A" w14:textId="77777777" w:rsidR="00000000" w:rsidRDefault="00000000">
      <w:pPr>
        <w:ind w:right="61"/>
        <w:rPr>
          <w:rFonts w:ascii="Times New Roman" w:hAnsi="Times New Roman" w:cs="Times New Roman"/>
        </w:rPr>
      </w:pPr>
    </w:p>
    <w:p w14:paraId="05AB22CE" w14:textId="77777777" w:rsidR="00000000" w:rsidRDefault="00000000">
      <w:pPr>
        <w:ind w:right="61"/>
        <w:rPr>
          <w:rFonts w:ascii="Times New Roman" w:hAnsi="Times New Roman" w:cs="Times New Roman"/>
        </w:rPr>
      </w:pPr>
    </w:p>
    <w:p w14:paraId="1162FAC7" w14:textId="77777777" w:rsidR="00000000" w:rsidRDefault="00000000">
      <w:pPr>
        <w:ind w:right="61"/>
        <w:rPr>
          <w:rFonts w:ascii="Times New Roman" w:hAnsi="Times New Roman" w:cs="Times New Roman"/>
        </w:rPr>
      </w:pPr>
    </w:p>
    <w:p w14:paraId="1D3B51C7" w14:textId="77777777" w:rsidR="00000000" w:rsidRDefault="00000000">
      <w:pPr>
        <w:ind w:right="61"/>
        <w:rPr>
          <w:rFonts w:ascii="Times New Roman" w:hAnsi="Times New Roman" w:cs="Times New Roman"/>
        </w:rPr>
      </w:pPr>
    </w:p>
    <w:p w14:paraId="07BCFC97" w14:textId="77777777" w:rsidR="00000000" w:rsidRDefault="00000000">
      <w:pPr>
        <w:ind w:right="61"/>
        <w:rPr>
          <w:rFonts w:ascii="Times New Roman" w:hAnsi="Times New Roman" w:cs="Times New Roman"/>
        </w:rPr>
      </w:pPr>
    </w:p>
    <w:p w14:paraId="7832D04B" w14:textId="77777777" w:rsidR="00000000" w:rsidRDefault="00000000">
      <w:pPr>
        <w:ind w:right="61"/>
        <w:rPr>
          <w:rFonts w:ascii="Times New Roman" w:hAnsi="Times New Roman" w:cs="Times New Roman"/>
        </w:rPr>
      </w:pPr>
    </w:p>
    <w:p w14:paraId="506DCA3A" w14:textId="6D42EE10" w:rsidR="00CA132D" w:rsidRDefault="00CA13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B3D712" w14:textId="77777777" w:rsidR="00000000" w:rsidRDefault="00000000">
      <w:pPr>
        <w:ind w:right="61"/>
        <w:rPr>
          <w:rFonts w:ascii="Times New Roman" w:hAnsi="Times New Roman" w:cs="Times New Roman"/>
        </w:rPr>
      </w:pPr>
    </w:p>
    <w:p w14:paraId="1EF3EC03" w14:textId="77777777" w:rsidR="00000000" w:rsidRDefault="00000000">
      <w:pPr>
        <w:ind w:right="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La méthode américaine (A) </w:t>
      </w:r>
      <w:r>
        <w:rPr>
          <w:rFonts w:ascii="Times New Roman" w:hAnsi="Times New Roman" w:cs="Times New Roman"/>
        </w:rPr>
        <w:t xml:space="preserve">est repérée par un symbole inverse à celui de la méthode européenne. Selon cette méthode, la vue de droite viendra se positionner à droite de la vue de face. </w:t>
      </w:r>
    </w:p>
    <w:p w14:paraId="0EB1F9DF" w14:textId="77777777" w:rsidR="00000000" w:rsidRDefault="00000000">
      <w:pPr>
        <w:spacing w:after="2" w:line="254" w:lineRule="auto"/>
        <w:ind w:right="5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CCB9E20" w14:textId="77777777" w:rsidR="00000000" w:rsidRDefault="00000000">
      <w:pPr>
        <w:tabs>
          <w:tab w:val="center" w:pos="5984"/>
        </w:tabs>
        <w:spacing w:after="0" w:line="254" w:lineRule="auto"/>
        <w:rPr>
          <w:rFonts w:ascii="Times New Roman" w:hAnsi="Times New Roman" w:cs="Times New Roman"/>
        </w:rPr>
      </w:pPr>
      <w:r>
        <w:rPr>
          <w:rFonts w:ascii="Times New Roman" w:eastAsia="Garamond" w:hAnsi="Times New Roman" w:cs="Times New Roman"/>
        </w:rPr>
        <w:tab/>
        <w:t xml:space="preserve"> </w:t>
      </w:r>
    </w:p>
    <w:p w14:paraId="0A7E21B9" w14:textId="77777777" w:rsidR="00000000" w:rsidRDefault="00000000">
      <w:pPr>
        <w:tabs>
          <w:tab w:val="center" w:pos="1980"/>
          <w:tab w:val="center" w:pos="5951"/>
        </w:tabs>
        <w:spacing w:after="57" w:line="254" w:lineRule="auto"/>
        <w:rPr>
          <w:rFonts w:ascii="Times New Roman" w:eastAsia="Garamond" w:hAnsi="Times New Roman" w:cs="Times New Roman"/>
          <w:i/>
        </w:rPr>
      </w:pPr>
      <w:r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7ECCC587" wp14:editId="10C2D397">
            <wp:extent cx="1971675" cy="762000"/>
            <wp:effectExtent l="0" t="0" r="9525" b="0"/>
            <wp:docPr id="1" name="Picture 2054" descr="Une image contenant croquis, diagramme, lign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Une image contenant croquis, diagramme, ligne, cerc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Garamond" w:hAnsi="Times New Roman" w:cs="Times New Roman"/>
          <w:b/>
          <w:bCs/>
          <w:i/>
        </w:rPr>
        <w:t>Méthode A</w:t>
      </w:r>
      <w:r>
        <w:rPr>
          <w:rFonts w:ascii="Times New Roman" w:eastAsia="Garamond" w:hAnsi="Times New Roman" w:cs="Times New Roman"/>
          <w:i/>
        </w:rPr>
        <w:t xml:space="preserve"> </w:t>
      </w:r>
    </w:p>
    <w:p w14:paraId="23E05F7F" w14:textId="77777777" w:rsidR="00000000" w:rsidRDefault="00000000">
      <w:pPr>
        <w:tabs>
          <w:tab w:val="center" w:pos="1980"/>
          <w:tab w:val="center" w:pos="5951"/>
        </w:tabs>
        <w:spacing w:after="57" w:line="254" w:lineRule="auto"/>
        <w:rPr>
          <w:rFonts w:ascii="Times New Roman" w:hAnsi="Times New Roman" w:cs="Times New Roman"/>
        </w:rPr>
      </w:pPr>
      <w:r>
        <w:rPr>
          <w:rFonts w:ascii="Times New Roman" w:eastAsia="Garamond" w:hAnsi="Times New Roman" w:cs="Times New Roman"/>
          <w:i/>
        </w:rPr>
        <w:tab/>
      </w:r>
      <w:r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1D3C11F6" wp14:editId="2489D67F">
            <wp:extent cx="1971675" cy="781050"/>
            <wp:effectExtent l="0" t="0" r="9525" b="0"/>
            <wp:docPr id="2" name="Picture 2057" descr="Une image contenant croquis, ligne, diagramm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Une image contenant croquis, ligne, diagramme, cerc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Garamond" w:hAnsi="Times New Roman" w:cs="Times New Roman"/>
          <w:b/>
          <w:bCs/>
          <w:i/>
        </w:rPr>
        <w:t>Méthode E</w:t>
      </w:r>
      <w:r>
        <w:rPr>
          <w:rFonts w:ascii="Times New Roman" w:eastAsia="Garamond" w:hAnsi="Times New Roman" w:cs="Times New Roman"/>
          <w:i/>
        </w:rPr>
        <w:t xml:space="preserve"> </w:t>
      </w:r>
    </w:p>
    <w:p w14:paraId="71BC41D5" w14:textId="77777777" w:rsidR="00000000" w:rsidRDefault="00000000">
      <w:pPr>
        <w:jc w:val="center"/>
        <w:rPr>
          <w:b/>
          <w:bCs/>
          <w:sz w:val="36"/>
          <w:szCs w:val="36"/>
        </w:rPr>
      </w:pPr>
    </w:p>
    <w:p w14:paraId="31A2DEA3" w14:textId="4A2E0747" w:rsidR="009257BC" w:rsidRDefault="009257B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Seule la projection européenne est valide.</w:t>
      </w:r>
    </w:p>
    <w:sectPr w:rsidR="009257BC" w:rsidSect="00CA13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2D"/>
    <w:rsid w:val="009257BC"/>
    <w:rsid w:val="00CA132D"/>
    <w:rsid w:val="00D5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875231"/>
  <w15:chartTrackingRefBased/>
  <w15:docId w15:val="{23A50A12-D586-423D-9D84-4DFD19B2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4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Sansinterligne">
    <w:name w:val="No Spacing"/>
    <w:uiPriority w:val="1"/>
    <w:qFormat/>
    <w:rPr>
      <w:kern w:val="2"/>
      <w:sz w:val="24"/>
      <w:szCs w:val="24"/>
      <w14:ligatures w14:val="standardContextual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locked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locked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7BFA6-45BC-4C6D-B1FB-C55B2EB7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duct'air - menu d'accueil</dc:title>
  <dc:subject/>
  <dc:creator>Mickael MARTIN</dc:creator>
  <cp:keywords/>
  <dc:description/>
  <cp:lastModifiedBy>Mickael MARTIN</cp:lastModifiedBy>
  <cp:revision>3</cp:revision>
  <cp:lastPrinted>2025-02-07T20:31:00Z</cp:lastPrinted>
  <dcterms:created xsi:type="dcterms:W3CDTF">2025-02-07T20:31:00Z</dcterms:created>
  <dcterms:modified xsi:type="dcterms:W3CDTF">2025-02-07T20:34:00Z</dcterms:modified>
</cp:coreProperties>
</file>