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96577" w14:textId="77777777" w:rsidR="00E7280B" w:rsidRDefault="00000000">
      <w:pPr>
        <w:pStyle w:val="Sansinterligne"/>
        <w:rPr>
          <w:color w:val="4C94D8" w:themeColor="text2" w:themeTint="80"/>
          <w:sz w:val="20"/>
          <w:szCs w:val="20"/>
        </w:rPr>
      </w:pPr>
      <w:proofErr w:type="spellStart"/>
      <w:proofErr w:type="gramStart"/>
      <w:r>
        <w:rPr>
          <w:color w:val="4C94D8" w:themeColor="text2" w:themeTint="80"/>
          <w:sz w:val="20"/>
          <w:szCs w:val="20"/>
        </w:rPr>
        <w:t>duct’air</w:t>
      </w:r>
      <w:proofErr w:type="spellEnd"/>
      <w:proofErr w:type="gramEnd"/>
      <w:r>
        <w:rPr>
          <w:color w:val="4C94D8" w:themeColor="text2" w:themeTint="80"/>
          <w:sz w:val="20"/>
          <w:szCs w:val="20"/>
        </w:rPr>
        <w:t xml:space="preserve"> version 4.x</w:t>
      </w:r>
    </w:p>
    <w:p w14:paraId="45065C06" w14:textId="77777777" w:rsidR="00E7280B" w:rsidRDefault="0000000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Document créé le : 10/01/2025</w:t>
      </w:r>
    </w:p>
    <w:p w14:paraId="20052B32" w14:textId="45C08EA0" w:rsidR="00E7280B" w:rsidRDefault="0000000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Modifié le 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TIME \@ "dd/MM/yyyy HH:mm:ss" </w:instrText>
      </w:r>
      <w:r>
        <w:rPr>
          <w:sz w:val="20"/>
          <w:szCs w:val="20"/>
        </w:rPr>
        <w:fldChar w:fldCharType="separate"/>
      </w:r>
      <w:r w:rsidR="00C235A8">
        <w:rPr>
          <w:noProof/>
          <w:sz w:val="20"/>
          <w:szCs w:val="20"/>
        </w:rPr>
        <w:t>21/06/2025 20:27:41</w:t>
      </w:r>
      <w:r>
        <w:rPr>
          <w:sz w:val="20"/>
          <w:szCs w:val="20"/>
        </w:rPr>
        <w:fldChar w:fldCharType="end"/>
      </w:r>
    </w:p>
    <w:p w14:paraId="0156EEEA" w14:textId="77777777" w:rsidR="00E7280B" w:rsidRDefault="00E7280B">
      <w:pPr>
        <w:rPr>
          <w:sz w:val="22"/>
          <w:szCs w:val="22"/>
        </w:rPr>
      </w:pPr>
    </w:p>
    <w:p w14:paraId="7F184100" w14:textId="77777777" w:rsidR="00E7280B" w:rsidRDefault="00000000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Fournisseurs</w:t>
      </w:r>
    </w:p>
    <w:tbl>
      <w:tblPr>
        <w:tblStyle w:val="Grilledutableau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16"/>
        <w:gridCol w:w="2580"/>
        <w:gridCol w:w="1405"/>
        <w:gridCol w:w="3655"/>
      </w:tblGrid>
      <w:tr w:rsidR="00E7280B" w14:paraId="4E9131FD" w14:textId="77777777" w:rsidTr="00C235A8">
        <w:trPr>
          <w:trHeight w:val="638"/>
          <w:jc w:val="center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8D78" w14:textId="77777777" w:rsidR="00E7280B" w:rsidRDefault="00000000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Fournisseur 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0C57" w14:textId="77777777" w:rsidR="00E7280B" w:rsidRDefault="00000000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NH </w:t>
            </w:r>
            <w:proofErr w:type="spellStart"/>
            <w:r>
              <w:rPr>
                <w:b/>
                <w:bCs/>
              </w:rPr>
              <w:t>Clima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80D9E" w14:textId="3175FCD2" w:rsidR="00E7280B" w:rsidRDefault="00C235A8">
            <w:pPr>
              <w:pStyle w:val="Sansinterligne"/>
              <w:jc w:val="center"/>
            </w:pPr>
            <w:r>
              <w:t>01/07/2025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4016" w14:textId="49671FF6" w:rsidR="00E7280B" w:rsidRDefault="00000000">
            <w:pPr>
              <w:pStyle w:val="Sansinterligne"/>
              <w:jc w:val="center"/>
            </w:pPr>
            <w:r w:rsidRPr="00F961F2">
              <w:rPr>
                <w:b/>
                <w:bCs/>
              </w:rPr>
              <w:t>Actif</w:t>
            </w:r>
            <w:r>
              <w:t xml:space="preserve"> : </w:t>
            </w:r>
            <w:r w:rsidR="00C235A8" w:rsidRPr="00C235A8">
              <w:rPr>
                <w:color w:val="EE0000"/>
              </w:rPr>
              <w:t>en cours de test</w:t>
            </w:r>
          </w:p>
          <w:p w14:paraId="27FA7618" w14:textId="77777777" w:rsidR="00E7280B" w:rsidRDefault="00000000">
            <w:pPr>
              <w:pStyle w:val="Sansinterligne"/>
              <w:jc w:val="center"/>
            </w:pPr>
            <w:r w:rsidRPr="00F961F2">
              <w:rPr>
                <w:b/>
                <w:bCs/>
              </w:rPr>
              <w:t>Non Actif</w:t>
            </w:r>
            <w:r>
              <w:t> : plans fabrication</w:t>
            </w:r>
          </w:p>
        </w:tc>
      </w:tr>
      <w:tr w:rsidR="00C235A8" w14:paraId="0EB0D758" w14:textId="77777777" w:rsidTr="00C235A8">
        <w:trPr>
          <w:trHeight w:val="636"/>
          <w:jc w:val="center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8463" w14:textId="77777777" w:rsidR="00C235A8" w:rsidRDefault="00C235A8" w:rsidP="00C235A8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Fournisseur 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9CC2" w14:textId="1E4E99B2" w:rsidR="00C235A8" w:rsidRDefault="00C235A8" w:rsidP="00C235A8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 Défini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B3AA" w14:textId="5B5D53F7" w:rsidR="00C235A8" w:rsidRDefault="00C235A8" w:rsidP="00C235A8">
            <w:pPr>
              <w:pStyle w:val="Sansinterligne"/>
              <w:jc w:val="center"/>
            </w:pPr>
            <w:r>
              <w:t>Non Défini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5DE4" w14:textId="77777777" w:rsidR="00C235A8" w:rsidRDefault="00C235A8" w:rsidP="00C235A8">
            <w:pPr>
              <w:pStyle w:val="Sansinterligne"/>
              <w:jc w:val="center"/>
            </w:pPr>
            <w:r w:rsidRPr="00F961F2">
              <w:rPr>
                <w:b/>
                <w:bCs/>
              </w:rPr>
              <w:t>Non Actif</w:t>
            </w:r>
            <w:r>
              <w:t> : données tarifaires</w:t>
            </w:r>
          </w:p>
          <w:p w14:paraId="7E43EB8F" w14:textId="77777777" w:rsidR="00C235A8" w:rsidRDefault="00C235A8" w:rsidP="00C235A8">
            <w:pPr>
              <w:pStyle w:val="Sansinterligne"/>
              <w:jc w:val="center"/>
            </w:pPr>
            <w:r w:rsidRPr="00F961F2">
              <w:rPr>
                <w:b/>
                <w:bCs/>
              </w:rPr>
              <w:t>Non Actif</w:t>
            </w:r>
            <w:r>
              <w:t> : plans fabrication</w:t>
            </w:r>
          </w:p>
        </w:tc>
      </w:tr>
      <w:tr w:rsidR="00C235A8" w14:paraId="2228E8C2" w14:textId="77777777" w:rsidTr="00C235A8">
        <w:trPr>
          <w:trHeight w:val="620"/>
          <w:jc w:val="center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1154" w14:textId="77777777" w:rsidR="00C235A8" w:rsidRDefault="00C235A8" w:rsidP="00C235A8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Fournisseur 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8C7F" w14:textId="77777777" w:rsidR="00C235A8" w:rsidRDefault="00C235A8" w:rsidP="00C235A8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 Défini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BAD4" w14:textId="77777777" w:rsidR="00C235A8" w:rsidRDefault="00C235A8" w:rsidP="00C235A8">
            <w:pPr>
              <w:pStyle w:val="Sansinterligne"/>
              <w:jc w:val="center"/>
            </w:pPr>
            <w:r>
              <w:t>Non Défini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64A0" w14:textId="77777777" w:rsidR="00C235A8" w:rsidRDefault="00C235A8" w:rsidP="00C235A8">
            <w:pPr>
              <w:pStyle w:val="Sansinterligne"/>
              <w:jc w:val="center"/>
            </w:pPr>
            <w:r w:rsidRPr="00F961F2">
              <w:rPr>
                <w:b/>
                <w:bCs/>
              </w:rPr>
              <w:t>Non Actif</w:t>
            </w:r>
            <w:r>
              <w:t> : données tarifaires</w:t>
            </w:r>
          </w:p>
          <w:p w14:paraId="2A5536ED" w14:textId="24481037" w:rsidR="00C235A8" w:rsidRPr="00F961F2" w:rsidRDefault="00C235A8" w:rsidP="00C235A8">
            <w:pPr>
              <w:pStyle w:val="Sansinterligne"/>
              <w:jc w:val="center"/>
              <w:rPr>
                <w:b/>
                <w:bCs/>
              </w:rPr>
            </w:pPr>
            <w:r w:rsidRPr="00F961F2">
              <w:rPr>
                <w:b/>
                <w:bCs/>
              </w:rPr>
              <w:t>Non Actif</w:t>
            </w:r>
            <w:r>
              <w:t> : plans fabrication</w:t>
            </w:r>
          </w:p>
        </w:tc>
      </w:tr>
    </w:tbl>
    <w:p w14:paraId="167618F8" w14:textId="77777777" w:rsidR="00941EE2" w:rsidRDefault="00941EE2"/>
    <w:sectPr w:rsidR="00941EE2" w:rsidSect="00F96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97C1B" w14:textId="77777777" w:rsidR="00466F6F" w:rsidRDefault="00466F6F">
      <w:pPr>
        <w:spacing w:after="0" w:line="240" w:lineRule="auto"/>
      </w:pPr>
      <w:r>
        <w:separator/>
      </w:r>
    </w:p>
  </w:endnote>
  <w:endnote w:type="continuationSeparator" w:id="0">
    <w:p w14:paraId="2902230B" w14:textId="77777777" w:rsidR="00466F6F" w:rsidRDefault="0046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EB1FF" w14:textId="77777777" w:rsidR="00466F6F" w:rsidRDefault="00466F6F">
      <w:pPr>
        <w:spacing w:after="0" w:line="240" w:lineRule="auto"/>
      </w:pPr>
      <w:r>
        <w:separator/>
      </w:r>
    </w:p>
  </w:footnote>
  <w:footnote w:type="continuationSeparator" w:id="0">
    <w:p w14:paraId="4823793C" w14:textId="77777777" w:rsidR="00466F6F" w:rsidRDefault="00466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F2"/>
    <w:rsid w:val="002F6C8D"/>
    <w:rsid w:val="00466F6F"/>
    <w:rsid w:val="00941EE2"/>
    <w:rsid w:val="00C235A8"/>
    <w:rsid w:val="00D67E22"/>
    <w:rsid w:val="00E7280B"/>
    <w:rsid w:val="00F9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EBCC60"/>
  <w15:chartTrackingRefBased/>
  <w15:docId w15:val="{B3FE85C0-9870-4034-8FC8-E34C8DB5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En-tte">
    <w:name w:val="header"/>
    <w:basedOn w:val="Normal"/>
    <w:link w:val="En-tteC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kern w:val="2"/>
      <w:sz w:val="24"/>
      <w:szCs w:val="24"/>
      <w14:ligatures w14:val="standardContextual"/>
    </w:rPr>
  </w:style>
  <w:style w:type="paragraph" w:styleId="Pieddepage">
    <w:name w:val="footer"/>
    <w:basedOn w:val="Normal"/>
    <w:link w:val="PieddepageC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Pr>
      <w:kern w:val="2"/>
      <w:sz w:val="24"/>
      <w:szCs w:val="24"/>
      <w14:ligatures w14:val="standardContextual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Sansinterligne">
    <w:name w:val="No Spacing"/>
    <w:uiPriority w:val="1"/>
    <w:qFormat/>
    <w:rPr>
      <w:kern w:val="2"/>
      <w:sz w:val="24"/>
      <w:szCs w:val="24"/>
      <w14:ligatures w14:val="standardContextu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locked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locked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D7DF-F812-458F-9628-714F57F48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duct'air - Liste des fournisseurs</dc:title>
  <dc:subject/>
  <dc:creator>Mickael MARTIN</dc:creator>
  <cp:keywords/>
  <dc:description/>
  <cp:lastModifiedBy>Mickael MARTIN</cp:lastModifiedBy>
  <cp:revision>3</cp:revision>
  <dcterms:created xsi:type="dcterms:W3CDTF">2025-02-08T18:00:00Z</dcterms:created>
  <dcterms:modified xsi:type="dcterms:W3CDTF">2025-06-21T18:28:00Z</dcterms:modified>
</cp:coreProperties>
</file>