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41E" w:rsidRDefault="0098104D" w:rsidP="0098104D">
      <w:pPr>
        <w:jc w:val="center"/>
        <w:rPr>
          <w:sz w:val="32"/>
          <w:szCs w:val="32"/>
        </w:rPr>
      </w:pPr>
      <w:r w:rsidRPr="0098104D">
        <w:rPr>
          <w:b/>
          <w:sz w:val="32"/>
          <w:szCs w:val="32"/>
        </w:rPr>
        <w:t xml:space="preserve">UNESCO - </w:t>
      </w:r>
      <w:r w:rsidR="001F641E" w:rsidRPr="0098104D">
        <w:rPr>
          <w:sz w:val="32"/>
          <w:szCs w:val="32"/>
        </w:rPr>
        <w:t>Đường đi an toàn</w:t>
      </w:r>
    </w:p>
    <w:p w:rsidR="0098104D" w:rsidRPr="0098104D" w:rsidRDefault="0098104D" w:rsidP="0098104D">
      <w:pPr>
        <w:jc w:val="center"/>
        <w:rPr>
          <w:b/>
          <w:sz w:val="32"/>
          <w:szCs w:val="32"/>
        </w:rPr>
      </w:pPr>
    </w:p>
    <w:p w:rsidR="00011F2A" w:rsidRDefault="001F641E" w:rsidP="002C669D">
      <w:pPr>
        <w:jc w:val="both"/>
        <w:rPr>
          <w:sz w:val="24"/>
          <w:szCs w:val="24"/>
        </w:rPr>
      </w:pPr>
      <w:r>
        <w:rPr>
          <w:sz w:val="24"/>
          <w:szCs w:val="24"/>
        </w:rPr>
        <w:t>Việt Nam là một đất nước tươi đẹp với nhữ</w:t>
      </w:r>
      <w:r w:rsidR="00A963D3">
        <w:rPr>
          <w:sz w:val="24"/>
          <w:szCs w:val="24"/>
        </w:rPr>
        <w:t>ng cán</w:t>
      </w:r>
      <w:r>
        <w:rPr>
          <w:sz w:val="24"/>
          <w:szCs w:val="24"/>
        </w:rPr>
        <w:t>h rừng nhiệt đới, nguyên sinh được UNESCO công nhận. Bảo vệ rừ</w:t>
      </w:r>
      <w:r w:rsidR="00EB5515">
        <w:rPr>
          <w:sz w:val="24"/>
          <w:szCs w:val="24"/>
        </w:rPr>
        <w:t xml:space="preserve">ng cũng </w:t>
      </w:r>
      <w:r>
        <w:rPr>
          <w:sz w:val="24"/>
          <w:szCs w:val="24"/>
        </w:rPr>
        <w:t>là bảo vệ tài nguyên</w:t>
      </w:r>
      <w:r w:rsidR="00EB5515">
        <w:rPr>
          <w:sz w:val="24"/>
          <w:szCs w:val="24"/>
        </w:rPr>
        <w:t>, bảo vệ các loài sinh vật và bảo vệ chính chúng ta. Để thuận tiện cho việc quản lý và chăm sóc rừng, bộ đội kiểm lâm đã lập thành những con đường mòn trong rừng Quốc Gia Phong Nha Kẻ Bàng. Hằng ngày, các chú kiểm lâm phải đi xuyên qua rừng theo những con đường mòn đến các trạm kiểm lâm khác nhau.</w:t>
      </w:r>
      <w:r w:rsidR="00011F2A">
        <w:rPr>
          <w:sz w:val="24"/>
          <w:szCs w:val="24"/>
        </w:rPr>
        <w:t xml:space="preserve"> Mỗi con đường mòn nối hai trạm kiểm lâm và giữa hai trạm kiể</w:t>
      </w:r>
      <w:r w:rsidR="007A6EFB">
        <w:rPr>
          <w:sz w:val="24"/>
          <w:szCs w:val="24"/>
        </w:rPr>
        <w:t>m lâm có thể có nhiều đường mòn khác nhau</w:t>
      </w:r>
      <w:r w:rsidR="00011F2A">
        <w:rPr>
          <w:sz w:val="24"/>
          <w:szCs w:val="24"/>
        </w:rPr>
        <w:t>. Tất nhiên đường mòn có thể đi lại theo cả hai chiều.</w:t>
      </w:r>
      <w:r w:rsidR="00EB5515">
        <w:rPr>
          <w:sz w:val="24"/>
          <w:szCs w:val="24"/>
        </w:rPr>
        <w:t xml:space="preserve"> Công việc tưởng chừng đơn giản này lại chứa đựng vô vàn khó khăn, gian khổ. Sau mỗi khi trời mưa, một số con đường mòn trở nên lầy lội, rất khó đi lại. Bằng cách đánh giá rất khoa học, các chú kiểm lâm gán cho mỗi con đường mòn mộ</w:t>
      </w:r>
      <w:r w:rsidR="00011F2A">
        <w:rPr>
          <w:sz w:val="24"/>
          <w:szCs w:val="24"/>
        </w:rPr>
        <w:t>t con số</w:t>
      </w:r>
      <w:r w:rsidR="00EB5515">
        <w:rPr>
          <w:sz w:val="24"/>
          <w:szCs w:val="24"/>
        </w:rPr>
        <w:t xml:space="preserve"> biểu thị khả năng di chuyển thuận lợi</w:t>
      </w:r>
      <w:r w:rsidR="00946599">
        <w:rPr>
          <w:sz w:val="24"/>
          <w:szCs w:val="24"/>
        </w:rPr>
        <w:t xml:space="preserve"> và an toàn</w:t>
      </w:r>
      <w:r w:rsidR="00EB5515">
        <w:rPr>
          <w:sz w:val="24"/>
          <w:szCs w:val="24"/>
        </w:rPr>
        <w:t xml:space="preserve"> trên con đường này. Số càng lớn thì con đường càng dễ đi</w:t>
      </w:r>
      <w:r w:rsidR="00946599">
        <w:rPr>
          <w:sz w:val="24"/>
          <w:szCs w:val="24"/>
        </w:rPr>
        <w:t>, càng an toàn</w:t>
      </w:r>
      <w:r w:rsidR="00EB5515">
        <w:rPr>
          <w:sz w:val="24"/>
          <w:szCs w:val="24"/>
        </w:rPr>
        <w:t xml:space="preserve"> và ngược lại. Độ tốt của một đường đi xuyên rừ</w:t>
      </w:r>
      <w:r w:rsidR="00011F2A">
        <w:rPr>
          <w:sz w:val="24"/>
          <w:szCs w:val="24"/>
        </w:rPr>
        <w:t>ng là số</w:t>
      </w:r>
      <w:r w:rsidR="00EB5515">
        <w:rPr>
          <w:sz w:val="24"/>
          <w:szCs w:val="24"/>
        </w:rPr>
        <w:t xml:space="preserve"> nhỏ nhất </w:t>
      </w:r>
      <w:r w:rsidR="00011F2A">
        <w:rPr>
          <w:sz w:val="24"/>
          <w:szCs w:val="24"/>
        </w:rPr>
        <w:t xml:space="preserve">trên các con đường mòn thuộc đường đi này. </w:t>
      </w:r>
    </w:p>
    <w:p w:rsidR="001F641E" w:rsidRDefault="00011F2A" w:rsidP="002C669D">
      <w:pPr>
        <w:jc w:val="both"/>
        <w:rPr>
          <w:sz w:val="24"/>
          <w:szCs w:val="24"/>
        </w:rPr>
      </w:pPr>
      <w:r w:rsidRPr="002C669D">
        <w:rPr>
          <w:b/>
          <w:sz w:val="24"/>
          <w:szCs w:val="24"/>
        </w:rPr>
        <w:t>Yêu cầu:</w:t>
      </w:r>
      <w:r>
        <w:rPr>
          <w:sz w:val="24"/>
          <w:szCs w:val="24"/>
        </w:rPr>
        <w:t xml:space="preserve"> Trong rừng có N trạm kiểm lâm, xuất phát từ trạm kiểm lân S các chú bộ đội muốn đến trạm kiểm lâm F theo một con đường tốt nhất có thể. Bạn hãy lập trình giúp các chú bộ đội tìm ra cách đi tốt nhất</w:t>
      </w:r>
      <w:r w:rsidR="00067FFB">
        <w:rPr>
          <w:sz w:val="24"/>
          <w:szCs w:val="24"/>
        </w:rPr>
        <w:t xml:space="preserve"> và chỉ giúp các chú cách đi thế nào nhé</w:t>
      </w:r>
      <w:r>
        <w:rPr>
          <w:sz w:val="24"/>
          <w:szCs w:val="24"/>
        </w:rPr>
        <w:t>.</w:t>
      </w:r>
    </w:p>
    <w:p w:rsidR="00011F2A" w:rsidRDefault="00011F2A" w:rsidP="002C669D">
      <w:pPr>
        <w:jc w:val="both"/>
        <w:rPr>
          <w:sz w:val="24"/>
          <w:szCs w:val="24"/>
        </w:rPr>
      </w:pPr>
      <w:r w:rsidRPr="002C669D">
        <w:rPr>
          <w:b/>
          <w:sz w:val="24"/>
          <w:szCs w:val="24"/>
        </w:rPr>
        <w:t>Dữ liệu:</w:t>
      </w:r>
      <w:r>
        <w:rPr>
          <w:sz w:val="24"/>
          <w:szCs w:val="24"/>
        </w:rPr>
        <w:t xml:space="preserve"> Vào từ file văn bản </w:t>
      </w:r>
      <w:r w:rsidR="0098104D">
        <w:rPr>
          <w:b/>
          <w:sz w:val="24"/>
          <w:szCs w:val="24"/>
        </w:rPr>
        <w:t>UNESCO</w:t>
      </w:r>
      <w:r w:rsidRPr="002C669D">
        <w:rPr>
          <w:b/>
          <w:sz w:val="24"/>
          <w:szCs w:val="24"/>
        </w:rPr>
        <w:t>.INP</w:t>
      </w:r>
      <w:r>
        <w:rPr>
          <w:sz w:val="24"/>
          <w:szCs w:val="24"/>
        </w:rPr>
        <w:t xml:space="preserve"> có dạng</w:t>
      </w:r>
    </w:p>
    <w:p w:rsidR="00011F2A" w:rsidRDefault="00011F2A" w:rsidP="002C669D">
      <w:pPr>
        <w:pStyle w:val="ListParagraph"/>
        <w:numPr>
          <w:ilvl w:val="0"/>
          <w:numId w:val="1"/>
        </w:numPr>
        <w:jc w:val="both"/>
        <w:rPr>
          <w:sz w:val="24"/>
          <w:szCs w:val="24"/>
        </w:rPr>
      </w:pPr>
      <w:r>
        <w:rPr>
          <w:sz w:val="24"/>
          <w:szCs w:val="24"/>
        </w:rPr>
        <w:t xml:space="preserve">Dòng đầu tiên ghi 3 số nguyên N, M, S, F biểu thị số trạm kiểm lâm, số con đường mòn, trạm kiểm lâm xuất phát và trạm kiểm lân đích (2 </w:t>
      </w:r>
      <w:r>
        <w:rPr>
          <w:rFonts w:cs="Times New Roman"/>
          <w:sz w:val="24"/>
          <w:szCs w:val="24"/>
        </w:rPr>
        <w:t xml:space="preserve">≤ </w:t>
      </w:r>
      <w:r>
        <w:rPr>
          <w:sz w:val="24"/>
          <w:szCs w:val="24"/>
        </w:rPr>
        <w:t xml:space="preserve">N </w:t>
      </w:r>
      <w:r>
        <w:rPr>
          <w:rFonts w:cs="Times New Roman"/>
          <w:sz w:val="24"/>
          <w:szCs w:val="24"/>
        </w:rPr>
        <w:t xml:space="preserve">≤ </w:t>
      </w:r>
      <w:r>
        <w:rPr>
          <w:sz w:val="24"/>
          <w:szCs w:val="24"/>
        </w:rPr>
        <w:t xml:space="preserve">100000 và 1 </w:t>
      </w:r>
      <w:r>
        <w:rPr>
          <w:rFonts w:cs="Times New Roman"/>
          <w:sz w:val="24"/>
          <w:szCs w:val="24"/>
        </w:rPr>
        <w:t xml:space="preserve">≤ </w:t>
      </w:r>
      <w:r>
        <w:rPr>
          <w:sz w:val="24"/>
          <w:szCs w:val="24"/>
        </w:rPr>
        <w:t xml:space="preserve">S, F </w:t>
      </w:r>
      <w:r>
        <w:rPr>
          <w:rFonts w:cs="Times New Roman"/>
          <w:sz w:val="24"/>
          <w:szCs w:val="24"/>
        </w:rPr>
        <w:t xml:space="preserve">≤ </w:t>
      </w:r>
      <w:r>
        <w:rPr>
          <w:sz w:val="24"/>
          <w:szCs w:val="24"/>
        </w:rPr>
        <w:t>N).</w:t>
      </w:r>
    </w:p>
    <w:p w:rsidR="00011F2A" w:rsidRPr="007A6EFB" w:rsidRDefault="00011F2A" w:rsidP="002C669D">
      <w:pPr>
        <w:pStyle w:val="ListParagraph"/>
        <w:numPr>
          <w:ilvl w:val="0"/>
          <w:numId w:val="1"/>
        </w:numPr>
        <w:jc w:val="both"/>
        <w:rPr>
          <w:sz w:val="24"/>
          <w:szCs w:val="24"/>
        </w:rPr>
      </w:pPr>
      <w:r>
        <w:rPr>
          <w:sz w:val="24"/>
          <w:szCs w:val="24"/>
        </w:rPr>
        <w:t>M dòng sau, mỗi dòng gồm 3 số</w:t>
      </w:r>
      <w:r w:rsidR="007A6EFB">
        <w:rPr>
          <w:sz w:val="24"/>
          <w:szCs w:val="24"/>
        </w:rPr>
        <w:t xml:space="preserve"> nguyên</w:t>
      </w:r>
      <w:r>
        <w:rPr>
          <w:sz w:val="24"/>
          <w:szCs w:val="24"/>
        </w:rPr>
        <w:t xml:space="preserve"> u, v, w biểu thị 1 con đường mòn giữa u và v có độ tốt </w:t>
      </w:r>
      <w:r w:rsidR="007A6EFB">
        <w:rPr>
          <w:sz w:val="24"/>
          <w:szCs w:val="24"/>
        </w:rPr>
        <w:t xml:space="preserve">là w (1 </w:t>
      </w:r>
      <w:r w:rsidR="007A6EFB">
        <w:rPr>
          <w:rFonts w:cs="Times New Roman"/>
          <w:sz w:val="24"/>
          <w:szCs w:val="24"/>
        </w:rPr>
        <w:t xml:space="preserve">≤ </w:t>
      </w:r>
      <w:r w:rsidR="007A6EFB">
        <w:rPr>
          <w:sz w:val="24"/>
          <w:szCs w:val="24"/>
        </w:rPr>
        <w:t xml:space="preserve">u, v </w:t>
      </w:r>
      <w:r w:rsidR="007A6EFB">
        <w:rPr>
          <w:rFonts w:cs="Times New Roman"/>
          <w:sz w:val="24"/>
          <w:szCs w:val="24"/>
        </w:rPr>
        <w:t>≤ N và 1 ≤ w ≤ 1000000000).</w:t>
      </w:r>
    </w:p>
    <w:p w:rsidR="007A6EFB" w:rsidRDefault="007A6EFB" w:rsidP="002C669D">
      <w:pPr>
        <w:jc w:val="both"/>
        <w:rPr>
          <w:sz w:val="24"/>
          <w:szCs w:val="24"/>
        </w:rPr>
      </w:pPr>
      <w:r w:rsidRPr="002C669D">
        <w:rPr>
          <w:b/>
          <w:sz w:val="24"/>
          <w:szCs w:val="24"/>
        </w:rPr>
        <w:t>Kết quả:</w:t>
      </w:r>
      <w:r>
        <w:rPr>
          <w:sz w:val="24"/>
          <w:szCs w:val="24"/>
        </w:rPr>
        <w:t xml:space="preserve"> Đưa ra file văn bản </w:t>
      </w:r>
      <w:r w:rsidR="0098104D">
        <w:rPr>
          <w:b/>
          <w:sz w:val="24"/>
          <w:szCs w:val="24"/>
        </w:rPr>
        <w:t>UNESCO</w:t>
      </w:r>
      <w:r w:rsidRPr="002C669D">
        <w:rPr>
          <w:b/>
          <w:sz w:val="24"/>
          <w:szCs w:val="24"/>
        </w:rPr>
        <w:t>.OUT</w:t>
      </w:r>
      <w:r>
        <w:rPr>
          <w:sz w:val="24"/>
          <w:szCs w:val="24"/>
        </w:rPr>
        <w:t xml:space="preserve"> có dạng</w:t>
      </w:r>
    </w:p>
    <w:p w:rsidR="007A6EFB" w:rsidRPr="007A6EFB" w:rsidRDefault="007A6EFB" w:rsidP="002C669D">
      <w:pPr>
        <w:ind w:left="360"/>
        <w:jc w:val="both"/>
        <w:rPr>
          <w:sz w:val="24"/>
          <w:szCs w:val="24"/>
        </w:rPr>
      </w:pPr>
      <w:r w:rsidRPr="007A6EFB">
        <w:rPr>
          <w:sz w:val="24"/>
          <w:szCs w:val="24"/>
        </w:rPr>
        <w:t>Nếu không tồn tại đường đi từ S đến F thì ghi ra ‘-1’</w:t>
      </w:r>
      <w:r>
        <w:rPr>
          <w:sz w:val="24"/>
          <w:szCs w:val="24"/>
        </w:rPr>
        <w:t xml:space="preserve"> ngược lại:</w:t>
      </w:r>
    </w:p>
    <w:p w:rsidR="007A6EFB" w:rsidRDefault="007A6EFB" w:rsidP="002C669D">
      <w:pPr>
        <w:pStyle w:val="ListParagraph"/>
        <w:numPr>
          <w:ilvl w:val="0"/>
          <w:numId w:val="1"/>
        </w:numPr>
        <w:jc w:val="both"/>
        <w:rPr>
          <w:sz w:val="24"/>
          <w:szCs w:val="24"/>
        </w:rPr>
      </w:pPr>
      <w:r>
        <w:rPr>
          <w:sz w:val="24"/>
          <w:szCs w:val="24"/>
        </w:rPr>
        <w:t>Dòng đầu ghi độ tốt lớn nhất của đường đi tìm được.</w:t>
      </w:r>
    </w:p>
    <w:p w:rsidR="007A6EFB" w:rsidRDefault="007A6EFB" w:rsidP="002C669D">
      <w:pPr>
        <w:pStyle w:val="ListParagraph"/>
        <w:numPr>
          <w:ilvl w:val="0"/>
          <w:numId w:val="1"/>
        </w:numPr>
        <w:jc w:val="both"/>
        <w:rPr>
          <w:sz w:val="24"/>
          <w:szCs w:val="24"/>
        </w:rPr>
      </w:pPr>
      <w:r>
        <w:rPr>
          <w:sz w:val="24"/>
          <w:szCs w:val="24"/>
        </w:rPr>
        <w:t>Dòng thứ hai ghi số lượng các trạm kiểm lân đi qua trên đường đi.</w:t>
      </w:r>
    </w:p>
    <w:p w:rsidR="007A6EFB" w:rsidRDefault="007A6EFB" w:rsidP="002C669D">
      <w:pPr>
        <w:pStyle w:val="ListParagraph"/>
        <w:numPr>
          <w:ilvl w:val="0"/>
          <w:numId w:val="1"/>
        </w:numPr>
        <w:jc w:val="both"/>
        <w:rPr>
          <w:sz w:val="24"/>
          <w:szCs w:val="24"/>
        </w:rPr>
      </w:pPr>
      <w:r>
        <w:rPr>
          <w:sz w:val="24"/>
          <w:szCs w:val="24"/>
        </w:rPr>
        <w:t>Dòng thứ ba ghi lần lượt thứ tự đi qua các trạm kiểm lâm bắt đầu từ S và kết thúc tại F.</w:t>
      </w:r>
      <w:r w:rsidR="00A44C0D">
        <w:rPr>
          <w:sz w:val="24"/>
          <w:szCs w:val="24"/>
        </w:rPr>
        <w:t xml:space="preserve"> Mỗi trạm kiểm lâm không được xuất hiện quá một lần trên đường đi.</w:t>
      </w:r>
    </w:p>
    <w:p w:rsidR="00A44C0D" w:rsidRDefault="007A6EFB" w:rsidP="00067FFB">
      <w:pPr>
        <w:pStyle w:val="ListParagraph"/>
        <w:jc w:val="both"/>
        <w:rPr>
          <w:sz w:val="24"/>
          <w:szCs w:val="24"/>
        </w:rPr>
      </w:pPr>
      <w:r>
        <w:rPr>
          <w:sz w:val="24"/>
          <w:szCs w:val="24"/>
        </w:rPr>
        <w:t>Nếu có nhiều đáp án chỉ cần ghi ra đáp án bất kỳ.</w:t>
      </w:r>
    </w:p>
    <w:p w:rsidR="00A44C0D" w:rsidRDefault="00A44C0D" w:rsidP="002C669D">
      <w:pPr>
        <w:jc w:val="both"/>
        <w:rPr>
          <w:sz w:val="24"/>
          <w:szCs w:val="24"/>
        </w:rPr>
      </w:pPr>
    </w:p>
    <w:p w:rsidR="00A44C0D" w:rsidRDefault="00A44C0D" w:rsidP="002C669D">
      <w:pPr>
        <w:jc w:val="both"/>
        <w:rPr>
          <w:sz w:val="24"/>
          <w:szCs w:val="24"/>
        </w:rPr>
      </w:pPr>
    </w:p>
    <w:p w:rsidR="00A44C0D" w:rsidRDefault="00A44C0D" w:rsidP="002C669D">
      <w:pPr>
        <w:jc w:val="both"/>
        <w:rPr>
          <w:sz w:val="24"/>
          <w:szCs w:val="24"/>
        </w:rPr>
      </w:pPr>
    </w:p>
    <w:p w:rsidR="00067FFB" w:rsidRDefault="00067FFB" w:rsidP="002C669D">
      <w:pPr>
        <w:jc w:val="both"/>
        <w:rPr>
          <w:b/>
          <w:sz w:val="24"/>
          <w:szCs w:val="24"/>
        </w:rPr>
      </w:pPr>
    </w:p>
    <w:p w:rsidR="00067FFB" w:rsidRDefault="00067FFB" w:rsidP="002C669D">
      <w:pPr>
        <w:jc w:val="both"/>
        <w:rPr>
          <w:b/>
          <w:sz w:val="24"/>
          <w:szCs w:val="24"/>
        </w:rPr>
      </w:pPr>
    </w:p>
    <w:p w:rsidR="007A6EFB" w:rsidRPr="002C669D" w:rsidRDefault="007A6EFB" w:rsidP="002C669D">
      <w:pPr>
        <w:jc w:val="both"/>
        <w:rPr>
          <w:b/>
          <w:sz w:val="24"/>
          <w:szCs w:val="24"/>
        </w:rPr>
      </w:pPr>
      <w:r w:rsidRPr="002C669D">
        <w:rPr>
          <w:b/>
          <w:sz w:val="24"/>
          <w:szCs w:val="24"/>
        </w:rPr>
        <w:t xml:space="preserve">Ví dụ: </w:t>
      </w:r>
    </w:p>
    <w:tbl>
      <w:tblPr>
        <w:tblStyle w:val="TableGrid"/>
        <w:tblW w:w="0" w:type="auto"/>
        <w:tblLook w:val="04A0" w:firstRow="1" w:lastRow="0" w:firstColumn="1" w:lastColumn="0" w:noHBand="0" w:noVBand="1"/>
      </w:tblPr>
      <w:tblGrid>
        <w:gridCol w:w="2088"/>
        <w:gridCol w:w="2160"/>
      </w:tblGrid>
      <w:tr w:rsidR="007A6EFB" w:rsidTr="002C669D">
        <w:tc>
          <w:tcPr>
            <w:tcW w:w="2088" w:type="dxa"/>
          </w:tcPr>
          <w:p w:rsidR="007A6EFB" w:rsidRDefault="00342F4E" w:rsidP="004C5D2E">
            <w:pPr>
              <w:jc w:val="center"/>
              <w:rPr>
                <w:sz w:val="24"/>
                <w:szCs w:val="24"/>
              </w:rPr>
            </w:pPr>
            <w:r>
              <w:rPr>
                <w:sz w:val="24"/>
                <w:szCs w:val="24"/>
              </w:rPr>
              <w:t>UNESCO</w:t>
            </w:r>
            <w:r w:rsidR="007A6EFB">
              <w:rPr>
                <w:sz w:val="24"/>
                <w:szCs w:val="24"/>
              </w:rPr>
              <w:t>.INP</w:t>
            </w:r>
          </w:p>
        </w:tc>
        <w:tc>
          <w:tcPr>
            <w:tcW w:w="2160" w:type="dxa"/>
          </w:tcPr>
          <w:p w:rsidR="007A6EFB" w:rsidRDefault="00342F4E" w:rsidP="004C5D2E">
            <w:pPr>
              <w:jc w:val="center"/>
              <w:rPr>
                <w:sz w:val="24"/>
                <w:szCs w:val="24"/>
              </w:rPr>
            </w:pPr>
            <w:r>
              <w:rPr>
                <w:sz w:val="24"/>
                <w:szCs w:val="24"/>
              </w:rPr>
              <w:t>UNESCO</w:t>
            </w:r>
            <w:r w:rsidR="007A6EFB">
              <w:rPr>
                <w:sz w:val="24"/>
                <w:szCs w:val="24"/>
              </w:rPr>
              <w:t>.OUT</w:t>
            </w:r>
          </w:p>
        </w:tc>
      </w:tr>
      <w:tr w:rsidR="007A6EFB" w:rsidTr="002C669D">
        <w:tc>
          <w:tcPr>
            <w:tcW w:w="2088" w:type="dxa"/>
          </w:tcPr>
          <w:p w:rsidR="007A6EFB" w:rsidRDefault="00A44C0D" w:rsidP="002C669D">
            <w:pPr>
              <w:jc w:val="both"/>
              <w:rPr>
                <w:sz w:val="24"/>
                <w:szCs w:val="24"/>
              </w:rPr>
            </w:pPr>
            <w:r>
              <w:rPr>
                <w:sz w:val="24"/>
                <w:szCs w:val="24"/>
              </w:rPr>
              <w:t>6 9 1 6</w:t>
            </w:r>
          </w:p>
          <w:p w:rsidR="00A44C0D" w:rsidRDefault="00A44C0D" w:rsidP="002C669D">
            <w:pPr>
              <w:jc w:val="both"/>
              <w:rPr>
                <w:sz w:val="24"/>
                <w:szCs w:val="24"/>
              </w:rPr>
            </w:pPr>
            <w:r>
              <w:rPr>
                <w:sz w:val="24"/>
                <w:szCs w:val="24"/>
              </w:rPr>
              <w:t>1 2 2</w:t>
            </w:r>
          </w:p>
          <w:p w:rsidR="00A44C0D" w:rsidRDefault="00A44C0D" w:rsidP="002C669D">
            <w:pPr>
              <w:jc w:val="both"/>
              <w:rPr>
                <w:sz w:val="24"/>
                <w:szCs w:val="24"/>
              </w:rPr>
            </w:pPr>
            <w:r>
              <w:rPr>
                <w:sz w:val="24"/>
                <w:szCs w:val="24"/>
              </w:rPr>
              <w:t>1 2 5</w:t>
            </w:r>
          </w:p>
          <w:p w:rsidR="00A44C0D" w:rsidRDefault="00A44C0D" w:rsidP="002C669D">
            <w:pPr>
              <w:jc w:val="both"/>
              <w:rPr>
                <w:sz w:val="24"/>
                <w:szCs w:val="24"/>
              </w:rPr>
            </w:pPr>
            <w:r>
              <w:rPr>
                <w:sz w:val="24"/>
                <w:szCs w:val="24"/>
              </w:rPr>
              <w:t>2 3 4</w:t>
            </w:r>
          </w:p>
          <w:p w:rsidR="00A44C0D" w:rsidRDefault="00A44C0D" w:rsidP="002C669D">
            <w:pPr>
              <w:jc w:val="both"/>
              <w:rPr>
                <w:sz w:val="24"/>
                <w:szCs w:val="24"/>
              </w:rPr>
            </w:pPr>
            <w:r>
              <w:rPr>
                <w:sz w:val="24"/>
                <w:szCs w:val="24"/>
              </w:rPr>
              <w:t>2 3 4</w:t>
            </w:r>
          </w:p>
          <w:p w:rsidR="00A44C0D" w:rsidRDefault="00A44C0D" w:rsidP="002C669D">
            <w:pPr>
              <w:jc w:val="both"/>
              <w:rPr>
                <w:sz w:val="24"/>
                <w:szCs w:val="24"/>
              </w:rPr>
            </w:pPr>
            <w:r>
              <w:rPr>
                <w:sz w:val="24"/>
                <w:szCs w:val="24"/>
              </w:rPr>
              <w:t>2 6 3</w:t>
            </w:r>
          </w:p>
          <w:p w:rsidR="00A44C0D" w:rsidRDefault="00A44C0D" w:rsidP="002C669D">
            <w:pPr>
              <w:jc w:val="both"/>
              <w:rPr>
                <w:sz w:val="24"/>
                <w:szCs w:val="24"/>
              </w:rPr>
            </w:pPr>
            <w:r>
              <w:rPr>
                <w:sz w:val="24"/>
                <w:szCs w:val="24"/>
              </w:rPr>
              <w:t>6 3 7</w:t>
            </w:r>
          </w:p>
          <w:p w:rsidR="00A44C0D" w:rsidRDefault="00A44C0D" w:rsidP="002C669D">
            <w:pPr>
              <w:jc w:val="both"/>
              <w:rPr>
                <w:sz w:val="24"/>
                <w:szCs w:val="24"/>
              </w:rPr>
            </w:pPr>
            <w:r>
              <w:rPr>
                <w:sz w:val="24"/>
                <w:szCs w:val="24"/>
              </w:rPr>
              <w:t>6 3 6</w:t>
            </w:r>
          </w:p>
          <w:p w:rsidR="00A44C0D" w:rsidRDefault="00A44C0D" w:rsidP="002C669D">
            <w:pPr>
              <w:jc w:val="both"/>
              <w:rPr>
                <w:sz w:val="24"/>
                <w:szCs w:val="24"/>
              </w:rPr>
            </w:pPr>
            <w:r>
              <w:rPr>
                <w:sz w:val="24"/>
                <w:szCs w:val="24"/>
              </w:rPr>
              <w:t>1 4 6</w:t>
            </w:r>
          </w:p>
          <w:p w:rsidR="00A44C0D" w:rsidRDefault="00A44C0D" w:rsidP="002C669D">
            <w:pPr>
              <w:jc w:val="both"/>
              <w:rPr>
                <w:sz w:val="24"/>
                <w:szCs w:val="24"/>
              </w:rPr>
            </w:pPr>
            <w:r>
              <w:rPr>
                <w:sz w:val="24"/>
                <w:szCs w:val="24"/>
              </w:rPr>
              <w:t>4 6 1</w:t>
            </w:r>
          </w:p>
        </w:tc>
        <w:tc>
          <w:tcPr>
            <w:tcW w:w="2160" w:type="dxa"/>
          </w:tcPr>
          <w:p w:rsidR="007A6EFB" w:rsidRDefault="00A44C0D" w:rsidP="002C669D">
            <w:pPr>
              <w:jc w:val="both"/>
              <w:rPr>
                <w:sz w:val="24"/>
                <w:szCs w:val="24"/>
              </w:rPr>
            </w:pPr>
            <w:r>
              <w:rPr>
                <w:sz w:val="24"/>
                <w:szCs w:val="24"/>
              </w:rPr>
              <w:t>4</w:t>
            </w:r>
          </w:p>
          <w:p w:rsidR="00A44C0D" w:rsidRDefault="00A44C0D" w:rsidP="002C669D">
            <w:pPr>
              <w:jc w:val="both"/>
              <w:rPr>
                <w:sz w:val="24"/>
                <w:szCs w:val="24"/>
              </w:rPr>
            </w:pPr>
            <w:r>
              <w:rPr>
                <w:sz w:val="24"/>
                <w:szCs w:val="24"/>
              </w:rPr>
              <w:t>4</w:t>
            </w:r>
          </w:p>
          <w:p w:rsidR="00A44C0D" w:rsidRDefault="00A44C0D" w:rsidP="002C669D">
            <w:pPr>
              <w:jc w:val="both"/>
              <w:rPr>
                <w:sz w:val="24"/>
                <w:szCs w:val="24"/>
              </w:rPr>
            </w:pPr>
            <w:r>
              <w:rPr>
                <w:sz w:val="24"/>
                <w:szCs w:val="24"/>
              </w:rPr>
              <w:t>1 2 3 6</w:t>
            </w:r>
          </w:p>
        </w:tc>
      </w:tr>
    </w:tbl>
    <w:p w:rsidR="007A6EFB" w:rsidRDefault="007A6EFB" w:rsidP="002C669D">
      <w:pPr>
        <w:jc w:val="both"/>
        <w:rPr>
          <w:sz w:val="24"/>
          <w:szCs w:val="24"/>
        </w:rPr>
      </w:pPr>
    </w:p>
    <w:tbl>
      <w:tblPr>
        <w:tblStyle w:val="TableGrid"/>
        <w:tblW w:w="0" w:type="auto"/>
        <w:tblLook w:val="04A0" w:firstRow="1" w:lastRow="0" w:firstColumn="1" w:lastColumn="0" w:noHBand="0" w:noVBand="1"/>
      </w:tblPr>
      <w:tblGrid>
        <w:gridCol w:w="2088"/>
        <w:gridCol w:w="2160"/>
      </w:tblGrid>
      <w:tr w:rsidR="002C669D" w:rsidTr="002C669D">
        <w:tc>
          <w:tcPr>
            <w:tcW w:w="2088" w:type="dxa"/>
          </w:tcPr>
          <w:p w:rsidR="002C669D" w:rsidRDefault="00342F4E" w:rsidP="004C5D2E">
            <w:pPr>
              <w:jc w:val="center"/>
              <w:rPr>
                <w:sz w:val="24"/>
                <w:szCs w:val="24"/>
              </w:rPr>
            </w:pPr>
            <w:r>
              <w:rPr>
                <w:sz w:val="24"/>
                <w:szCs w:val="24"/>
              </w:rPr>
              <w:t>UNESCO</w:t>
            </w:r>
            <w:r w:rsidR="002C669D">
              <w:rPr>
                <w:sz w:val="24"/>
                <w:szCs w:val="24"/>
              </w:rPr>
              <w:t>.INP</w:t>
            </w:r>
          </w:p>
        </w:tc>
        <w:tc>
          <w:tcPr>
            <w:tcW w:w="2160" w:type="dxa"/>
          </w:tcPr>
          <w:p w:rsidR="002C669D" w:rsidRDefault="00342F4E" w:rsidP="004C5D2E">
            <w:pPr>
              <w:jc w:val="center"/>
              <w:rPr>
                <w:sz w:val="24"/>
                <w:szCs w:val="24"/>
              </w:rPr>
            </w:pPr>
            <w:r>
              <w:rPr>
                <w:sz w:val="24"/>
                <w:szCs w:val="24"/>
              </w:rPr>
              <w:t>UNESCO</w:t>
            </w:r>
            <w:r w:rsidR="002C669D">
              <w:rPr>
                <w:sz w:val="24"/>
                <w:szCs w:val="24"/>
              </w:rPr>
              <w:t>.OUT</w:t>
            </w:r>
          </w:p>
        </w:tc>
      </w:tr>
      <w:tr w:rsidR="002C669D" w:rsidTr="002C669D">
        <w:tc>
          <w:tcPr>
            <w:tcW w:w="2088" w:type="dxa"/>
          </w:tcPr>
          <w:p w:rsidR="002C669D" w:rsidRDefault="002C669D" w:rsidP="002C669D">
            <w:pPr>
              <w:jc w:val="both"/>
              <w:rPr>
                <w:sz w:val="24"/>
                <w:szCs w:val="24"/>
              </w:rPr>
            </w:pPr>
            <w:r>
              <w:rPr>
                <w:sz w:val="24"/>
                <w:szCs w:val="24"/>
              </w:rPr>
              <w:t>7 5 4 6</w:t>
            </w:r>
          </w:p>
          <w:p w:rsidR="002C669D" w:rsidRDefault="002C669D" w:rsidP="002C669D">
            <w:pPr>
              <w:jc w:val="both"/>
              <w:rPr>
                <w:sz w:val="24"/>
                <w:szCs w:val="24"/>
              </w:rPr>
            </w:pPr>
            <w:r>
              <w:rPr>
                <w:sz w:val="24"/>
                <w:szCs w:val="24"/>
              </w:rPr>
              <w:t>1 2 2</w:t>
            </w:r>
          </w:p>
          <w:p w:rsidR="002C669D" w:rsidRDefault="002C669D" w:rsidP="002C669D">
            <w:pPr>
              <w:jc w:val="both"/>
              <w:rPr>
                <w:sz w:val="24"/>
                <w:szCs w:val="24"/>
              </w:rPr>
            </w:pPr>
            <w:r>
              <w:rPr>
                <w:sz w:val="24"/>
                <w:szCs w:val="24"/>
              </w:rPr>
              <w:t>2 3 3</w:t>
            </w:r>
          </w:p>
          <w:p w:rsidR="002C669D" w:rsidRDefault="002C669D" w:rsidP="002C669D">
            <w:pPr>
              <w:jc w:val="both"/>
              <w:rPr>
                <w:sz w:val="24"/>
                <w:szCs w:val="24"/>
              </w:rPr>
            </w:pPr>
            <w:r>
              <w:rPr>
                <w:sz w:val="24"/>
                <w:szCs w:val="24"/>
              </w:rPr>
              <w:t>1 3 4</w:t>
            </w:r>
          </w:p>
          <w:p w:rsidR="002C669D" w:rsidRDefault="002C669D" w:rsidP="002C669D">
            <w:pPr>
              <w:jc w:val="both"/>
              <w:rPr>
                <w:sz w:val="24"/>
                <w:szCs w:val="24"/>
              </w:rPr>
            </w:pPr>
            <w:r>
              <w:rPr>
                <w:sz w:val="24"/>
                <w:szCs w:val="24"/>
              </w:rPr>
              <w:t>4 5 1</w:t>
            </w:r>
          </w:p>
          <w:p w:rsidR="002C669D" w:rsidRDefault="002C669D" w:rsidP="002C669D">
            <w:pPr>
              <w:jc w:val="both"/>
              <w:rPr>
                <w:sz w:val="24"/>
                <w:szCs w:val="24"/>
              </w:rPr>
            </w:pPr>
            <w:r>
              <w:rPr>
                <w:sz w:val="24"/>
                <w:szCs w:val="24"/>
              </w:rPr>
              <w:t>6 7 6</w:t>
            </w:r>
          </w:p>
        </w:tc>
        <w:tc>
          <w:tcPr>
            <w:tcW w:w="2160" w:type="dxa"/>
          </w:tcPr>
          <w:p w:rsidR="002C669D" w:rsidRDefault="002C669D" w:rsidP="002C669D">
            <w:pPr>
              <w:jc w:val="both"/>
              <w:rPr>
                <w:sz w:val="24"/>
                <w:szCs w:val="24"/>
              </w:rPr>
            </w:pPr>
            <w:r>
              <w:rPr>
                <w:sz w:val="24"/>
                <w:szCs w:val="24"/>
              </w:rPr>
              <w:t>-1</w:t>
            </w:r>
          </w:p>
        </w:tc>
      </w:tr>
    </w:tbl>
    <w:p w:rsidR="002C669D" w:rsidRDefault="002C669D" w:rsidP="002C669D">
      <w:pPr>
        <w:jc w:val="both"/>
        <w:rPr>
          <w:sz w:val="24"/>
          <w:szCs w:val="24"/>
        </w:rPr>
      </w:pPr>
    </w:p>
    <w:p w:rsidR="00BB19A5" w:rsidRDefault="00BB19A5" w:rsidP="002C669D">
      <w:pPr>
        <w:jc w:val="both"/>
        <w:rPr>
          <w:sz w:val="24"/>
          <w:szCs w:val="24"/>
        </w:rPr>
      </w:pPr>
      <w:r w:rsidRPr="00BB19A5">
        <w:rPr>
          <w:b/>
          <w:sz w:val="24"/>
          <w:szCs w:val="24"/>
        </w:rPr>
        <w:t>Chú ý:</w:t>
      </w:r>
      <w:r>
        <w:rPr>
          <w:sz w:val="24"/>
          <w:szCs w:val="24"/>
        </w:rPr>
        <w:t xml:space="preserve"> 60% số test ứng với 60% số điểm của bài toán có N</w:t>
      </w:r>
      <w:r>
        <w:rPr>
          <w:rFonts w:cs="Times New Roman"/>
          <w:sz w:val="24"/>
          <w:szCs w:val="24"/>
        </w:rPr>
        <w:t>≤</w:t>
      </w:r>
      <w:r>
        <w:rPr>
          <w:sz w:val="24"/>
          <w:szCs w:val="24"/>
        </w:rPr>
        <w:t>2000.</w:t>
      </w:r>
      <w:bookmarkStart w:id="0" w:name="_GoBack"/>
      <w:bookmarkEnd w:id="0"/>
    </w:p>
    <w:sectPr w:rsidR="00BB1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5986"/>
    <w:multiLevelType w:val="hybridMultilevel"/>
    <w:tmpl w:val="A8EACB2E"/>
    <w:lvl w:ilvl="0" w:tplc="37ECD2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F41D6"/>
    <w:multiLevelType w:val="hybridMultilevel"/>
    <w:tmpl w:val="C340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237"/>
    <w:rsid w:val="00011F2A"/>
    <w:rsid w:val="00067FFB"/>
    <w:rsid w:val="000C3DF1"/>
    <w:rsid w:val="00185B4E"/>
    <w:rsid w:val="001F641E"/>
    <w:rsid w:val="002766C8"/>
    <w:rsid w:val="002C669D"/>
    <w:rsid w:val="00342F4E"/>
    <w:rsid w:val="004C5D2E"/>
    <w:rsid w:val="00586411"/>
    <w:rsid w:val="005C4F83"/>
    <w:rsid w:val="007A6EFB"/>
    <w:rsid w:val="00946599"/>
    <w:rsid w:val="0098104D"/>
    <w:rsid w:val="00995B5A"/>
    <w:rsid w:val="00A138D9"/>
    <w:rsid w:val="00A43237"/>
    <w:rsid w:val="00A44C0D"/>
    <w:rsid w:val="00A963D3"/>
    <w:rsid w:val="00BB19A5"/>
    <w:rsid w:val="00C107D3"/>
    <w:rsid w:val="00CE0EE5"/>
    <w:rsid w:val="00E317EC"/>
    <w:rsid w:val="00EB5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3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64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3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6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6DDD2-65F9-4A3F-B866-56150B8D7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2011-11-03T02:30:00Z</dcterms:created>
  <dcterms:modified xsi:type="dcterms:W3CDTF">2012-06-04T15:25:00Z</dcterms:modified>
</cp:coreProperties>
</file>