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C5B" w:rsidRDefault="00236BB7">
      <w:pPr>
        <w:rPr>
          <w:rFonts w:ascii="Times New Roman" w:hAnsi="Times New Roman" w:cs="Times New Roman"/>
          <w:sz w:val="32"/>
          <w:szCs w:val="32"/>
        </w:rPr>
      </w:pPr>
      <w:r w:rsidRPr="00303329">
        <w:rPr>
          <w:rFonts w:ascii="Times New Roman" w:hAnsi="Times New Roman" w:cs="Times New Roman"/>
          <w:b/>
          <w:sz w:val="32"/>
          <w:szCs w:val="32"/>
        </w:rPr>
        <w:t>Olympic_London_2012</w:t>
      </w:r>
      <w:r w:rsidR="00FA058D" w:rsidRPr="00303329">
        <w:rPr>
          <w:rFonts w:ascii="Times New Roman" w:hAnsi="Times New Roman" w:cs="Times New Roman"/>
          <w:sz w:val="32"/>
          <w:szCs w:val="32"/>
        </w:rPr>
        <w:t xml:space="preserve"> – Vé xe miễn phí </w:t>
      </w:r>
      <w:r w:rsidR="00303329">
        <w:rPr>
          <w:rFonts w:ascii="Times New Roman" w:hAnsi="Times New Roman" w:cs="Times New Roman"/>
          <w:sz w:val="32"/>
          <w:szCs w:val="32"/>
        </w:rPr>
        <w:t xml:space="preserve">tại </w:t>
      </w:r>
      <w:r w:rsidR="00FA058D" w:rsidRPr="00303329">
        <w:rPr>
          <w:rFonts w:ascii="Times New Roman" w:hAnsi="Times New Roman" w:cs="Times New Roman"/>
          <w:sz w:val="32"/>
          <w:szCs w:val="32"/>
        </w:rPr>
        <w:t>Olympic London 2012</w:t>
      </w:r>
    </w:p>
    <w:p w:rsidR="00303329" w:rsidRDefault="00303329">
      <w:pPr>
        <w:rPr>
          <w:rFonts w:ascii="Times New Roman" w:hAnsi="Times New Roman" w:cs="Times New Roman"/>
          <w:sz w:val="32"/>
          <w:szCs w:val="32"/>
        </w:rPr>
      </w:pPr>
    </w:p>
    <w:p w:rsidR="00303329" w:rsidRPr="00303329" w:rsidRDefault="00303329">
      <w:pPr>
        <w:rPr>
          <w:rFonts w:ascii="Times New Roman" w:hAnsi="Times New Roman" w:cs="Times New Roman"/>
          <w:sz w:val="32"/>
          <w:szCs w:val="32"/>
        </w:rPr>
      </w:pPr>
    </w:p>
    <w:p w:rsidR="00FA058D" w:rsidRDefault="00FA058D" w:rsidP="00303329">
      <w:pPr>
        <w:jc w:val="both"/>
        <w:rPr>
          <w:rFonts w:ascii="Times New Roman" w:hAnsi="Times New Roman" w:cs="Times New Roman"/>
          <w:sz w:val="26"/>
          <w:szCs w:val="26"/>
        </w:rPr>
      </w:pPr>
      <w:r>
        <w:rPr>
          <w:rFonts w:ascii="Times New Roman" w:hAnsi="Times New Roman" w:cs="Times New Roman"/>
          <w:sz w:val="26"/>
          <w:szCs w:val="26"/>
        </w:rPr>
        <w:t>Mr. Bean đang sống tại thành phố London xinh đẹp và cổ kính. Hằng ngày anh ta phải đi làm từ nhà tới cơ quan bằng xe buýt hai tầng màu đỏ - đặc trưng nổi tiếng của London. Thành phố thủ đô của United Kingdom có N nút giao thông được đánh số từ 1 đế</w:t>
      </w:r>
      <w:r w:rsidR="0082179C">
        <w:rPr>
          <w:rFonts w:ascii="Times New Roman" w:hAnsi="Times New Roman" w:cs="Times New Roman"/>
          <w:sz w:val="26"/>
          <w:szCs w:val="26"/>
        </w:rPr>
        <w:t>n N</w:t>
      </w:r>
      <w:r>
        <w:rPr>
          <w:rFonts w:ascii="Times New Roman" w:hAnsi="Times New Roman" w:cs="Times New Roman"/>
          <w:sz w:val="26"/>
          <w:szCs w:val="26"/>
        </w:rPr>
        <w:t xml:space="preserve"> và M tuyến xe buýt hai chiều. Mỗi cặp nút giao thông i, j có thể có nhiều tuyến xe buýt hai chiều với giá vé là c</w:t>
      </w:r>
      <w:r w:rsidRPr="00303329">
        <w:rPr>
          <w:rFonts w:ascii="Times New Roman" w:hAnsi="Times New Roman" w:cs="Times New Roman"/>
          <w:sz w:val="26"/>
          <w:szCs w:val="26"/>
          <w:vertAlign w:val="subscript"/>
        </w:rPr>
        <w:t>ij</w:t>
      </w:r>
      <w:r>
        <w:rPr>
          <w:rFonts w:ascii="Times New Roman" w:hAnsi="Times New Roman" w:cs="Times New Roman"/>
          <w:sz w:val="26"/>
          <w:szCs w:val="26"/>
        </w:rPr>
        <w:t xml:space="preserve"> = c</w:t>
      </w:r>
      <w:r w:rsidRPr="00303329">
        <w:rPr>
          <w:rFonts w:ascii="Times New Roman" w:hAnsi="Times New Roman" w:cs="Times New Roman"/>
          <w:sz w:val="26"/>
          <w:szCs w:val="26"/>
          <w:vertAlign w:val="subscript"/>
        </w:rPr>
        <w:t>ji</w:t>
      </w:r>
      <w:r>
        <w:rPr>
          <w:rFonts w:ascii="Times New Roman" w:hAnsi="Times New Roman" w:cs="Times New Roman"/>
          <w:sz w:val="26"/>
          <w:szCs w:val="26"/>
        </w:rPr>
        <w:t xml:space="preserve"> bảng Anh (pound). Vị trí ngôi nhà của Mr. Bean nằm ở nút giao thông S còn cơ quan nằm ở nút giao thông F. Để lựa chọn đường đi từ nhà đến cơ quan Mr. Bean luôn chọn theo đường đi với chi phí ít nhất. </w:t>
      </w:r>
    </w:p>
    <w:p w:rsidR="00FA058D" w:rsidRDefault="00FA058D" w:rsidP="00303329">
      <w:pPr>
        <w:jc w:val="both"/>
        <w:rPr>
          <w:rFonts w:ascii="Times New Roman" w:hAnsi="Times New Roman" w:cs="Times New Roman"/>
          <w:sz w:val="26"/>
          <w:szCs w:val="26"/>
        </w:rPr>
      </w:pPr>
      <w:r>
        <w:rPr>
          <w:rFonts w:ascii="Times New Roman" w:hAnsi="Times New Roman" w:cs="Times New Roman"/>
          <w:sz w:val="26"/>
          <w:szCs w:val="26"/>
        </w:rPr>
        <w:t>Nhân dịp Olympic – Thế vận hội 2012 đang được tổ chức tại thành phố London, chính quyền thành phố quyết định mở khuyến mãi để chào đón du khách trên khắp thế giới đến với London và kích thích tiêu dùng toàn thành phố. Thế là, ngài Bean của chúng ta đã nhận được một vé đi xe buýt miễn phí</w:t>
      </w:r>
      <w:r w:rsidR="00236BB7">
        <w:rPr>
          <w:rFonts w:ascii="Times New Roman" w:hAnsi="Times New Roman" w:cs="Times New Roman"/>
          <w:sz w:val="26"/>
          <w:szCs w:val="26"/>
        </w:rPr>
        <w:t>. Vé có thể dùng để đi xe buýt miễn phí một lần trên một tuyến bất kỳ. Với chiếc vé này, ngài Bean muốn biết chi phí ít nhất để đi từ nhà đến cơ quan là bao nhiêu.</w:t>
      </w:r>
    </w:p>
    <w:p w:rsidR="00236BB7" w:rsidRDefault="00236BB7" w:rsidP="00303329">
      <w:pPr>
        <w:jc w:val="both"/>
        <w:rPr>
          <w:rFonts w:ascii="Times New Roman" w:hAnsi="Times New Roman" w:cs="Times New Roman"/>
          <w:sz w:val="26"/>
          <w:szCs w:val="26"/>
        </w:rPr>
      </w:pPr>
      <w:r w:rsidRPr="00303329">
        <w:rPr>
          <w:rFonts w:ascii="Times New Roman" w:hAnsi="Times New Roman" w:cs="Times New Roman"/>
          <w:b/>
          <w:sz w:val="26"/>
          <w:szCs w:val="26"/>
        </w:rPr>
        <w:t>Lưu ý:</w:t>
      </w:r>
      <w:r>
        <w:rPr>
          <w:rFonts w:ascii="Times New Roman" w:hAnsi="Times New Roman" w:cs="Times New Roman"/>
          <w:sz w:val="26"/>
          <w:szCs w:val="26"/>
        </w:rPr>
        <w:t xml:space="preserve"> Cơ quan của ngài Bean chính là trụ sở của cục tình báo trung ương Anh – cũng là nơi làm việc thường xuyên của điệp viên 007. Bean chỉ là nghệ danh thôi còn ông ấy là Jonny English – điệp viên hai mang.</w:t>
      </w:r>
    </w:p>
    <w:p w:rsidR="00236BB7" w:rsidRDefault="00236BB7" w:rsidP="00303329">
      <w:pPr>
        <w:jc w:val="both"/>
        <w:rPr>
          <w:rFonts w:ascii="Times New Roman" w:hAnsi="Times New Roman" w:cs="Times New Roman"/>
          <w:sz w:val="26"/>
          <w:szCs w:val="26"/>
        </w:rPr>
      </w:pPr>
      <w:r w:rsidRPr="00303329">
        <w:rPr>
          <w:rFonts w:ascii="Times New Roman" w:hAnsi="Times New Roman" w:cs="Times New Roman"/>
          <w:b/>
          <w:sz w:val="26"/>
          <w:szCs w:val="26"/>
        </w:rPr>
        <w:t>Dữ liệ</w:t>
      </w:r>
      <w:r w:rsidR="002B64E1" w:rsidRPr="00303329">
        <w:rPr>
          <w:rFonts w:ascii="Times New Roman" w:hAnsi="Times New Roman" w:cs="Times New Roman"/>
          <w:b/>
          <w:sz w:val="26"/>
          <w:szCs w:val="26"/>
        </w:rPr>
        <w:t>u:</w:t>
      </w:r>
      <w:r w:rsidR="002B64E1">
        <w:rPr>
          <w:rFonts w:ascii="Times New Roman" w:hAnsi="Times New Roman" w:cs="Times New Roman"/>
          <w:sz w:val="26"/>
          <w:szCs w:val="26"/>
        </w:rPr>
        <w:t xml:space="preserve"> Olympic_London_2012.inp</w:t>
      </w:r>
    </w:p>
    <w:p w:rsidR="00236BB7" w:rsidRPr="00303329" w:rsidRDefault="00236BB7" w:rsidP="00303329">
      <w:pPr>
        <w:pStyle w:val="ListParagraph"/>
        <w:numPr>
          <w:ilvl w:val="0"/>
          <w:numId w:val="1"/>
        </w:numPr>
        <w:jc w:val="both"/>
        <w:rPr>
          <w:rFonts w:ascii="Times New Roman" w:hAnsi="Times New Roman" w:cs="Times New Roman"/>
          <w:sz w:val="26"/>
          <w:szCs w:val="26"/>
        </w:rPr>
      </w:pPr>
      <w:r w:rsidRPr="00303329">
        <w:rPr>
          <w:rFonts w:ascii="Times New Roman" w:hAnsi="Times New Roman" w:cs="Times New Roman"/>
          <w:sz w:val="26"/>
          <w:szCs w:val="26"/>
        </w:rPr>
        <w:t>Dòng đầ</w:t>
      </w:r>
      <w:r w:rsidR="002B64E1" w:rsidRPr="00303329">
        <w:rPr>
          <w:rFonts w:ascii="Times New Roman" w:hAnsi="Times New Roman" w:cs="Times New Roman"/>
          <w:sz w:val="26"/>
          <w:szCs w:val="26"/>
        </w:rPr>
        <w:t>u tiên ghi bốn</w:t>
      </w:r>
      <w:r w:rsidRPr="00303329">
        <w:rPr>
          <w:rFonts w:ascii="Times New Roman" w:hAnsi="Times New Roman" w:cs="Times New Roman"/>
          <w:sz w:val="26"/>
          <w:szCs w:val="26"/>
        </w:rPr>
        <w:t xml:space="preserve"> số </w:t>
      </w:r>
      <w:r w:rsidR="002B64E1" w:rsidRPr="00303329">
        <w:rPr>
          <w:rFonts w:ascii="Times New Roman" w:hAnsi="Times New Roman" w:cs="Times New Roman"/>
          <w:sz w:val="26"/>
          <w:szCs w:val="26"/>
        </w:rPr>
        <w:t xml:space="preserve">nguyên dương N, M, S, F (3 </w:t>
      </w:r>
      <w:r w:rsidR="00BD649F">
        <w:rPr>
          <w:rFonts w:ascii="Times New Roman" w:hAnsi="Times New Roman" w:cs="Times New Roman"/>
          <w:sz w:val="26"/>
          <w:szCs w:val="26"/>
        </w:rPr>
        <w:t>≤</w:t>
      </w:r>
      <w:r w:rsidR="002B64E1" w:rsidRPr="00303329">
        <w:rPr>
          <w:rFonts w:ascii="Times New Roman" w:hAnsi="Times New Roman" w:cs="Times New Roman"/>
          <w:sz w:val="26"/>
          <w:szCs w:val="26"/>
        </w:rPr>
        <w:t xml:space="preserve"> N </w:t>
      </w:r>
      <w:r w:rsidR="00BD649F">
        <w:rPr>
          <w:rFonts w:ascii="Times New Roman" w:hAnsi="Times New Roman" w:cs="Times New Roman"/>
          <w:sz w:val="26"/>
          <w:szCs w:val="26"/>
        </w:rPr>
        <w:t>≤</w:t>
      </w:r>
      <w:r w:rsidR="002B64E1" w:rsidRPr="00303329">
        <w:rPr>
          <w:rFonts w:ascii="Times New Roman" w:hAnsi="Times New Roman" w:cs="Times New Roman"/>
          <w:sz w:val="26"/>
          <w:szCs w:val="26"/>
        </w:rPr>
        <w:t xml:space="preserve"> 50000; M </w:t>
      </w:r>
      <w:r w:rsidR="00BD649F">
        <w:rPr>
          <w:rFonts w:ascii="Times New Roman" w:hAnsi="Times New Roman" w:cs="Times New Roman"/>
          <w:sz w:val="26"/>
          <w:szCs w:val="26"/>
        </w:rPr>
        <w:t xml:space="preserve">≤ </w:t>
      </w:r>
      <w:r w:rsidR="002B64E1" w:rsidRPr="00303329">
        <w:rPr>
          <w:rFonts w:ascii="Times New Roman" w:hAnsi="Times New Roman" w:cs="Times New Roman"/>
          <w:sz w:val="26"/>
          <w:szCs w:val="26"/>
        </w:rPr>
        <w:t>200000).</w:t>
      </w:r>
    </w:p>
    <w:p w:rsidR="002B64E1" w:rsidRPr="00303329" w:rsidRDefault="002B64E1" w:rsidP="00303329">
      <w:pPr>
        <w:pStyle w:val="ListParagraph"/>
        <w:numPr>
          <w:ilvl w:val="0"/>
          <w:numId w:val="1"/>
        </w:numPr>
        <w:jc w:val="both"/>
        <w:rPr>
          <w:rFonts w:ascii="Times New Roman" w:hAnsi="Times New Roman" w:cs="Times New Roman"/>
          <w:sz w:val="26"/>
          <w:szCs w:val="26"/>
        </w:rPr>
      </w:pPr>
      <w:r w:rsidRPr="00303329">
        <w:rPr>
          <w:rFonts w:ascii="Times New Roman" w:hAnsi="Times New Roman" w:cs="Times New Roman"/>
          <w:sz w:val="26"/>
          <w:szCs w:val="26"/>
        </w:rPr>
        <w:t>M dòng sau, mỗi dòng ghi ba số nguyên i, j, c</w:t>
      </w:r>
      <w:r w:rsidRPr="0009368B">
        <w:rPr>
          <w:rFonts w:ascii="Times New Roman" w:hAnsi="Times New Roman" w:cs="Times New Roman"/>
          <w:sz w:val="26"/>
          <w:szCs w:val="26"/>
          <w:vertAlign w:val="subscript"/>
        </w:rPr>
        <w:t>ij</w:t>
      </w:r>
      <w:r w:rsidRPr="00303329">
        <w:rPr>
          <w:rFonts w:ascii="Times New Roman" w:hAnsi="Times New Roman" w:cs="Times New Roman"/>
          <w:sz w:val="26"/>
          <w:szCs w:val="26"/>
        </w:rPr>
        <w:t xml:space="preserve"> (1 </w:t>
      </w:r>
      <w:r w:rsidR="00BD649F">
        <w:rPr>
          <w:rFonts w:ascii="Times New Roman" w:hAnsi="Times New Roman" w:cs="Times New Roman"/>
          <w:sz w:val="26"/>
          <w:szCs w:val="26"/>
        </w:rPr>
        <w:t>≤</w:t>
      </w:r>
      <w:r w:rsidRPr="00303329">
        <w:rPr>
          <w:rFonts w:ascii="Times New Roman" w:hAnsi="Times New Roman" w:cs="Times New Roman"/>
          <w:sz w:val="26"/>
          <w:szCs w:val="26"/>
        </w:rPr>
        <w:t xml:space="preserve"> i, j </w:t>
      </w:r>
      <w:r w:rsidR="00BD649F">
        <w:rPr>
          <w:rFonts w:ascii="Times New Roman" w:hAnsi="Times New Roman" w:cs="Times New Roman"/>
          <w:sz w:val="26"/>
          <w:szCs w:val="26"/>
        </w:rPr>
        <w:t>≤</w:t>
      </w:r>
      <w:r w:rsidRPr="00303329">
        <w:rPr>
          <w:rFonts w:ascii="Times New Roman" w:hAnsi="Times New Roman" w:cs="Times New Roman"/>
          <w:sz w:val="26"/>
          <w:szCs w:val="26"/>
        </w:rPr>
        <w:t xml:space="preserve"> N; 0 &lt; c</w:t>
      </w:r>
      <w:r w:rsidRPr="00075AC3">
        <w:rPr>
          <w:rFonts w:ascii="Times New Roman" w:hAnsi="Times New Roman" w:cs="Times New Roman"/>
          <w:sz w:val="26"/>
          <w:szCs w:val="26"/>
          <w:vertAlign w:val="subscript"/>
        </w:rPr>
        <w:t>ij</w:t>
      </w:r>
      <w:r w:rsidRPr="00303329">
        <w:rPr>
          <w:rFonts w:ascii="Times New Roman" w:hAnsi="Times New Roman" w:cs="Times New Roman"/>
          <w:sz w:val="26"/>
          <w:szCs w:val="26"/>
        </w:rPr>
        <w:t xml:space="preserve"> </w:t>
      </w:r>
      <w:r w:rsidR="00BD649F">
        <w:rPr>
          <w:rFonts w:ascii="Times New Roman" w:hAnsi="Times New Roman" w:cs="Times New Roman"/>
          <w:sz w:val="26"/>
          <w:szCs w:val="26"/>
        </w:rPr>
        <w:t>≤</w:t>
      </w:r>
      <w:r w:rsidRPr="00303329">
        <w:rPr>
          <w:rFonts w:ascii="Times New Roman" w:hAnsi="Times New Roman" w:cs="Times New Roman"/>
          <w:sz w:val="26"/>
          <w:szCs w:val="26"/>
        </w:rPr>
        <w:t xml:space="preserve"> 30000) mô tả có tuyến xe buýt từ i đến j hết c</w:t>
      </w:r>
      <w:r w:rsidRPr="00075AC3">
        <w:rPr>
          <w:rFonts w:ascii="Times New Roman" w:hAnsi="Times New Roman" w:cs="Times New Roman"/>
          <w:sz w:val="26"/>
          <w:szCs w:val="26"/>
          <w:vertAlign w:val="subscript"/>
        </w:rPr>
        <w:t>ij</w:t>
      </w:r>
      <w:r w:rsidRPr="00303329">
        <w:rPr>
          <w:rFonts w:ascii="Times New Roman" w:hAnsi="Times New Roman" w:cs="Times New Roman"/>
          <w:sz w:val="26"/>
          <w:szCs w:val="26"/>
        </w:rPr>
        <w:t xml:space="preserve"> bảng Anh.</w:t>
      </w:r>
    </w:p>
    <w:p w:rsidR="002B64E1" w:rsidRDefault="002B64E1" w:rsidP="00303329">
      <w:pPr>
        <w:jc w:val="both"/>
        <w:rPr>
          <w:rFonts w:ascii="Times New Roman" w:hAnsi="Times New Roman" w:cs="Times New Roman"/>
          <w:sz w:val="26"/>
          <w:szCs w:val="26"/>
        </w:rPr>
      </w:pPr>
      <w:r w:rsidRPr="00303329">
        <w:rPr>
          <w:rFonts w:ascii="Times New Roman" w:hAnsi="Times New Roman" w:cs="Times New Roman"/>
          <w:b/>
          <w:sz w:val="26"/>
          <w:szCs w:val="26"/>
        </w:rPr>
        <w:t>Kết quả:</w:t>
      </w:r>
      <w:r>
        <w:rPr>
          <w:rFonts w:ascii="Times New Roman" w:hAnsi="Times New Roman" w:cs="Times New Roman"/>
          <w:sz w:val="26"/>
          <w:szCs w:val="26"/>
        </w:rPr>
        <w:t xml:space="preserve"> Olympic_London_2012.out</w:t>
      </w:r>
    </w:p>
    <w:p w:rsidR="002B64E1" w:rsidRDefault="002B64E1" w:rsidP="00303329">
      <w:pPr>
        <w:pStyle w:val="ListParagraph"/>
        <w:numPr>
          <w:ilvl w:val="0"/>
          <w:numId w:val="2"/>
        </w:numPr>
        <w:jc w:val="both"/>
        <w:rPr>
          <w:rFonts w:ascii="Times New Roman" w:hAnsi="Times New Roman" w:cs="Times New Roman"/>
          <w:sz w:val="26"/>
          <w:szCs w:val="26"/>
        </w:rPr>
      </w:pPr>
      <w:r w:rsidRPr="00303329">
        <w:rPr>
          <w:rFonts w:ascii="Times New Roman" w:hAnsi="Times New Roman" w:cs="Times New Roman"/>
          <w:sz w:val="26"/>
          <w:szCs w:val="26"/>
        </w:rPr>
        <w:t>Ghi một dòng duy nhất là chi phí ít nhất để cho Mr. Bean đi từ nhà đến cơ quan.</w:t>
      </w:r>
    </w:p>
    <w:p w:rsidR="00190EE0" w:rsidRPr="00303329" w:rsidRDefault="00190EE0" w:rsidP="0030332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Nếu không có đường đi (có thể do lượng khách du lịch đến London dịp này quá đông gây tắc đường) thì hãy ghi ra “-1”.</w:t>
      </w:r>
      <w:bookmarkStart w:id="0" w:name="_GoBack"/>
      <w:bookmarkEnd w:id="0"/>
    </w:p>
    <w:p w:rsidR="00303329" w:rsidRDefault="00303329" w:rsidP="00303329">
      <w:pPr>
        <w:jc w:val="both"/>
        <w:rPr>
          <w:rFonts w:ascii="Times New Roman" w:hAnsi="Times New Roman" w:cs="Times New Roman"/>
          <w:sz w:val="26"/>
          <w:szCs w:val="26"/>
        </w:rPr>
      </w:pPr>
    </w:p>
    <w:p w:rsidR="00190EE0" w:rsidRDefault="00190EE0" w:rsidP="00303329">
      <w:pPr>
        <w:jc w:val="both"/>
        <w:rPr>
          <w:rFonts w:ascii="Times New Roman" w:hAnsi="Times New Roman" w:cs="Times New Roman"/>
          <w:sz w:val="26"/>
          <w:szCs w:val="26"/>
        </w:rPr>
      </w:pPr>
    </w:p>
    <w:p w:rsidR="002B64E1" w:rsidRPr="00303329" w:rsidRDefault="002B64E1" w:rsidP="00303329">
      <w:pPr>
        <w:jc w:val="both"/>
        <w:rPr>
          <w:rFonts w:ascii="Times New Roman" w:hAnsi="Times New Roman" w:cs="Times New Roman"/>
          <w:b/>
          <w:sz w:val="26"/>
          <w:szCs w:val="26"/>
        </w:rPr>
      </w:pPr>
      <w:r w:rsidRPr="00303329">
        <w:rPr>
          <w:rFonts w:ascii="Times New Roman" w:hAnsi="Times New Roman" w:cs="Times New Roman"/>
          <w:b/>
          <w:sz w:val="26"/>
          <w:szCs w:val="26"/>
        </w:rPr>
        <w:lastRenderedPageBreak/>
        <w:t>Ví dụ:</w:t>
      </w:r>
    </w:p>
    <w:tbl>
      <w:tblPr>
        <w:tblStyle w:val="TableGrid"/>
        <w:tblW w:w="0" w:type="auto"/>
        <w:tblLook w:val="04A0" w:firstRow="1" w:lastRow="0" w:firstColumn="1" w:lastColumn="0" w:noHBand="0" w:noVBand="1"/>
      </w:tblPr>
      <w:tblGrid>
        <w:gridCol w:w="3247"/>
        <w:gridCol w:w="3247"/>
      </w:tblGrid>
      <w:tr w:rsidR="002B64E1" w:rsidTr="002B64E1">
        <w:trPr>
          <w:trHeight w:val="306"/>
        </w:trPr>
        <w:tc>
          <w:tcPr>
            <w:tcW w:w="3247" w:type="dxa"/>
          </w:tcPr>
          <w:p w:rsidR="002B64E1" w:rsidRDefault="002B64E1" w:rsidP="00303329">
            <w:pPr>
              <w:jc w:val="both"/>
              <w:rPr>
                <w:rFonts w:ascii="Times New Roman" w:hAnsi="Times New Roman" w:cs="Times New Roman"/>
                <w:sz w:val="26"/>
                <w:szCs w:val="26"/>
              </w:rPr>
            </w:pPr>
            <w:r>
              <w:rPr>
                <w:rFonts w:ascii="Times New Roman" w:hAnsi="Times New Roman" w:cs="Times New Roman"/>
                <w:sz w:val="26"/>
                <w:szCs w:val="26"/>
              </w:rPr>
              <w:t>Olympic_London_2012.inp</w:t>
            </w:r>
          </w:p>
        </w:tc>
        <w:tc>
          <w:tcPr>
            <w:tcW w:w="3247" w:type="dxa"/>
          </w:tcPr>
          <w:p w:rsidR="002B64E1" w:rsidRDefault="002B64E1" w:rsidP="00303329">
            <w:pPr>
              <w:jc w:val="both"/>
              <w:rPr>
                <w:rFonts w:ascii="Times New Roman" w:hAnsi="Times New Roman" w:cs="Times New Roman"/>
                <w:sz w:val="26"/>
                <w:szCs w:val="26"/>
              </w:rPr>
            </w:pPr>
            <w:r>
              <w:rPr>
                <w:rFonts w:ascii="Times New Roman" w:hAnsi="Times New Roman" w:cs="Times New Roman"/>
                <w:sz w:val="26"/>
                <w:szCs w:val="26"/>
              </w:rPr>
              <w:t>Olympic_London_2012.out</w:t>
            </w:r>
          </w:p>
        </w:tc>
      </w:tr>
      <w:tr w:rsidR="002B64E1" w:rsidTr="002B64E1">
        <w:trPr>
          <w:trHeight w:val="2109"/>
        </w:trPr>
        <w:tc>
          <w:tcPr>
            <w:tcW w:w="3247" w:type="dxa"/>
          </w:tcPr>
          <w:p w:rsidR="002B64E1" w:rsidRPr="002B64E1" w:rsidRDefault="002B64E1" w:rsidP="00303329">
            <w:pPr>
              <w:autoSpaceDE w:val="0"/>
              <w:autoSpaceDN w:val="0"/>
              <w:adjustRightInd w:val="0"/>
              <w:jc w:val="both"/>
              <w:rPr>
                <w:rFonts w:ascii="Courier" w:hAnsi="Courier" w:cs="Courier"/>
                <w:color w:val="000000"/>
                <w:sz w:val="26"/>
                <w:szCs w:val="26"/>
              </w:rPr>
            </w:pPr>
            <w:r w:rsidRPr="002B64E1">
              <w:rPr>
                <w:rFonts w:ascii="Courier" w:hAnsi="Courier" w:cs="Courier"/>
                <w:color w:val="000000"/>
                <w:sz w:val="26"/>
                <w:szCs w:val="26"/>
              </w:rPr>
              <w:t>5 6 1 5</w:t>
            </w:r>
          </w:p>
          <w:p w:rsidR="002B64E1" w:rsidRPr="002B64E1" w:rsidRDefault="002B64E1" w:rsidP="00303329">
            <w:pPr>
              <w:autoSpaceDE w:val="0"/>
              <w:autoSpaceDN w:val="0"/>
              <w:adjustRightInd w:val="0"/>
              <w:jc w:val="both"/>
              <w:rPr>
                <w:rFonts w:ascii="Courier" w:hAnsi="Courier" w:cs="Courier"/>
                <w:color w:val="000000"/>
                <w:sz w:val="26"/>
                <w:szCs w:val="26"/>
              </w:rPr>
            </w:pPr>
            <w:r w:rsidRPr="002B64E1">
              <w:rPr>
                <w:rFonts w:ascii="Courier" w:hAnsi="Courier" w:cs="Courier"/>
                <w:color w:val="000000"/>
                <w:sz w:val="26"/>
                <w:szCs w:val="26"/>
              </w:rPr>
              <w:t xml:space="preserve">1 2 10 </w:t>
            </w:r>
          </w:p>
          <w:p w:rsidR="002B64E1" w:rsidRPr="002B64E1" w:rsidRDefault="002B64E1" w:rsidP="00303329">
            <w:pPr>
              <w:autoSpaceDE w:val="0"/>
              <w:autoSpaceDN w:val="0"/>
              <w:adjustRightInd w:val="0"/>
              <w:jc w:val="both"/>
              <w:rPr>
                <w:rFonts w:ascii="Courier" w:hAnsi="Courier" w:cs="Courier"/>
                <w:color w:val="000000"/>
                <w:sz w:val="26"/>
                <w:szCs w:val="26"/>
              </w:rPr>
            </w:pPr>
            <w:r w:rsidRPr="002B64E1">
              <w:rPr>
                <w:rFonts w:ascii="Courier" w:hAnsi="Courier" w:cs="Courier"/>
                <w:color w:val="000000"/>
                <w:sz w:val="26"/>
                <w:szCs w:val="26"/>
              </w:rPr>
              <w:t xml:space="preserve">2 5 10 </w:t>
            </w:r>
          </w:p>
          <w:p w:rsidR="002B64E1" w:rsidRPr="002B64E1" w:rsidRDefault="002B64E1" w:rsidP="00303329">
            <w:pPr>
              <w:autoSpaceDE w:val="0"/>
              <w:autoSpaceDN w:val="0"/>
              <w:adjustRightInd w:val="0"/>
              <w:jc w:val="both"/>
              <w:rPr>
                <w:rFonts w:ascii="Courier" w:hAnsi="Courier" w:cs="Courier"/>
                <w:color w:val="000000"/>
                <w:sz w:val="26"/>
                <w:szCs w:val="26"/>
              </w:rPr>
            </w:pPr>
            <w:r w:rsidRPr="002B64E1">
              <w:rPr>
                <w:rFonts w:ascii="Courier" w:hAnsi="Courier" w:cs="Courier"/>
                <w:color w:val="000000"/>
                <w:sz w:val="26"/>
                <w:szCs w:val="26"/>
              </w:rPr>
              <w:t xml:space="preserve">1 4 3 </w:t>
            </w:r>
          </w:p>
          <w:p w:rsidR="002B64E1" w:rsidRPr="002B64E1" w:rsidRDefault="002B64E1" w:rsidP="00303329">
            <w:pPr>
              <w:autoSpaceDE w:val="0"/>
              <w:autoSpaceDN w:val="0"/>
              <w:adjustRightInd w:val="0"/>
              <w:jc w:val="both"/>
              <w:rPr>
                <w:rFonts w:ascii="Courier" w:hAnsi="Courier" w:cs="Courier"/>
                <w:color w:val="000000"/>
                <w:sz w:val="26"/>
                <w:szCs w:val="26"/>
              </w:rPr>
            </w:pPr>
            <w:r w:rsidRPr="002B64E1">
              <w:rPr>
                <w:rFonts w:ascii="Courier" w:hAnsi="Courier" w:cs="Courier"/>
                <w:color w:val="000000"/>
                <w:sz w:val="26"/>
                <w:szCs w:val="26"/>
              </w:rPr>
              <w:t xml:space="preserve">3 4 5 </w:t>
            </w:r>
          </w:p>
          <w:p w:rsidR="002B64E1" w:rsidRPr="002B64E1" w:rsidRDefault="002B64E1" w:rsidP="00303329">
            <w:pPr>
              <w:autoSpaceDE w:val="0"/>
              <w:autoSpaceDN w:val="0"/>
              <w:adjustRightInd w:val="0"/>
              <w:jc w:val="both"/>
              <w:rPr>
                <w:rFonts w:ascii="Courier" w:hAnsi="Courier" w:cs="Courier"/>
                <w:color w:val="000000"/>
                <w:sz w:val="26"/>
                <w:szCs w:val="26"/>
              </w:rPr>
            </w:pPr>
            <w:r w:rsidRPr="002B64E1">
              <w:rPr>
                <w:rFonts w:ascii="Courier" w:hAnsi="Courier" w:cs="Courier"/>
                <w:color w:val="000000"/>
                <w:sz w:val="26"/>
                <w:szCs w:val="26"/>
              </w:rPr>
              <w:t xml:space="preserve">3 5 3 </w:t>
            </w:r>
          </w:p>
          <w:p w:rsidR="002B64E1" w:rsidRPr="002B64E1" w:rsidRDefault="002B64E1" w:rsidP="00303329">
            <w:pPr>
              <w:autoSpaceDE w:val="0"/>
              <w:autoSpaceDN w:val="0"/>
              <w:adjustRightInd w:val="0"/>
              <w:jc w:val="both"/>
              <w:rPr>
                <w:rFonts w:ascii="Times New Roman" w:hAnsi="Times New Roman" w:cs="Times New Roman"/>
                <w:sz w:val="24"/>
                <w:szCs w:val="24"/>
              </w:rPr>
            </w:pPr>
            <w:r w:rsidRPr="002B64E1">
              <w:rPr>
                <w:rFonts w:ascii="Courier" w:hAnsi="Courier" w:cs="Courier"/>
                <w:color w:val="000000"/>
                <w:sz w:val="26"/>
                <w:szCs w:val="26"/>
              </w:rPr>
              <w:t>1 3 20</w:t>
            </w:r>
            <w:r>
              <w:rPr>
                <w:rFonts w:ascii="Courier" w:hAnsi="Courier" w:cs="Courier"/>
                <w:color w:val="000000"/>
                <w:sz w:val="20"/>
                <w:szCs w:val="20"/>
              </w:rPr>
              <w:t xml:space="preserve"> </w:t>
            </w:r>
          </w:p>
        </w:tc>
        <w:tc>
          <w:tcPr>
            <w:tcW w:w="3247" w:type="dxa"/>
          </w:tcPr>
          <w:p w:rsidR="002B64E1" w:rsidRDefault="002B64E1" w:rsidP="00303329">
            <w:pPr>
              <w:jc w:val="both"/>
              <w:rPr>
                <w:rFonts w:ascii="Times New Roman" w:hAnsi="Times New Roman" w:cs="Times New Roman"/>
                <w:sz w:val="26"/>
                <w:szCs w:val="26"/>
              </w:rPr>
            </w:pPr>
            <w:r>
              <w:rPr>
                <w:rFonts w:ascii="Times New Roman" w:hAnsi="Times New Roman" w:cs="Times New Roman"/>
                <w:sz w:val="26"/>
                <w:szCs w:val="26"/>
              </w:rPr>
              <w:t>3</w:t>
            </w:r>
          </w:p>
        </w:tc>
      </w:tr>
    </w:tbl>
    <w:p w:rsidR="00FA058D" w:rsidRDefault="00FA058D" w:rsidP="00303329">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262"/>
        <w:gridCol w:w="3262"/>
      </w:tblGrid>
      <w:tr w:rsidR="00303329" w:rsidTr="00303329">
        <w:trPr>
          <w:trHeight w:val="311"/>
        </w:trPr>
        <w:tc>
          <w:tcPr>
            <w:tcW w:w="3262" w:type="dxa"/>
          </w:tcPr>
          <w:p w:rsidR="00303329" w:rsidRDefault="00303329" w:rsidP="00303329">
            <w:pPr>
              <w:jc w:val="both"/>
              <w:rPr>
                <w:rFonts w:ascii="Times New Roman" w:hAnsi="Times New Roman" w:cs="Times New Roman"/>
                <w:sz w:val="26"/>
                <w:szCs w:val="26"/>
              </w:rPr>
            </w:pPr>
            <w:r>
              <w:rPr>
                <w:rFonts w:ascii="Times New Roman" w:hAnsi="Times New Roman" w:cs="Times New Roman"/>
                <w:sz w:val="26"/>
                <w:szCs w:val="26"/>
              </w:rPr>
              <w:t>Olympic_London_2012.inp</w:t>
            </w:r>
          </w:p>
        </w:tc>
        <w:tc>
          <w:tcPr>
            <w:tcW w:w="3262" w:type="dxa"/>
          </w:tcPr>
          <w:p w:rsidR="00303329" w:rsidRDefault="00303329" w:rsidP="00303329">
            <w:pPr>
              <w:jc w:val="both"/>
              <w:rPr>
                <w:rFonts w:ascii="Times New Roman" w:hAnsi="Times New Roman" w:cs="Times New Roman"/>
                <w:sz w:val="26"/>
                <w:szCs w:val="26"/>
              </w:rPr>
            </w:pPr>
            <w:r>
              <w:rPr>
                <w:rFonts w:ascii="Times New Roman" w:hAnsi="Times New Roman" w:cs="Times New Roman"/>
                <w:sz w:val="26"/>
                <w:szCs w:val="26"/>
              </w:rPr>
              <w:t>Olympic_London_2012.out</w:t>
            </w:r>
          </w:p>
        </w:tc>
      </w:tr>
      <w:tr w:rsidR="00303329" w:rsidTr="00303329">
        <w:trPr>
          <w:trHeight w:val="328"/>
        </w:trPr>
        <w:tc>
          <w:tcPr>
            <w:tcW w:w="3262" w:type="dxa"/>
          </w:tcPr>
          <w:p w:rsidR="00303329" w:rsidRPr="00303329" w:rsidRDefault="00303329" w:rsidP="00303329">
            <w:pPr>
              <w:autoSpaceDE w:val="0"/>
              <w:autoSpaceDN w:val="0"/>
              <w:adjustRightInd w:val="0"/>
              <w:jc w:val="both"/>
              <w:rPr>
                <w:rFonts w:ascii="Courier" w:hAnsi="Courier" w:cs="Courier"/>
                <w:color w:val="000000"/>
                <w:sz w:val="26"/>
                <w:szCs w:val="26"/>
              </w:rPr>
            </w:pPr>
            <w:r w:rsidRPr="00303329">
              <w:rPr>
                <w:rFonts w:ascii="Courier" w:hAnsi="Courier" w:cs="Courier"/>
                <w:color w:val="000000"/>
                <w:sz w:val="26"/>
                <w:szCs w:val="26"/>
              </w:rPr>
              <w:t>5 5 1 5</w:t>
            </w:r>
          </w:p>
          <w:p w:rsidR="00303329" w:rsidRPr="00303329" w:rsidRDefault="00303329" w:rsidP="00303329">
            <w:pPr>
              <w:autoSpaceDE w:val="0"/>
              <w:autoSpaceDN w:val="0"/>
              <w:adjustRightInd w:val="0"/>
              <w:jc w:val="both"/>
              <w:rPr>
                <w:rFonts w:ascii="Courier" w:hAnsi="Courier" w:cs="Courier"/>
                <w:color w:val="000000"/>
                <w:sz w:val="26"/>
                <w:szCs w:val="26"/>
              </w:rPr>
            </w:pPr>
            <w:r w:rsidRPr="00303329">
              <w:rPr>
                <w:rFonts w:ascii="Courier" w:hAnsi="Courier" w:cs="Courier"/>
                <w:color w:val="000000"/>
                <w:sz w:val="26"/>
                <w:szCs w:val="26"/>
              </w:rPr>
              <w:t xml:space="preserve">1 2 10 </w:t>
            </w:r>
          </w:p>
          <w:p w:rsidR="00303329" w:rsidRPr="00303329" w:rsidRDefault="00303329" w:rsidP="00303329">
            <w:pPr>
              <w:autoSpaceDE w:val="0"/>
              <w:autoSpaceDN w:val="0"/>
              <w:adjustRightInd w:val="0"/>
              <w:jc w:val="both"/>
              <w:rPr>
                <w:rFonts w:ascii="Courier" w:hAnsi="Courier" w:cs="Courier"/>
                <w:color w:val="000000"/>
                <w:sz w:val="26"/>
                <w:szCs w:val="26"/>
              </w:rPr>
            </w:pPr>
            <w:r w:rsidRPr="00303329">
              <w:rPr>
                <w:rFonts w:ascii="Courier" w:hAnsi="Courier" w:cs="Courier"/>
                <w:color w:val="000000"/>
                <w:sz w:val="26"/>
                <w:szCs w:val="26"/>
              </w:rPr>
              <w:t xml:space="preserve">2 5 10 </w:t>
            </w:r>
          </w:p>
          <w:p w:rsidR="00303329" w:rsidRPr="00303329" w:rsidRDefault="00303329" w:rsidP="00303329">
            <w:pPr>
              <w:autoSpaceDE w:val="0"/>
              <w:autoSpaceDN w:val="0"/>
              <w:adjustRightInd w:val="0"/>
              <w:jc w:val="both"/>
              <w:rPr>
                <w:rFonts w:ascii="Courier" w:hAnsi="Courier" w:cs="Courier"/>
                <w:color w:val="000000"/>
                <w:sz w:val="26"/>
                <w:szCs w:val="26"/>
              </w:rPr>
            </w:pPr>
            <w:r w:rsidRPr="00303329">
              <w:rPr>
                <w:rFonts w:ascii="Courier" w:hAnsi="Courier" w:cs="Courier"/>
                <w:color w:val="000000"/>
                <w:sz w:val="26"/>
                <w:szCs w:val="26"/>
              </w:rPr>
              <w:t xml:space="preserve">1 4 3 </w:t>
            </w:r>
          </w:p>
          <w:p w:rsidR="00303329" w:rsidRPr="00303329" w:rsidRDefault="00303329" w:rsidP="00303329">
            <w:pPr>
              <w:autoSpaceDE w:val="0"/>
              <w:autoSpaceDN w:val="0"/>
              <w:adjustRightInd w:val="0"/>
              <w:jc w:val="both"/>
              <w:rPr>
                <w:rFonts w:ascii="Courier" w:hAnsi="Courier" w:cs="Courier"/>
                <w:color w:val="000000"/>
                <w:sz w:val="26"/>
                <w:szCs w:val="26"/>
              </w:rPr>
            </w:pPr>
            <w:r w:rsidRPr="00303329">
              <w:rPr>
                <w:rFonts w:ascii="Courier" w:hAnsi="Courier" w:cs="Courier"/>
                <w:color w:val="000000"/>
                <w:sz w:val="26"/>
                <w:szCs w:val="26"/>
              </w:rPr>
              <w:t xml:space="preserve">4 3 5 </w:t>
            </w:r>
          </w:p>
          <w:p w:rsidR="00303329" w:rsidRPr="00303329" w:rsidRDefault="00303329" w:rsidP="00303329">
            <w:pPr>
              <w:autoSpaceDE w:val="0"/>
              <w:autoSpaceDN w:val="0"/>
              <w:adjustRightInd w:val="0"/>
              <w:jc w:val="both"/>
              <w:rPr>
                <w:rFonts w:ascii="Times New Roman" w:hAnsi="Times New Roman" w:cs="Times New Roman"/>
                <w:sz w:val="24"/>
                <w:szCs w:val="24"/>
              </w:rPr>
            </w:pPr>
            <w:r w:rsidRPr="00303329">
              <w:rPr>
                <w:rFonts w:ascii="Courier" w:hAnsi="Courier" w:cs="Courier"/>
                <w:color w:val="000000"/>
                <w:sz w:val="26"/>
                <w:szCs w:val="26"/>
              </w:rPr>
              <w:t>3 5 3</w:t>
            </w:r>
            <w:r>
              <w:rPr>
                <w:rFonts w:ascii="Courier" w:hAnsi="Courier" w:cs="Courier"/>
                <w:color w:val="000000"/>
                <w:sz w:val="20"/>
                <w:szCs w:val="20"/>
              </w:rPr>
              <w:t xml:space="preserve"> </w:t>
            </w:r>
          </w:p>
        </w:tc>
        <w:tc>
          <w:tcPr>
            <w:tcW w:w="3262" w:type="dxa"/>
          </w:tcPr>
          <w:p w:rsidR="00303329" w:rsidRDefault="00303329" w:rsidP="00303329">
            <w:pPr>
              <w:jc w:val="both"/>
              <w:rPr>
                <w:rFonts w:ascii="Times New Roman" w:hAnsi="Times New Roman" w:cs="Times New Roman"/>
                <w:sz w:val="26"/>
                <w:szCs w:val="26"/>
              </w:rPr>
            </w:pPr>
            <w:r>
              <w:rPr>
                <w:rFonts w:ascii="Times New Roman" w:hAnsi="Times New Roman" w:cs="Times New Roman"/>
                <w:sz w:val="26"/>
                <w:szCs w:val="26"/>
              </w:rPr>
              <w:t>6</w:t>
            </w:r>
          </w:p>
        </w:tc>
      </w:tr>
    </w:tbl>
    <w:p w:rsidR="00303329" w:rsidRPr="00FA058D" w:rsidRDefault="00303329">
      <w:pPr>
        <w:rPr>
          <w:rFonts w:ascii="Times New Roman" w:hAnsi="Times New Roman" w:cs="Times New Roman"/>
          <w:sz w:val="26"/>
          <w:szCs w:val="26"/>
        </w:rPr>
      </w:pPr>
    </w:p>
    <w:sectPr w:rsidR="00303329" w:rsidRPr="00FA05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021" w:rsidRDefault="003C5021" w:rsidP="002B64E1">
      <w:pPr>
        <w:spacing w:after="0" w:line="240" w:lineRule="auto"/>
      </w:pPr>
      <w:r>
        <w:separator/>
      </w:r>
    </w:p>
  </w:endnote>
  <w:endnote w:type="continuationSeparator" w:id="0">
    <w:p w:rsidR="003C5021" w:rsidRDefault="003C5021" w:rsidP="002B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4E1" w:rsidRDefault="002B64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4E1" w:rsidRDefault="002B64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4E1" w:rsidRDefault="002B6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021" w:rsidRDefault="003C5021" w:rsidP="002B64E1">
      <w:pPr>
        <w:spacing w:after="0" w:line="240" w:lineRule="auto"/>
      </w:pPr>
      <w:r>
        <w:separator/>
      </w:r>
    </w:p>
  </w:footnote>
  <w:footnote w:type="continuationSeparator" w:id="0">
    <w:p w:rsidR="003C5021" w:rsidRDefault="003C5021" w:rsidP="002B6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4E1" w:rsidRDefault="002B64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4E1" w:rsidRDefault="002B64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4E1" w:rsidRDefault="002B64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117AC"/>
    <w:multiLevelType w:val="hybridMultilevel"/>
    <w:tmpl w:val="A740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A73F0"/>
    <w:multiLevelType w:val="hybridMultilevel"/>
    <w:tmpl w:val="E95A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58D"/>
    <w:rsid w:val="000262F3"/>
    <w:rsid w:val="00075AC3"/>
    <w:rsid w:val="0009368B"/>
    <w:rsid w:val="00190EE0"/>
    <w:rsid w:val="00235515"/>
    <w:rsid w:val="00236BB7"/>
    <w:rsid w:val="00266C5B"/>
    <w:rsid w:val="002B64E1"/>
    <w:rsid w:val="00303329"/>
    <w:rsid w:val="003C5021"/>
    <w:rsid w:val="0082179C"/>
    <w:rsid w:val="00AA2E65"/>
    <w:rsid w:val="00BD649F"/>
    <w:rsid w:val="00DB5BD6"/>
    <w:rsid w:val="00FA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4E1"/>
  </w:style>
  <w:style w:type="paragraph" w:styleId="Footer">
    <w:name w:val="footer"/>
    <w:basedOn w:val="Normal"/>
    <w:link w:val="FooterChar"/>
    <w:uiPriority w:val="99"/>
    <w:unhideWhenUsed/>
    <w:rsid w:val="002B6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4E1"/>
  </w:style>
  <w:style w:type="paragraph" w:styleId="ListParagraph">
    <w:name w:val="List Paragraph"/>
    <w:basedOn w:val="Normal"/>
    <w:uiPriority w:val="34"/>
    <w:qFormat/>
    <w:rsid w:val="003033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4E1"/>
  </w:style>
  <w:style w:type="paragraph" w:styleId="Footer">
    <w:name w:val="footer"/>
    <w:basedOn w:val="Normal"/>
    <w:link w:val="FooterChar"/>
    <w:uiPriority w:val="99"/>
    <w:unhideWhenUsed/>
    <w:rsid w:val="002B6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4E1"/>
  </w:style>
  <w:style w:type="paragraph" w:styleId="ListParagraph">
    <w:name w:val="List Paragraph"/>
    <w:basedOn w:val="Normal"/>
    <w:uiPriority w:val="34"/>
    <w:qFormat/>
    <w:rsid w:val="00303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2012-08-11T10:29:00Z</cp:lastPrinted>
  <dcterms:created xsi:type="dcterms:W3CDTF">2012-08-11T09:48:00Z</dcterms:created>
  <dcterms:modified xsi:type="dcterms:W3CDTF">2012-08-11T10:49:00Z</dcterms:modified>
</cp:coreProperties>
</file>