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C45F7" w14:textId="05133159" w:rsidR="00CA0C54" w:rsidRDefault="00CA0C54" w:rsidP="00CA0C54">
      <w:pPr>
        <w:spacing w:after="0" w:line="259" w:lineRule="auto"/>
        <w:ind w:right="411"/>
        <w:jc w:val="right"/>
      </w:pPr>
      <w:r>
        <w:t xml:space="preserve">Duc </w:t>
      </w:r>
      <w:r>
        <w:t xml:space="preserve">Tran </w:t>
      </w:r>
      <w:r>
        <w:t xml:space="preserve">Greenwell </w:t>
      </w:r>
    </w:p>
    <w:p w14:paraId="2AEE9DA5" w14:textId="36D10D16" w:rsidR="00931FC6" w:rsidRDefault="00343658">
      <w:pPr>
        <w:spacing w:after="0" w:line="259" w:lineRule="auto"/>
        <w:ind w:right="411"/>
        <w:jc w:val="right"/>
      </w:pPr>
      <w:r>
        <w:t xml:space="preserve">Hasib </w:t>
      </w:r>
      <w:proofErr w:type="spellStart"/>
      <w:r>
        <w:t>Azami</w:t>
      </w:r>
      <w:proofErr w:type="spellEnd"/>
      <w:r>
        <w:t xml:space="preserve"> </w:t>
      </w:r>
    </w:p>
    <w:p w14:paraId="09538AF8" w14:textId="77777777" w:rsidR="00931FC6" w:rsidRDefault="00343658">
      <w:pPr>
        <w:spacing w:after="0" w:line="259" w:lineRule="auto"/>
        <w:ind w:right="411"/>
        <w:jc w:val="right"/>
      </w:pPr>
      <w:r>
        <w:t xml:space="preserve">Johan </w:t>
      </w:r>
      <w:proofErr w:type="spellStart"/>
      <w:r>
        <w:t>Sjoden</w:t>
      </w:r>
      <w:proofErr w:type="spellEnd"/>
      <w:r>
        <w:t xml:space="preserve"> </w:t>
      </w:r>
    </w:p>
    <w:p w14:paraId="6506F467" w14:textId="77777777" w:rsidR="00931FC6" w:rsidRDefault="00343658">
      <w:pPr>
        <w:spacing w:after="0" w:line="259" w:lineRule="auto"/>
        <w:ind w:right="411"/>
        <w:jc w:val="right"/>
      </w:pPr>
      <w:r>
        <w:t xml:space="preserve">Elizabeth Romero </w:t>
      </w:r>
    </w:p>
    <w:p w14:paraId="56DB08FB" w14:textId="77777777" w:rsidR="00931FC6" w:rsidRDefault="00343658">
      <w:pPr>
        <w:spacing w:after="0" w:line="259" w:lineRule="auto"/>
        <w:ind w:right="411"/>
        <w:jc w:val="right"/>
      </w:pPr>
      <w:r>
        <w:t xml:space="preserve">Kevin Eddy </w:t>
      </w:r>
    </w:p>
    <w:p w14:paraId="2BF45ECD" w14:textId="77777777" w:rsidR="00931FC6" w:rsidRDefault="00343658">
      <w:pPr>
        <w:spacing w:after="0" w:line="259" w:lineRule="auto"/>
        <w:ind w:right="411"/>
        <w:jc w:val="right"/>
      </w:pPr>
      <w:r>
        <w:t xml:space="preserve">Professor </w:t>
      </w:r>
      <w:proofErr w:type="spellStart"/>
      <w:r>
        <w:t>Sabbaghi</w:t>
      </w:r>
      <w:proofErr w:type="spellEnd"/>
      <w:r>
        <w:t xml:space="preserve"> </w:t>
      </w:r>
    </w:p>
    <w:p w14:paraId="58E59B3D" w14:textId="77777777" w:rsidR="00931FC6" w:rsidRDefault="00343658">
      <w:pPr>
        <w:spacing w:after="0" w:line="259" w:lineRule="auto"/>
        <w:ind w:right="411"/>
        <w:jc w:val="right"/>
      </w:pPr>
      <w:r>
        <w:t xml:space="preserve">Capstone; Autumn 2021 </w:t>
      </w:r>
    </w:p>
    <w:p w14:paraId="7B8158E9" w14:textId="77777777" w:rsidR="00931FC6" w:rsidRDefault="00343658">
      <w:pPr>
        <w:spacing w:after="0" w:line="259" w:lineRule="auto"/>
        <w:ind w:right="411"/>
        <w:jc w:val="right"/>
      </w:pPr>
      <w:r>
        <w:t xml:space="preserve">December 11, 2021 </w:t>
      </w:r>
    </w:p>
    <w:p w14:paraId="2C3CD61C" w14:textId="77777777" w:rsidR="00931FC6" w:rsidRDefault="00343658">
      <w:pPr>
        <w:spacing w:after="13" w:line="259" w:lineRule="auto"/>
        <w:ind w:left="0" w:right="360" w:firstLine="0"/>
        <w:jc w:val="right"/>
      </w:pPr>
      <w:r>
        <w:t xml:space="preserve"> </w:t>
      </w:r>
    </w:p>
    <w:p w14:paraId="270B5943" w14:textId="2CD49C0C" w:rsidR="00931FC6" w:rsidRDefault="00343658" w:rsidP="00CA0C54">
      <w:pPr>
        <w:spacing w:after="0" w:line="259" w:lineRule="auto"/>
        <w:ind w:right="440"/>
        <w:jc w:val="center"/>
      </w:pPr>
      <w:r>
        <w:rPr>
          <w:b/>
          <w:sz w:val="28"/>
        </w:rPr>
        <w:t xml:space="preserve">Customer Churn Prediction </w:t>
      </w:r>
    </w:p>
    <w:p w14:paraId="796C1C54" w14:textId="77777777" w:rsidR="00931FC6" w:rsidRDefault="00343658">
      <w:pPr>
        <w:pStyle w:val="Heading1"/>
        <w:ind w:left="-5"/>
      </w:pPr>
      <w:r>
        <w:rPr>
          <w:color w:val="000000"/>
        </w:rPr>
        <w:t>A</w:t>
      </w:r>
      <w:r>
        <w:rPr>
          <w:color w:val="000000"/>
        </w:rPr>
        <w:t xml:space="preserve">bstract </w:t>
      </w:r>
    </w:p>
    <w:p w14:paraId="4387BD2C" w14:textId="77777777" w:rsidR="00931FC6" w:rsidRDefault="00343658">
      <w:pPr>
        <w:spacing w:after="0" w:line="259" w:lineRule="auto"/>
        <w:ind w:left="0" w:right="0" w:firstLine="0"/>
      </w:pPr>
      <w:r>
        <w:rPr>
          <w:b/>
          <w:sz w:val="28"/>
        </w:rPr>
        <w:t xml:space="preserve"> </w:t>
      </w:r>
    </w:p>
    <w:p w14:paraId="49712829" w14:textId="05FC42F9" w:rsidR="00931FC6" w:rsidRDefault="00343658">
      <w:pPr>
        <w:ind w:left="-5" w:right="415"/>
      </w:pPr>
      <w:r>
        <w:t>As with any business, overall success is directly affected by its ability to acquire and retain customers.  Achieving this need has become increasingly more difficult in recent years du</w:t>
      </w:r>
      <w:r>
        <w:t xml:space="preserve">e to rising competition, and market </w:t>
      </w:r>
      <w:r w:rsidR="00CA0C54">
        <w:t>structuration</w:t>
      </w:r>
      <w:r>
        <w:t>. In the U.S. alone, the banking industry spends nearly 1.5 billion dollars annually to acquire new customers.  The bulk of these costs can easily be avoided by focusing on customer loyalty and improving th</w:t>
      </w:r>
      <w:r>
        <w:t xml:space="preserve">e longevity of their current customers.  </w:t>
      </w:r>
    </w:p>
    <w:p w14:paraId="151E8B4F" w14:textId="77777777" w:rsidR="00931FC6" w:rsidRDefault="00343658">
      <w:pPr>
        <w:spacing w:after="0" w:line="259" w:lineRule="auto"/>
        <w:ind w:left="0" w:right="0" w:firstLine="0"/>
      </w:pPr>
      <w:r>
        <w:t xml:space="preserve"> </w:t>
      </w:r>
    </w:p>
    <w:p w14:paraId="4FD30414" w14:textId="77777777" w:rsidR="00931FC6" w:rsidRDefault="00343658">
      <w:pPr>
        <w:ind w:left="-5" w:right="415"/>
      </w:pPr>
      <w:r>
        <w:t xml:space="preserve">Aside from the rising costs banks are seeing with acquiring </w:t>
      </w:r>
      <w:r>
        <w:t xml:space="preserve">new customers, it is becoming more apparent that maintaining customers increases profitability.  This is true because long-term customers tend to produce more profits as they tend to have multiple accounts, Verbeke et al (2011).  “According to </w:t>
      </w:r>
      <w:proofErr w:type="spellStart"/>
      <w:r>
        <w:t>Nie</w:t>
      </w:r>
      <w:proofErr w:type="spellEnd"/>
      <w:r>
        <w:t xml:space="preserve"> et al (2</w:t>
      </w:r>
      <w:r>
        <w:t xml:space="preserve">011), a bank can increase its profits by up to 85 percent by simply improving their retention rate by a mere 5 percent”, </w:t>
      </w:r>
      <w:proofErr w:type="spellStart"/>
      <w:r>
        <w:t>Keramati</w:t>
      </w:r>
      <w:proofErr w:type="spellEnd"/>
      <w:r>
        <w:t xml:space="preserve"> (2016). This contributes to banks' rising attention to churn management and their efforts to build such prediction models. </w:t>
      </w:r>
    </w:p>
    <w:p w14:paraId="6D505DD0" w14:textId="77777777" w:rsidR="00931FC6" w:rsidRDefault="00343658">
      <w:pPr>
        <w:spacing w:after="0" w:line="259" w:lineRule="auto"/>
        <w:ind w:left="0" w:right="0" w:firstLine="0"/>
      </w:pPr>
      <w:r>
        <w:t xml:space="preserve"> </w:t>
      </w:r>
    </w:p>
    <w:p w14:paraId="3F2BD9A4" w14:textId="77777777" w:rsidR="00931FC6" w:rsidRDefault="00343658">
      <w:pPr>
        <w:ind w:left="-5" w:right="415"/>
      </w:pPr>
      <w:r>
        <w:t>With so much to gain, more businesses across industries are drawing their attention to churn management.  Provident Credit Union is no different.  In this paper, our team uses data provided by Provident Credit Union to analyze customer behavior and to buil</w:t>
      </w:r>
      <w:r>
        <w:t>d a variety of machine learning models to effectively predict customer churn.  It is our hope that through our analysis we will be able to successfully identify key features that contribute to future churn and give Provident Credit Union the necessary tool</w:t>
      </w:r>
      <w:r>
        <w:t xml:space="preserve">s to take preemptive actions to retain customers. </w:t>
      </w:r>
    </w:p>
    <w:p w14:paraId="104943C5" w14:textId="77777777" w:rsidR="00931FC6" w:rsidRDefault="00343658">
      <w:pPr>
        <w:spacing w:after="0" w:line="259" w:lineRule="auto"/>
        <w:ind w:left="0" w:right="0" w:firstLine="0"/>
      </w:pPr>
      <w:r>
        <w:t xml:space="preserve"> </w:t>
      </w:r>
    </w:p>
    <w:p w14:paraId="65B99237" w14:textId="14D9FF8B" w:rsidR="00931FC6" w:rsidRDefault="00343658">
      <w:pPr>
        <w:ind w:left="-5" w:right="415"/>
      </w:pPr>
      <w:r>
        <w:t>Objective: we seek to use key data features of churned customer characteristics to build a reliable model to predict which of Provident Credit Union’s customers will churn, why people churn, when they wi</w:t>
      </w:r>
      <w:r>
        <w:t xml:space="preserve">ll churn, and an app to interpret the prediction outcomes to help the client gain an insight </w:t>
      </w:r>
      <w:r w:rsidR="00CA0C54">
        <w:t>to</w:t>
      </w:r>
      <w:r>
        <w:t xml:space="preserve"> reduce the churn rate, accordingly, to increase profitability.  </w:t>
      </w:r>
    </w:p>
    <w:p w14:paraId="1B2B23EC" w14:textId="77777777" w:rsidR="00931FC6" w:rsidRDefault="00343658">
      <w:pPr>
        <w:spacing w:after="0" w:line="259" w:lineRule="auto"/>
        <w:ind w:left="0" w:right="0" w:firstLine="0"/>
      </w:pPr>
      <w:r>
        <w:t xml:space="preserve"> </w:t>
      </w:r>
    </w:p>
    <w:p w14:paraId="610DC357" w14:textId="77777777" w:rsidR="00931FC6" w:rsidRDefault="00343658">
      <w:pPr>
        <w:spacing w:after="0" w:line="259" w:lineRule="auto"/>
        <w:ind w:left="0" w:right="0" w:firstLine="0"/>
      </w:pPr>
      <w:r>
        <w:t xml:space="preserve"> </w:t>
      </w:r>
    </w:p>
    <w:p w14:paraId="680BB9B1" w14:textId="77777777" w:rsidR="00931FC6" w:rsidRDefault="00343658">
      <w:pPr>
        <w:spacing w:after="0" w:line="259" w:lineRule="auto"/>
        <w:ind w:left="0" w:right="0" w:firstLine="0"/>
      </w:pPr>
      <w:r>
        <w:rPr>
          <w:color w:val="222222"/>
        </w:rPr>
        <w:t xml:space="preserve"> </w:t>
      </w:r>
    </w:p>
    <w:p w14:paraId="24DFBA62" w14:textId="77777777" w:rsidR="00931FC6" w:rsidRDefault="00343658">
      <w:pPr>
        <w:spacing w:after="0" w:line="259" w:lineRule="auto"/>
        <w:ind w:left="0" w:right="0" w:firstLine="0"/>
      </w:pPr>
      <w:r>
        <w:rPr>
          <w:color w:val="222222"/>
        </w:rPr>
        <w:t xml:space="preserve"> </w:t>
      </w:r>
    </w:p>
    <w:p w14:paraId="35FDF77A" w14:textId="77777777" w:rsidR="00931FC6" w:rsidRDefault="00343658">
      <w:pPr>
        <w:pStyle w:val="Heading1"/>
        <w:ind w:left="-5"/>
      </w:pPr>
      <w:r>
        <w:lastRenderedPageBreak/>
        <w:t xml:space="preserve">Introduction </w:t>
      </w:r>
    </w:p>
    <w:p w14:paraId="6B0BCDCC" w14:textId="77777777" w:rsidR="00931FC6" w:rsidRDefault="00343658">
      <w:pPr>
        <w:spacing w:after="0" w:line="259" w:lineRule="auto"/>
        <w:ind w:left="0" w:right="0" w:firstLine="0"/>
      </w:pPr>
      <w:r>
        <w:rPr>
          <w:color w:val="222222"/>
        </w:rPr>
        <w:t xml:space="preserve"> </w:t>
      </w:r>
    </w:p>
    <w:p w14:paraId="3EE2FA14" w14:textId="77777777" w:rsidR="00931FC6" w:rsidRDefault="00343658">
      <w:pPr>
        <w:spacing w:after="4" w:line="238" w:lineRule="auto"/>
        <w:ind w:left="-5" w:right="421"/>
      </w:pPr>
      <w:r>
        <w:rPr>
          <w:color w:val="222222"/>
        </w:rPr>
        <w:t>With the banking industry becoming more saturated, banks are r</w:t>
      </w:r>
      <w:r>
        <w:rPr>
          <w:color w:val="222222"/>
        </w:rPr>
        <w:t xml:space="preserve">elying more heavily on customer retention strategies to increase profitability.  On average, a bank can increase its profits up to 85% by retaining just 5% of its pre-existing customers (Prediction of Customer Churn in Banking Industry, </w:t>
      </w:r>
      <w:proofErr w:type="spellStart"/>
      <w:r>
        <w:rPr>
          <w:color w:val="222222"/>
        </w:rPr>
        <w:t>Charandabi</w:t>
      </w:r>
      <w:proofErr w:type="spellEnd"/>
      <w:r>
        <w:rPr>
          <w:color w:val="222222"/>
        </w:rPr>
        <w:t xml:space="preserve">, 2020). </w:t>
      </w:r>
      <w:r>
        <w:rPr>
          <w:color w:val="222222"/>
        </w:rPr>
        <w:t xml:space="preserve"> Therefore, analyzing customer behavior data and monitoring their financial activities has become a critical component for banks to predict their customers’ future actions and help reduce profit loss.   </w:t>
      </w:r>
    </w:p>
    <w:p w14:paraId="24A0AB8E" w14:textId="77777777" w:rsidR="00931FC6" w:rsidRDefault="00343658">
      <w:pPr>
        <w:spacing w:after="0" w:line="259" w:lineRule="auto"/>
        <w:ind w:left="0" w:right="0" w:firstLine="0"/>
      </w:pPr>
      <w:r>
        <w:rPr>
          <w:color w:val="222222"/>
        </w:rPr>
        <w:t xml:space="preserve"> </w:t>
      </w:r>
    </w:p>
    <w:p w14:paraId="42E23BB4" w14:textId="77777777" w:rsidR="00931FC6" w:rsidRDefault="00343658">
      <w:pPr>
        <w:spacing w:after="4" w:line="238" w:lineRule="auto"/>
        <w:ind w:left="-5" w:right="421"/>
      </w:pPr>
      <w:r>
        <w:rPr>
          <w:color w:val="222222"/>
        </w:rPr>
        <w:t>To date, most of the work done in churn prediction</w:t>
      </w:r>
      <w:r>
        <w:rPr>
          <w:color w:val="222222"/>
        </w:rPr>
        <w:t xml:space="preserve"> has centered around sampling strategies, feature engineering, and transforming data into a more organized and meaningful structure. With the customer data provided by Providence Credit Union, we will develop and validate our models following the similar s</w:t>
      </w:r>
      <w:r>
        <w:rPr>
          <w:color w:val="222222"/>
        </w:rPr>
        <w:t xml:space="preserve">tructure of previous churn prediction methods.   In doing so, we aim to accurately capture customer behavior for churn prediction using the Logistic Regression, Survival Analysis, Decision Tree, and the Random Forest models.  </w:t>
      </w:r>
    </w:p>
    <w:p w14:paraId="7C194F6A" w14:textId="77777777" w:rsidR="00931FC6" w:rsidRDefault="00343658">
      <w:pPr>
        <w:spacing w:after="0" w:line="259" w:lineRule="auto"/>
        <w:ind w:left="0" w:right="0" w:firstLine="0"/>
      </w:pPr>
      <w:r>
        <w:rPr>
          <w:color w:val="222222"/>
        </w:rPr>
        <w:t xml:space="preserve"> </w:t>
      </w:r>
    </w:p>
    <w:p w14:paraId="72088C57" w14:textId="77777777" w:rsidR="00931FC6" w:rsidRDefault="00343658">
      <w:pPr>
        <w:spacing w:after="4" w:line="238" w:lineRule="auto"/>
        <w:ind w:left="-5" w:right="421"/>
      </w:pPr>
      <w:r>
        <w:rPr>
          <w:color w:val="222222"/>
        </w:rPr>
        <w:t>The reasons behind choosing</w:t>
      </w:r>
      <w:r>
        <w:rPr>
          <w:color w:val="222222"/>
        </w:rPr>
        <w:t xml:space="preserve"> these models are because we found from various studies that the Logistic Regression model was the most popular one. Logistic regression is easier to implement, interpret, and very efficient to train</w:t>
      </w:r>
      <w:r>
        <w:rPr>
          <w:color w:val="222222"/>
          <w:vertAlign w:val="superscript"/>
        </w:rPr>
        <w:footnoteReference w:id="1"/>
      </w:r>
      <w:r>
        <w:rPr>
          <w:color w:val="222222"/>
        </w:rPr>
        <w:t xml:space="preserve">.  </w:t>
      </w:r>
    </w:p>
    <w:p w14:paraId="4CFCE91B" w14:textId="77777777" w:rsidR="00931FC6" w:rsidRDefault="00343658">
      <w:pPr>
        <w:spacing w:after="0" w:line="259" w:lineRule="auto"/>
        <w:ind w:left="0" w:right="0" w:firstLine="0"/>
      </w:pPr>
      <w:r>
        <w:rPr>
          <w:color w:val="222222"/>
        </w:rPr>
        <w:t xml:space="preserve"> </w:t>
      </w:r>
    </w:p>
    <w:p w14:paraId="1D878242" w14:textId="77777777" w:rsidR="00931FC6" w:rsidRDefault="00343658">
      <w:pPr>
        <w:spacing w:after="4" w:line="238" w:lineRule="auto"/>
        <w:ind w:left="-5" w:right="421"/>
      </w:pPr>
      <w:r>
        <w:rPr>
          <w:color w:val="222222"/>
        </w:rPr>
        <w:t>Survival analysis has been widely used in clinica</w:t>
      </w:r>
      <w:r>
        <w:rPr>
          <w:color w:val="222222"/>
        </w:rPr>
        <w:t xml:space="preserve">l research. This model enables researchers to estimate the survival probability of an observation or a group of observations at a given time t0 until the event occurs at </w:t>
      </w:r>
      <w:proofErr w:type="spellStart"/>
      <w:r>
        <w:rPr>
          <w:color w:val="222222"/>
        </w:rPr>
        <w:t>tk</w:t>
      </w:r>
      <w:proofErr w:type="spellEnd"/>
      <w:r>
        <w:rPr>
          <w:color w:val="222222"/>
        </w:rPr>
        <w:t xml:space="preserve"> (</w:t>
      </w:r>
      <w:proofErr w:type="spellStart"/>
      <w:r>
        <w:rPr>
          <w:color w:val="222222"/>
        </w:rPr>
        <w:t>i</w:t>
      </w:r>
      <w:proofErr w:type="spellEnd"/>
      <w:r>
        <w:rPr>
          <w:color w:val="222222"/>
        </w:rPr>
        <w:t xml:space="preserve">=0...k). </w:t>
      </w:r>
      <w:proofErr w:type="spellStart"/>
      <w:r>
        <w:rPr>
          <w:color w:val="222222"/>
        </w:rPr>
        <w:t>Beside</w:t>
      </w:r>
      <w:proofErr w:type="spellEnd"/>
      <w:r>
        <w:rPr>
          <w:color w:val="222222"/>
        </w:rPr>
        <w:t xml:space="preserve"> providing survival estimates, the exponential coefficient outputs</w:t>
      </w:r>
      <w:r>
        <w:rPr>
          <w:color w:val="222222"/>
        </w:rPr>
        <w:t xml:space="preserve"> from Proportional Hazards Ratio can help explain the contribution of individual variables</w:t>
      </w:r>
      <w:r>
        <w:rPr>
          <w:color w:val="222222"/>
          <w:vertAlign w:val="superscript"/>
        </w:rPr>
        <w:footnoteReference w:id="2"/>
      </w:r>
      <w:r>
        <w:rPr>
          <w:color w:val="222222"/>
        </w:rPr>
        <w:t xml:space="preserve">. </w:t>
      </w:r>
    </w:p>
    <w:p w14:paraId="729CE275" w14:textId="77777777" w:rsidR="00931FC6" w:rsidRDefault="00343658">
      <w:pPr>
        <w:spacing w:after="0" w:line="259" w:lineRule="auto"/>
        <w:ind w:left="0" w:right="0" w:firstLine="0"/>
      </w:pPr>
      <w:r>
        <w:rPr>
          <w:color w:val="222222"/>
        </w:rPr>
        <w:t xml:space="preserve"> </w:t>
      </w:r>
    </w:p>
    <w:p w14:paraId="07A8A376" w14:textId="77777777" w:rsidR="00931FC6" w:rsidRDefault="00343658">
      <w:pPr>
        <w:spacing w:after="4" w:line="238" w:lineRule="auto"/>
        <w:ind w:left="-5" w:right="421"/>
      </w:pPr>
      <w:r>
        <w:rPr>
          <w:color w:val="222222"/>
        </w:rPr>
        <w:t>Compared to other algorithms, Decision Tree can learn at a granular level, and is very intuitive and easy to explain. It also does not require normalization no</w:t>
      </w:r>
      <w:r>
        <w:rPr>
          <w:color w:val="222222"/>
        </w:rPr>
        <w:t>r scaling</w:t>
      </w:r>
      <w:r>
        <w:rPr>
          <w:color w:val="222222"/>
          <w:vertAlign w:val="superscript"/>
        </w:rPr>
        <w:footnoteReference w:id="3"/>
      </w:r>
      <w:r>
        <w:rPr>
          <w:color w:val="222222"/>
        </w:rPr>
        <w:t xml:space="preserve">. </w:t>
      </w:r>
    </w:p>
    <w:p w14:paraId="6B938A35" w14:textId="77777777" w:rsidR="00931FC6" w:rsidRDefault="00343658">
      <w:pPr>
        <w:spacing w:after="0" w:line="259" w:lineRule="auto"/>
        <w:ind w:left="0" w:right="0" w:firstLine="0"/>
      </w:pPr>
      <w:r>
        <w:rPr>
          <w:color w:val="222222"/>
        </w:rPr>
        <w:t xml:space="preserve"> </w:t>
      </w:r>
    </w:p>
    <w:p w14:paraId="1629F0C4" w14:textId="77777777" w:rsidR="00931FC6" w:rsidRDefault="00343658">
      <w:pPr>
        <w:spacing w:after="4" w:line="238" w:lineRule="auto"/>
        <w:ind w:left="-5" w:right="421"/>
      </w:pPr>
      <w:r>
        <w:rPr>
          <w:color w:val="222222"/>
        </w:rPr>
        <w:t>Finally, Random Forest algorithms produce high level of accuracy while being capable of handling large dataset efficiently</w:t>
      </w:r>
      <w:r>
        <w:rPr>
          <w:color w:val="222222"/>
          <w:vertAlign w:val="superscript"/>
        </w:rPr>
        <w:footnoteReference w:id="4"/>
      </w:r>
      <w:r>
        <w:rPr>
          <w:color w:val="222222"/>
        </w:rPr>
        <w:t xml:space="preserve">.  From these collective algorithms, we believe that we will be able to reach a high level of model using the data provided. </w:t>
      </w:r>
    </w:p>
    <w:p w14:paraId="62065D0D" w14:textId="77777777" w:rsidR="00931FC6" w:rsidRDefault="00343658">
      <w:pPr>
        <w:spacing w:after="0" w:line="259" w:lineRule="auto"/>
        <w:ind w:left="0" w:right="0" w:firstLine="0"/>
      </w:pPr>
      <w:r>
        <w:rPr>
          <w:color w:val="222222"/>
        </w:rPr>
        <w:t xml:space="preserve"> </w:t>
      </w:r>
    </w:p>
    <w:p w14:paraId="292CB15D" w14:textId="77777777" w:rsidR="00931FC6" w:rsidRDefault="00343658">
      <w:pPr>
        <w:spacing w:after="136" w:line="238" w:lineRule="auto"/>
        <w:ind w:left="-5" w:right="421"/>
      </w:pPr>
      <w:r>
        <w:rPr>
          <w:color w:val="222222"/>
        </w:rPr>
        <w:t xml:space="preserve">All the work has done so far undeniably a long journey. However, results are noncommunicable without proper interpretation since the prediction outputs are very heavily technically interpreted, management members would find it difficult if not </w:t>
      </w:r>
      <w:r>
        <w:rPr>
          <w:color w:val="222222"/>
        </w:rPr>
        <w:lastRenderedPageBreak/>
        <w:t>misinterpret</w:t>
      </w:r>
      <w:r>
        <w:rPr>
          <w:color w:val="222222"/>
        </w:rPr>
        <w:t xml:space="preserve"> the results unless they come from similar backgrounds, which is a </w:t>
      </w:r>
      <w:proofErr w:type="spellStart"/>
      <w:r>
        <w:rPr>
          <w:color w:val="222222"/>
        </w:rPr>
        <w:t>barrior</w:t>
      </w:r>
      <w:proofErr w:type="spellEnd"/>
      <w:r>
        <w:rPr>
          <w:color w:val="222222"/>
        </w:rPr>
        <w:t xml:space="preserve"> for any institution. Besides, it would take a good amount of time to translate the </w:t>
      </w:r>
    </w:p>
    <w:p w14:paraId="329CF701" w14:textId="77777777" w:rsidR="00931FC6" w:rsidRDefault="00343658">
      <w:pPr>
        <w:spacing w:after="0" w:line="259" w:lineRule="auto"/>
        <w:ind w:left="0" w:right="0" w:firstLine="0"/>
      </w:pPr>
      <w:r>
        <w:rPr>
          <w:rFonts w:ascii="Calibri" w:eastAsia="Calibri" w:hAnsi="Calibri" w:cs="Calibri"/>
          <w:noProof/>
          <w:sz w:val="22"/>
        </w:rPr>
        <mc:AlternateContent>
          <mc:Choice Requires="wpg">
            <w:drawing>
              <wp:inline distT="0" distB="0" distL="0" distR="0" wp14:anchorId="44AE5DAA" wp14:editId="704C12C7">
                <wp:extent cx="1829816" cy="6350"/>
                <wp:effectExtent l="0" t="0" r="0" b="0"/>
                <wp:docPr id="15937" name="Group 15937"/>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19483" name="Shape 19483"/>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937" style="width:144.08pt;height:0.5pt;mso-position-horizontal-relative:char;mso-position-vertical-relative:line" coordsize="18298,63">
                <v:shape id="Shape 19484"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sz w:val="22"/>
        </w:rPr>
        <w:t xml:space="preserve"> </w:t>
      </w:r>
    </w:p>
    <w:p w14:paraId="4ABCC05F" w14:textId="77777777" w:rsidR="00931FC6" w:rsidRDefault="00343658">
      <w:pPr>
        <w:spacing w:after="4" w:line="238" w:lineRule="auto"/>
        <w:ind w:left="-5" w:right="421"/>
      </w:pPr>
      <w:r>
        <w:rPr>
          <w:color w:val="222222"/>
        </w:rPr>
        <w:t xml:space="preserve">outcomes into business languages. To help our client avoid the nuisance and cost, we built an </w:t>
      </w:r>
      <w:r>
        <w:rPr>
          <w:color w:val="222222"/>
        </w:rPr>
        <w:t xml:space="preserve">app called UI (user interface) to print out the output from our model predictions.    </w:t>
      </w:r>
    </w:p>
    <w:p w14:paraId="462CE2A4" w14:textId="77777777" w:rsidR="00931FC6" w:rsidRDefault="00343658">
      <w:pPr>
        <w:spacing w:after="13" w:line="259" w:lineRule="auto"/>
        <w:ind w:left="0" w:right="0" w:firstLine="0"/>
      </w:pPr>
      <w:r>
        <w:rPr>
          <w:color w:val="222222"/>
        </w:rPr>
        <w:t xml:space="preserve"> </w:t>
      </w:r>
    </w:p>
    <w:p w14:paraId="42FF7728" w14:textId="77777777" w:rsidR="00931FC6" w:rsidRDefault="00343658">
      <w:pPr>
        <w:pStyle w:val="Heading1"/>
        <w:ind w:left="-5"/>
      </w:pPr>
      <w:r>
        <w:t>Literature Review</w:t>
      </w:r>
      <w:r>
        <w:rPr>
          <w:b w:val="0"/>
          <w:sz w:val="24"/>
        </w:rPr>
        <w:t xml:space="preserve"> </w:t>
      </w:r>
    </w:p>
    <w:p w14:paraId="5D8B219B" w14:textId="77777777" w:rsidR="00931FC6" w:rsidRDefault="00343658">
      <w:pPr>
        <w:spacing w:after="6" w:line="259" w:lineRule="auto"/>
        <w:ind w:left="0" w:right="0" w:firstLine="0"/>
      </w:pPr>
      <w:r>
        <w:rPr>
          <w:color w:val="222222"/>
        </w:rPr>
        <w:t xml:space="preserve"> </w:t>
      </w:r>
    </w:p>
    <w:p w14:paraId="3D951C9D" w14:textId="77777777" w:rsidR="00931FC6" w:rsidRDefault="00343658">
      <w:pPr>
        <w:spacing w:after="4" w:line="238" w:lineRule="auto"/>
        <w:ind w:left="-5" w:right="421"/>
      </w:pPr>
      <w:r>
        <w:rPr>
          <w:color w:val="222222"/>
        </w:rPr>
        <w:t xml:space="preserve">In the research paper “Developing A Prediction Model for Customer Churn From </w:t>
      </w:r>
    </w:p>
    <w:p w14:paraId="1C777CB1" w14:textId="77777777" w:rsidR="00931FC6" w:rsidRDefault="00343658">
      <w:pPr>
        <w:spacing w:after="4" w:line="238" w:lineRule="auto"/>
        <w:ind w:left="-5" w:right="421"/>
      </w:pPr>
      <w:r>
        <w:rPr>
          <w:color w:val="222222"/>
        </w:rPr>
        <w:t>Electronic Banking Services Using Data Mining”</w:t>
      </w:r>
      <w:r>
        <w:rPr>
          <w:color w:val="222222"/>
          <w:vertAlign w:val="superscript"/>
        </w:rPr>
        <w:footnoteReference w:id="5"/>
      </w:r>
      <w:r>
        <w:rPr>
          <w:color w:val="222222"/>
        </w:rPr>
        <w:t xml:space="preserve">, Abbas </w:t>
      </w:r>
      <w:proofErr w:type="spellStart"/>
      <w:r>
        <w:rPr>
          <w:color w:val="222222"/>
        </w:rPr>
        <w:t>Kermati</w:t>
      </w:r>
      <w:proofErr w:type="spellEnd"/>
      <w:r>
        <w:rPr>
          <w:color w:val="222222"/>
        </w:rPr>
        <w:t>, Haj</w:t>
      </w:r>
      <w:r>
        <w:rPr>
          <w:color w:val="222222"/>
        </w:rPr>
        <w:t xml:space="preserve">ar </w:t>
      </w:r>
      <w:proofErr w:type="spellStart"/>
      <w:r>
        <w:rPr>
          <w:color w:val="222222"/>
        </w:rPr>
        <w:t>Ghaneei</w:t>
      </w:r>
      <w:proofErr w:type="spellEnd"/>
      <w:r>
        <w:rPr>
          <w:color w:val="222222"/>
        </w:rPr>
        <w:t xml:space="preserve">, and </w:t>
      </w:r>
      <w:proofErr w:type="spellStart"/>
      <w:r>
        <w:rPr>
          <w:color w:val="222222"/>
        </w:rPr>
        <w:t>Seyed</w:t>
      </w:r>
      <w:proofErr w:type="spellEnd"/>
      <w:r>
        <w:rPr>
          <w:color w:val="222222"/>
        </w:rPr>
        <w:t xml:space="preserve"> Mohammad </w:t>
      </w:r>
      <w:proofErr w:type="spellStart"/>
      <w:r>
        <w:rPr>
          <w:color w:val="222222"/>
        </w:rPr>
        <w:t>Mirmohammadi</w:t>
      </w:r>
      <w:proofErr w:type="spellEnd"/>
      <w:r>
        <w:rPr>
          <w:color w:val="222222"/>
        </w:rPr>
        <w:t xml:space="preserve"> used data mining techniques for predicting customer churn within the banking industry.  The aim of their research was to identify the appropriate features that represented churners from electronic banking service</w:t>
      </w:r>
      <w:r>
        <w:rPr>
          <w:color w:val="222222"/>
        </w:rPr>
        <w:t>s.  While the bulk of their data was mined from open data sources, the length of customer association, and customer complaints were provided by participating banks.  They used both backward and forward elimination methods to detect feature subsets, however</w:t>
      </w:r>
      <w:r>
        <w:rPr>
          <w:color w:val="222222"/>
        </w:rPr>
        <w:t xml:space="preserve"> found that backward elimination ultimately performed better.  Through this process they found that the career variable was redundant and removed it before applying the decision tree model.   </w:t>
      </w:r>
    </w:p>
    <w:p w14:paraId="2EF75AFC" w14:textId="77777777" w:rsidR="00931FC6" w:rsidRDefault="00343658">
      <w:pPr>
        <w:spacing w:after="0" w:line="259" w:lineRule="auto"/>
        <w:ind w:left="0" w:right="0" w:firstLine="0"/>
      </w:pPr>
      <w:r>
        <w:rPr>
          <w:color w:val="222222"/>
        </w:rPr>
        <w:t xml:space="preserve"> </w:t>
      </w:r>
    </w:p>
    <w:p w14:paraId="626A305D" w14:textId="77777777" w:rsidR="00931FC6" w:rsidRDefault="00343658">
      <w:pPr>
        <w:spacing w:after="4" w:line="238" w:lineRule="auto"/>
        <w:ind w:left="-5" w:right="421"/>
      </w:pPr>
      <w:r>
        <w:rPr>
          <w:color w:val="222222"/>
        </w:rPr>
        <w:t xml:space="preserve">In the end their decision tree model returned 5 combinations </w:t>
      </w:r>
      <w:r>
        <w:rPr>
          <w:color w:val="222222"/>
        </w:rPr>
        <w:t>of features that indicated future churners, all of which showed customers that had less than 0.5 mobile and 1.5 online transactions per month.  They ended their research with the recommendation of further qualitative research be done around these features.</w:t>
      </w:r>
      <w:r>
        <w:rPr>
          <w:color w:val="222222"/>
        </w:rPr>
        <w:t xml:space="preserve">  Better understanding customer intentions will prove beneficial to banks who want to meet customer requirements to prevent them from churning. </w:t>
      </w:r>
    </w:p>
    <w:p w14:paraId="1ECE502E" w14:textId="77777777" w:rsidR="00931FC6" w:rsidRDefault="00343658">
      <w:pPr>
        <w:spacing w:after="0" w:line="259" w:lineRule="auto"/>
        <w:ind w:left="0" w:right="0" w:firstLine="0"/>
      </w:pPr>
      <w:r>
        <w:rPr>
          <w:color w:val="222222"/>
        </w:rPr>
        <w:t xml:space="preserve"> </w:t>
      </w:r>
    </w:p>
    <w:p w14:paraId="0D756C98" w14:textId="2E7EE331" w:rsidR="00931FC6" w:rsidRDefault="00343658">
      <w:pPr>
        <w:spacing w:after="4" w:line="238" w:lineRule="auto"/>
        <w:ind w:left="-5" w:right="421"/>
      </w:pPr>
      <w:r>
        <w:rPr>
          <w:color w:val="222222"/>
        </w:rPr>
        <w:t xml:space="preserve">Most of the work done in churn prediction has focused on sampling strategies, feature engineering and supervised modeling over a fixed </w:t>
      </w:r>
      <w:proofErr w:type="gramStart"/>
      <w:r>
        <w:rPr>
          <w:color w:val="222222"/>
        </w:rPr>
        <w:t>period of time</w:t>
      </w:r>
      <w:proofErr w:type="gramEnd"/>
      <w:r>
        <w:rPr>
          <w:color w:val="222222"/>
        </w:rPr>
        <w:t xml:space="preserve">. In the research paper “A Dynamic Classification </w:t>
      </w:r>
      <w:r>
        <w:rPr>
          <w:color w:val="222222"/>
        </w:rPr>
        <w:t>Approach to Churn Prediction in Banking Industry”</w:t>
      </w:r>
      <w:r>
        <w:rPr>
          <w:color w:val="222222"/>
          <w:vertAlign w:val="superscript"/>
        </w:rPr>
        <w:footnoteReference w:id="6"/>
      </w:r>
      <w:r>
        <w:rPr>
          <w:color w:val="222222"/>
        </w:rPr>
        <w:t xml:space="preserve">, </w:t>
      </w:r>
      <w:proofErr w:type="spellStart"/>
      <w:r>
        <w:rPr>
          <w:color w:val="222222"/>
        </w:rPr>
        <w:t>Hoiyin</w:t>
      </w:r>
      <w:proofErr w:type="spellEnd"/>
      <w:r>
        <w:rPr>
          <w:color w:val="222222"/>
        </w:rPr>
        <w:t xml:space="preserve"> Christina Leung and </w:t>
      </w:r>
      <w:proofErr w:type="spellStart"/>
      <w:r>
        <w:rPr>
          <w:color w:val="222222"/>
        </w:rPr>
        <w:t>Wingyan</w:t>
      </w:r>
      <w:proofErr w:type="spellEnd"/>
      <w:r>
        <w:rPr>
          <w:color w:val="222222"/>
        </w:rPr>
        <w:t xml:space="preserve"> Chung aim to develop and validate a classification approach to using customer behavior data to predict churn.  While few studies in churn prediction have explored using</w:t>
      </w:r>
      <w:r>
        <w:rPr>
          <w:color w:val="222222"/>
        </w:rPr>
        <w:t xml:space="preserve"> dynamic predictors over longitudinal data, Leung and Chung are seeking a way to do just that.  Their approach uses dynamic time-series predictors over multiple time periods with rare event detection to build a model that will enable accurate and long-term</w:t>
      </w:r>
      <w:r>
        <w:rPr>
          <w:color w:val="222222"/>
        </w:rPr>
        <w:t xml:space="preserve"> predictions.   </w:t>
      </w:r>
    </w:p>
    <w:p w14:paraId="6CD3A8E8" w14:textId="77777777" w:rsidR="00931FC6" w:rsidRDefault="00343658">
      <w:pPr>
        <w:spacing w:after="0" w:line="259" w:lineRule="auto"/>
        <w:ind w:left="0" w:right="0" w:firstLine="0"/>
      </w:pPr>
      <w:r>
        <w:rPr>
          <w:color w:val="222222"/>
        </w:rPr>
        <w:t xml:space="preserve"> </w:t>
      </w:r>
    </w:p>
    <w:p w14:paraId="0F03B423" w14:textId="77777777" w:rsidR="00931FC6" w:rsidRDefault="00343658">
      <w:pPr>
        <w:spacing w:after="80"/>
        <w:ind w:left="-5" w:right="415"/>
      </w:pPr>
      <w:r>
        <w:rPr>
          <w:color w:val="222222"/>
        </w:rPr>
        <w:t xml:space="preserve">Using a 3-year transaction dataset sourced from a local Florida Bank, Leung and Chung found that their model showed training data extracted over 6 months performed </w:t>
      </w:r>
      <w:r>
        <w:rPr>
          <w:color w:val="222222"/>
        </w:rPr>
        <w:lastRenderedPageBreak/>
        <w:t xml:space="preserve">better </w:t>
      </w:r>
      <w:r>
        <w:t>than 4 months, however a 2-month prediction window has the benefit</w:t>
      </w:r>
      <w:r>
        <w:t xml:space="preserve"> of avoiding any rapid decay of accuracy.  Their study used multiple time periods to test if any marginal gain in accuracy would decline with additional data.  Overall, Leung and </w:t>
      </w:r>
    </w:p>
    <w:p w14:paraId="1C224CE7" w14:textId="77777777" w:rsidR="00931FC6" w:rsidRDefault="00343658">
      <w:pPr>
        <w:spacing w:after="0" w:line="259" w:lineRule="auto"/>
        <w:ind w:left="0" w:right="0" w:firstLine="0"/>
      </w:pPr>
      <w:r>
        <w:rPr>
          <w:rFonts w:ascii="Calibri" w:eastAsia="Calibri" w:hAnsi="Calibri" w:cs="Calibri"/>
          <w:noProof/>
          <w:sz w:val="22"/>
        </w:rPr>
        <mc:AlternateContent>
          <mc:Choice Requires="wpg">
            <w:drawing>
              <wp:inline distT="0" distB="0" distL="0" distR="0" wp14:anchorId="31795C32" wp14:editId="17D2C667">
                <wp:extent cx="1829816" cy="6350"/>
                <wp:effectExtent l="0" t="0" r="0" b="0"/>
                <wp:docPr id="15663" name="Group 15663"/>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19485" name="Shape 19485"/>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63" style="width:144.08pt;height:0.5pt;mso-position-horizontal-relative:char;mso-position-vertical-relative:line" coordsize="18298,63">
                <v:shape id="Shape 19486"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sz w:val="22"/>
        </w:rPr>
        <w:t xml:space="preserve"> </w:t>
      </w:r>
    </w:p>
    <w:p w14:paraId="6AECF782" w14:textId="77777777" w:rsidR="00931FC6" w:rsidRDefault="00343658">
      <w:pPr>
        <w:ind w:left="-5" w:right="415"/>
      </w:pPr>
      <w:r>
        <w:t>Chung found that their approach to predicting churn could be limited by t</w:t>
      </w:r>
      <w:r>
        <w:t xml:space="preserve">he lack of independence around observations of the same customers.  They recommend future research be done to address this issue and improve static predictors. </w:t>
      </w:r>
    </w:p>
    <w:p w14:paraId="1FE01BE8" w14:textId="77777777" w:rsidR="00931FC6" w:rsidRDefault="00343658">
      <w:pPr>
        <w:spacing w:after="0" w:line="259" w:lineRule="auto"/>
        <w:ind w:left="0" w:right="0" w:firstLine="0"/>
      </w:pPr>
      <w:r>
        <w:t xml:space="preserve"> </w:t>
      </w:r>
    </w:p>
    <w:p w14:paraId="739B597C" w14:textId="77777777" w:rsidR="00931FC6" w:rsidRDefault="00343658">
      <w:pPr>
        <w:ind w:left="-5" w:right="415"/>
      </w:pPr>
      <w:r>
        <w:t>The profitability of long-term customers has been noted across industries and companies are b</w:t>
      </w:r>
      <w:r>
        <w:t>ecoming more proactive in establishing these long-term relationships.  In addition to creating and improving loyalty programs, many companies have been looking to machine learning techniques to better detect customers with high propensity to churn.  In the</w:t>
      </w:r>
      <w:r>
        <w:t xml:space="preserve"> research paper, Machine Learning for Customer Churn Prediction in Retail Banking, Joana Dias, Pedro </w:t>
      </w:r>
      <w:proofErr w:type="spellStart"/>
      <w:r>
        <w:t>Godinho</w:t>
      </w:r>
      <w:proofErr w:type="spellEnd"/>
      <w:r>
        <w:t>, and Pedro Torres present their work to predict customer churn in retail banking.  Their methodology consists of using 6 machine learning models to</w:t>
      </w:r>
      <w:r>
        <w:t xml:space="preserve"> predict up to 6 months of who will and when will churn.  Each model will predict which customers will churn in 1 month, 2 months, and so on until reaching 6 months.   </w:t>
      </w:r>
    </w:p>
    <w:p w14:paraId="29C4F1D2" w14:textId="77777777" w:rsidR="00931FC6" w:rsidRDefault="00343658">
      <w:pPr>
        <w:spacing w:after="0" w:line="259" w:lineRule="auto"/>
        <w:ind w:left="0" w:right="0" w:firstLine="0"/>
      </w:pPr>
      <w:r>
        <w:t xml:space="preserve"> </w:t>
      </w:r>
    </w:p>
    <w:p w14:paraId="037DBDDD" w14:textId="77777777" w:rsidR="00931FC6" w:rsidRDefault="00343658">
      <w:pPr>
        <w:ind w:left="-5" w:right="415"/>
      </w:pPr>
      <w:r>
        <w:t>Using a dataset representing more than 130,000 customers of a retail bank across 2 ye</w:t>
      </w:r>
      <w:r>
        <w:t xml:space="preserve">ars, Dias, </w:t>
      </w:r>
      <w:proofErr w:type="spellStart"/>
      <w:r>
        <w:t>Godinho</w:t>
      </w:r>
      <w:proofErr w:type="spellEnd"/>
      <w:r>
        <w:t>, and Torres created different datasets to train their models using rolling time windows from one to six months</w:t>
      </w:r>
      <w:r>
        <w:rPr>
          <w:vertAlign w:val="superscript"/>
        </w:rPr>
        <w:t>7</w:t>
      </w:r>
      <w:r>
        <w:t xml:space="preserve">.  To use as much data as possible, they decided to use leave-one-out cross validation to test the models and calculate their </w:t>
      </w:r>
      <w:r>
        <w:t>accuracy.  As for their models, they used random forest, support vector machines, stochastic boosting, logistic regression, classification and regression trees, and multivariate adaptive regression splines.  From these models, they found that stochastic bo</w:t>
      </w:r>
      <w:r>
        <w:t xml:space="preserve">osting performed the best when predicting 1 - 2 months ahead.  They also found that the most important feature when predicting customer churn was how many products each customer had during the past 3 months, along with any debit or credit cards at another </w:t>
      </w:r>
      <w:r>
        <w:t xml:space="preserve">bank.  Overall, their study only highlights customers' motivations to churn at a high-level and doesn’t truly characterize each customers’ unique motivation to churn. </w:t>
      </w:r>
    </w:p>
    <w:p w14:paraId="09E98016" w14:textId="77777777" w:rsidR="00931FC6" w:rsidRDefault="00343658">
      <w:pPr>
        <w:spacing w:after="0" w:line="259" w:lineRule="auto"/>
        <w:ind w:left="0" w:right="0" w:firstLine="0"/>
      </w:pPr>
      <w:r>
        <w:t xml:space="preserve"> </w:t>
      </w:r>
    </w:p>
    <w:p w14:paraId="5DE37354" w14:textId="77777777" w:rsidR="00931FC6" w:rsidRDefault="00343658">
      <w:pPr>
        <w:spacing w:after="12" w:line="259" w:lineRule="auto"/>
        <w:ind w:left="0" w:right="0" w:firstLine="0"/>
      </w:pPr>
      <w:r>
        <w:t xml:space="preserve"> </w:t>
      </w:r>
    </w:p>
    <w:p w14:paraId="79CC4537" w14:textId="77777777" w:rsidR="00931FC6" w:rsidRDefault="00343658">
      <w:pPr>
        <w:pStyle w:val="Heading2"/>
        <w:ind w:left="-5" w:right="0"/>
      </w:pPr>
      <w:r>
        <w:t xml:space="preserve">Data </w:t>
      </w:r>
    </w:p>
    <w:p w14:paraId="2C8837CF" w14:textId="77777777" w:rsidR="00931FC6" w:rsidRDefault="00343658">
      <w:pPr>
        <w:spacing w:after="0" w:line="259" w:lineRule="auto"/>
        <w:ind w:left="0" w:right="0" w:firstLine="0"/>
      </w:pPr>
      <w:r>
        <w:t xml:space="preserve"> </w:t>
      </w:r>
    </w:p>
    <w:p w14:paraId="00D1B82D" w14:textId="50FE284B" w:rsidR="00931FC6" w:rsidRDefault="00343658">
      <w:pPr>
        <w:ind w:left="-5" w:right="415"/>
      </w:pPr>
      <w:r>
        <w:t xml:space="preserve">The data used in this project is from Provident Credit Union, including all </w:t>
      </w:r>
      <w:r>
        <w:t>customer interactions with the bank from 1951 to October 31</w:t>
      </w:r>
      <w:r w:rsidR="00CA0C54" w:rsidRPr="00CA0C54">
        <w:rPr>
          <w:vertAlign w:val="superscript"/>
        </w:rPr>
        <w:t>st</w:t>
      </w:r>
      <w:r w:rsidR="00CA0C54">
        <w:t>,</w:t>
      </w:r>
      <w:r>
        <w:t xml:space="preserve"> </w:t>
      </w:r>
      <w:r w:rsidR="00CA0C54">
        <w:t>2021,</w:t>
      </w:r>
      <w:r>
        <w:t xml:space="preserve"> with more than 1</w:t>
      </w:r>
      <w:r w:rsidR="00CA0C54">
        <w:t xml:space="preserve">6 million records </w:t>
      </w:r>
      <w:r w:rsidR="00657136">
        <w:t>of more than 151 thousand</w:t>
      </w:r>
      <w:r w:rsidR="00CA0C54">
        <w:t xml:space="preserve"> </w:t>
      </w:r>
      <w:r>
        <w:t xml:space="preserve">members holding multiple account types. Customers’ identification was anonymized to maintain confidentiality.   </w:t>
      </w:r>
    </w:p>
    <w:p w14:paraId="08933DC3" w14:textId="77777777" w:rsidR="00931FC6" w:rsidRDefault="00343658">
      <w:pPr>
        <w:spacing w:after="88" w:line="259" w:lineRule="auto"/>
        <w:ind w:left="0" w:right="0" w:firstLine="0"/>
      </w:pPr>
      <w:r>
        <w:t xml:space="preserve"> </w:t>
      </w:r>
    </w:p>
    <w:p w14:paraId="13B52A26" w14:textId="77777777" w:rsidR="00931FC6" w:rsidRDefault="00343658">
      <w:pPr>
        <w:spacing w:after="0" w:line="259" w:lineRule="auto"/>
        <w:ind w:left="0" w:right="0" w:firstLine="0"/>
      </w:pPr>
      <w:r>
        <w:rPr>
          <w:rFonts w:ascii="Calibri" w:eastAsia="Calibri" w:hAnsi="Calibri" w:cs="Calibri"/>
          <w:noProof/>
          <w:sz w:val="22"/>
        </w:rPr>
        <mc:AlternateContent>
          <mc:Choice Requires="wpg">
            <w:drawing>
              <wp:inline distT="0" distB="0" distL="0" distR="0" wp14:anchorId="0C1227E6" wp14:editId="2F916B29">
                <wp:extent cx="1829816" cy="6350"/>
                <wp:effectExtent l="0" t="0" r="0" b="0"/>
                <wp:docPr id="15845" name="Group 15845"/>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19487" name="Shape 19487"/>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45" style="width:144.08pt;height:0.5pt;mso-position-horizontal-relative:char;mso-position-vertical-relative:line" coordsize="18298,63">
                <v:shape id="Shape 19488"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sz w:val="22"/>
        </w:rPr>
        <w:t xml:space="preserve"> </w:t>
      </w:r>
    </w:p>
    <w:p w14:paraId="281EBDA6" w14:textId="77777777" w:rsidR="00931FC6" w:rsidRDefault="00343658">
      <w:pPr>
        <w:spacing w:after="8" w:line="259" w:lineRule="auto"/>
        <w:ind w:left="0" w:right="0" w:firstLine="0"/>
      </w:pPr>
      <w:r>
        <w:rPr>
          <w:sz w:val="20"/>
          <w:vertAlign w:val="superscript"/>
        </w:rPr>
        <w:t>7</w:t>
      </w:r>
      <w:r>
        <w:rPr>
          <w:sz w:val="20"/>
        </w:rPr>
        <w:t xml:space="preserve"> </w:t>
      </w:r>
      <w:r>
        <w:rPr>
          <w:i/>
          <w:sz w:val="20"/>
        </w:rPr>
        <w:t xml:space="preserve">Machine Learning for Customer Churn Prediction in Retail Banking </w:t>
      </w:r>
    </w:p>
    <w:p w14:paraId="3E5E503A" w14:textId="77777777" w:rsidR="00931FC6" w:rsidRDefault="00343658">
      <w:pPr>
        <w:spacing w:after="0" w:line="259" w:lineRule="auto"/>
        <w:ind w:left="0" w:right="0" w:firstLine="0"/>
      </w:pPr>
      <w:r>
        <w:rPr>
          <w:sz w:val="20"/>
        </w:rPr>
        <w:t xml:space="preserve">Joana </w:t>
      </w:r>
      <w:proofErr w:type="spellStart"/>
      <w:r>
        <w:rPr>
          <w:sz w:val="20"/>
        </w:rPr>
        <w:t>ias</w:t>
      </w:r>
      <w:proofErr w:type="spellEnd"/>
      <w:r>
        <w:rPr>
          <w:sz w:val="20"/>
        </w:rPr>
        <w:t xml:space="preserve">, </w:t>
      </w:r>
      <w:proofErr w:type="spellStart"/>
      <w:r>
        <w:rPr>
          <w:sz w:val="20"/>
        </w:rPr>
        <w:t>Pedr</w:t>
      </w:r>
      <w:proofErr w:type="spellEnd"/>
      <w:r>
        <w:rPr>
          <w:sz w:val="20"/>
        </w:rPr>
        <w:t xml:space="preserve"> </w:t>
      </w:r>
      <w:proofErr w:type="spellStart"/>
      <w:r>
        <w:rPr>
          <w:sz w:val="20"/>
        </w:rPr>
        <w:t>Godinho</w:t>
      </w:r>
      <w:proofErr w:type="spellEnd"/>
      <w:r>
        <w:rPr>
          <w:sz w:val="20"/>
        </w:rPr>
        <w:t xml:space="preserve">, and Pedro Torres </w:t>
      </w:r>
    </w:p>
    <w:p w14:paraId="433884C5" w14:textId="77777777" w:rsidR="00931FC6" w:rsidRDefault="00343658">
      <w:pPr>
        <w:spacing w:after="0" w:line="259" w:lineRule="auto"/>
        <w:ind w:left="0" w:right="0" w:firstLine="0"/>
      </w:pPr>
      <w:r>
        <w:rPr>
          <w:sz w:val="20"/>
        </w:rPr>
        <w:lastRenderedPageBreak/>
        <w:t xml:space="preserve"> </w:t>
      </w:r>
    </w:p>
    <w:p w14:paraId="6A4A447E" w14:textId="77777777" w:rsidR="00931FC6" w:rsidRDefault="00343658">
      <w:pPr>
        <w:spacing w:after="0" w:line="259" w:lineRule="auto"/>
        <w:ind w:left="0" w:right="0" w:firstLine="0"/>
      </w:pPr>
      <w:r>
        <w:rPr>
          <w:sz w:val="20"/>
        </w:rPr>
        <w:t xml:space="preserve"> </w:t>
      </w:r>
    </w:p>
    <w:p w14:paraId="3E328830" w14:textId="77777777" w:rsidR="00931FC6" w:rsidRDefault="00343658">
      <w:pPr>
        <w:spacing w:after="0" w:line="259" w:lineRule="auto"/>
        <w:ind w:left="0" w:right="0" w:firstLine="0"/>
      </w:pPr>
      <w:r>
        <w:rPr>
          <w:sz w:val="20"/>
        </w:rPr>
        <w:t xml:space="preserve"> </w:t>
      </w:r>
    </w:p>
    <w:p w14:paraId="339F814A" w14:textId="77777777" w:rsidR="00931FC6" w:rsidRDefault="00343658">
      <w:pPr>
        <w:spacing w:after="0" w:line="259" w:lineRule="auto"/>
        <w:ind w:left="0" w:right="0" w:firstLine="0"/>
      </w:pPr>
      <w:r>
        <w:rPr>
          <w:sz w:val="20"/>
        </w:rPr>
        <w:t xml:space="preserve"> </w:t>
      </w:r>
    </w:p>
    <w:p w14:paraId="092FC449" w14:textId="77777777" w:rsidR="00931FC6" w:rsidRDefault="00343658">
      <w:pPr>
        <w:spacing w:after="0" w:line="259" w:lineRule="auto"/>
        <w:ind w:left="0" w:right="0" w:firstLine="0"/>
      </w:pPr>
      <w:r>
        <w:rPr>
          <w:sz w:val="20"/>
        </w:rPr>
        <w:t xml:space="preserve"> </w:t>
      </w:r>
    </w:p>
    <w:p w14:paraId="0889D42D" w14:textId="77777777" w:rsidR="00931FC6" w:rsidRDefault="00343658">
      <w:pPr>
        <w:spacing w:after="0" w:line="259" w:lineRule="auto"/>
        <w:ind w:left="0" w:right="0" w:firstLine="0"/>
      </w:pPr>
      <w:r>
        <w:rPr>
          <w:sz w:val="20"/>
        </w:rPr>
        <w:t xml:space="preserve"> </w:t>
      </w:r>
    </w:p>
    <w:p w14:paraId="2A9D89E8" w14:textId="77777777" w:rsidR="00931FC6" w:rsidRDefault="00343658">
      <w:pPr>
        <w:spacing w:after="0" w:line="259" w:lineRule="auto"/>
        <w:ind w:left="0" w:right="0" w:firstLine="0"/>
      </w:pPr>
      <w:r>
        <w:rPr>
          <w:sz w:val="20"/>
        </w:rPr>
        <w:t xml:space="preserve"> </w:t>
      </w:r>
    </w:p>
    <w:p w14:paraId="78C04EA9" w14:textId="77777777" w:rsidR="00931FC6" w:rsidRDefault="00343658">
      <w:pPr>
        <w:spacing w:after="0" w:line="259" w:lineRule="auto"/>
        <w:ind w:left="0" w:right="0" w:firstLine="0"/>
      </w:pPr>
      <w:r>
        <w:rPr>
          <w:sz w:val="20"/>
        </w:rPr>
        <w:t xml:space="preserve"> </w:t>
      </w:r>
    </w:p>
    <w:p w14:paraId="5A13B2C6" w14:textId="73A94A57" w:rsidR="00C827B0" w:rsidRPr="00C827B0" w:rsidRDefault="00657136" w:rsidP="00C827B0">
      <w:pPr>
        <w:spacing w:after="0" w:line="240" w:lineRule="auto"/>
        <w:ind w:left="0" w:right="0" w:firstLine="0"/>
        <w:rPr>
          <w:rFonts w:ascii="Times New Roman" w:eastAsia="Times New Roman" w:hAnsi="Times New Roman" w:cs="Times New Roman"/>
          <w:color w:val="auto"/>
          <w:lang w:bidi="ar-SA"/>
        </w:rPr>
      </w:pPr>
      <w:r>
        <w:t>I</w:t>
      </w:r>
      <w:r w:rsidR="00A43D8A">
        <w:t>nitial data</w:t>
      </w:r>
      <w:r>
        <w:t xml:space="preserve"> </w:t>
      </w:r>
      <w:r w:rsidR="00A43D8A">
        <w:t>include</w:t>
      </w:r>
      <w:r>
        <w:t xml:space="preserve"> </w:t>
      </w:r>
      <w:r w:rsidR="00343658">
        <w:t xml:space="preserve">6 </w:t>
      </w:r>
      <w:r w:rsidR="00343658">
        <w:t>transaction</w:t>
      </w:r>
      <w:r>
        <w:t>al files (</w:t>
      </w:r>
      <w:r w:rsidR="00B765B0">
        <w:t xml:space="preserve">members, </w:t>
      </w:r>
      <w:r w:rsidR="00200B26">
        <w:t xml:space="preserve">Balance history, </w:t>
      </w:r>
      <w:r w:rsidR="00B765B0">
        <w:t xml:space="preserve">Deposit, Visa, </w:t>
      </w:r>
      <w:r w:rsidR="00200B26">
        <w:t xml:space="preserve">Loan </w:t>
      </w:r>
      <w:r w:rsidR="00B765B0">
        <w:t xml:space="preserve">Transaction, </w:t>
      </w:r>
      <w:r w:rsidR="00200B26">
        <w:t xml:space="preserve">Moving by </w:t>
      </w:r>
      <w:r w:rsidR="00B765B0">
        <w:t xml:space="preserve">Zip codes), </w:t>
      </w:r>
      <w:r w:rsidR="00343658">
        <w:t>5 survey files</w:t>
      </w:r>
      <w:r w:rsidR="00B765B0">
        <w:t xml:space="preserve"> (</w:t>
      </w:r>
      <w:r w:rsidR="00200B26">
        <w:t xml:space="preserve">Second email survey, New Management Survey, New Member Survey, Branch Survey, New </w:t>
      </w:r>
      <w:r w:rsidR="00C827B0">
        <w:t>Consumer Survey</w:t>
      </w:r>
      <w:r w:rsidR="00200B26">
        <w:t>)</w:t>
      </w:r>
      <w:r w:rsidR="00343658">
        <w:t>, 1 promotion file, and 1 member</w:t>
      </w:r>
      <w:r w:rsidR="00C827B0">
        <w:t>’s</w:t>
      </w:r>
      <w:r w:rsidR="00343658">
        <w:t xml:space="preserve"> fee file. </w:t>
      </w:r>
      <w:r w:rsidR="00540D50">
        <w:t>Deposit</w:t>
      </w:r>
      <w:r w:rsidR="00C827B0">
        <w:t xml:space="preserve"> transaction file includes </w:t>
      </w:r>
      <w:r w:rsidR="00C827B0" w:rsidRPr="00C827B0">
        <w:rPr>
          <w:rFonts w:ascii="Calibri" w:eastAsia="Times New Roman" w:hAnsi="Calibri" w:cs="Calibri"/>
          <w:color w:val="auto"/>
          <w:sz w:val="22"/>
          <w:szCs w:val="22"/>
          <w:lang w:bidi="ar-SA"/>
        </w:rPr>
        <w:t>deposit account type: SV (savings), CK (checking), CD (certificate)</w:t>
      </w:r>
      <w:r w:rsidR="00C827B0">
        <w:rPr>
          <w:rFonts w:ascii="Calibri" w:eastAsia="Times New Roman" w:hAnsi="Calibri" w:cs="Calibri"/>
          <w:color w:val="auto"/>
          <w:sz w:val="22"/>
          <w:szCs w:val="22"/>
          <w:lang w:bidi="ar-SA"/>
        </w:rPr>
        <w:t xml:space="preserve">. Loan Transaction file includes </w:t>
      </w:r>
      <w:r w:rsidR="00C827B0" w:rsidRPr="00C827B0">
        <w:rPr>
          <w:rFonts w:ascii="Calibri" w:eastAsia="Times New Roman" w:hAnsi="Calibri" w:cs="Calibri"/>
          <w:sz w:val="22"/>
          <w:szCs w:val="22"/>
          <w:lang w:bidi="ar-SA"/>
        </w:rPr>
        <w:t>loan account type: CRE (commercial real estate), HE (home equity loan), IL (installment loan), LOC (line of credit), ML (mortgage loan)</w:t>
      </w:r>
      <w:r w:rsidR="00C827B0">
        <w:rPr>
          <w:rFonts w:ascii="Calibri" w:eastAsia="Times New Roman" w:hAnsi="Calibri" w:cs="Calibri"/>
          <w:sz w:val="22"/>
          <w:szCs w:val="22"/>
          <w:lang w:bidi="ar-SA"/>
        </w:rPr>
        <w:t xml:space="preserve">. Visa file includes both credit </w:t>
      </w:r>
      <w:r w:rsidR="00A43D8A">
        <w:rPr>
          <w:rFonts w:ascii="Calibri" w:eastAsia="Times New Roman" w:hAnsi="Calibri" w:cs="Calibri"/>
          <w:sz w:val="22"/>
          <w:szCs w:val="22"/>
          <w:lang w:bidi="ar-SA"/>
        </w:rPr>
        <w:t xml:space="preserve">and </w:t>
      </w:r>
      <w:r w:rsidR="00A43D8A" w:rsidRPr="00C827B0">
        <w:rPr>
          <w:rFonts w:ascii="Calibri" w:eastAsia="Times New Roman" w:hAnsi="Calibri" w:cs="Calibri"/>
          <w:sz w:val="22"/>
          <w:szCs w:val="22"/>
          <w:lang w:bidi="ar-SA"/>
        </w:rPr>
        <w:t>home equity loan</w:t>
      </w:r>
      <w:r w:rsidR="00A43D8A">
        <w:rPr>
          <w:rFonts w:ascii="Calibri" w:eastAsia="Times New Roman" w:hAnsi="Calibri" w:cs="Calibri"/>
          <w:sz w:val="22"/>
          <w:szCs w:val="22"/>
          <w:lang w:bidi="ar-SA"/>
        </w:rPr>
        <w:t xml:space="preserve"> if the amount borrowed greater than $35,000.</w:t>
      </w:r>
    </w:p>
    <w:p w14:paraId="28194BC0" w14:textId="40BE44AD" w:rsidR="00C827B0" w:rsidRPr="00C827B0" w:rsidRDefault="00C827B0" w:rsidP="00C827B0">
      <w:pPr>
        <w:spacing w:after="0" w:line="240" w:lineRule="auto"/>
        <w:ind w:left="0" w:right="0" w:firstLine="0"/>
        <w:rPr>
          <w:rFonts w:ascii="Times New Roman" w:eastAsia="Times New Roman" w:hAnsi="Times New Roman" w:cs="Times New Roman"/>
          <w:color w:val="auto"/>
          <w:lang w:bidi="ar-SA"/>
        </w:rPr>
      </w:pPr>
    </w:p>
    <w:p w14:paraId="5B59F78A" w14:textId="257A4479" w:rsidR="00CA0C54" w:rsidRPr="00CA0C54" w:rsidRDefault="00343658" w:rsidP="00CA0C54">
      <w:pPr>
        <w:pStyle w:val="Heading3"/>
        <w:ind w:left="-5"/>
      </w:pPr>
      <w:r>
        <w:t>Preliminary data examination</w:t>
      </w:r>
    </w:p>
    <w:p w14:paraId="55677229" w14:textId="77777777" w:rsidR="00931FC6" w:rsidRDefault="00343658">
      <w:pPr>
        <w:spacing w:after="0" w:line="259" w:lineRule="auto"/>
        <w:ind w:left="0" w:right="0" w:firstLine="0"/>
      </w:pPr>
      <w:r>
        <w:t xml:space="preserve"> </w:t>
      </w:r>
    </w:p>
    <w:p w14:paraId="7C937372" w14:textId="77777777" w:rsidR="00931FC6" w:rsidRDefault="00343658">
      <w:pPr>
        <w:tabs>
          <w:tab w:val="center" w:pos="5043"/>
        </w:tabs>
        <w:ind w:left="-15" w:right="0" w:firstLine="0"/>
      </w:pPr>
      <w:r>
        <w:t xml:space="preserve">   Total original records by account types  </w:t>
      </w:r>
      <w:r>
        <w:tab/>
        <w:t xml:space="preserve"> </w:t>
      </w:r>
    </w:p>
    <w:p w14:paraId="3FC0D37A" w14:textId="77777777" w:rsidR="00931FC6" w:rsidRDefault="00343658">
      <w:pPr>
        <w:spacing w:after="0" w:line="259" w:lineRule="auto"/>
        <w:ind w:left="0" w:right="0" w:firstLine="0"/>
      </w:pPr>
      <w:r>
        <w:t xml:space="preserve"> </w:t>
      </w:r>
    </w:p>
    <w:p w14:paraId="637DBAEC" w14:textId="77777777" w:rsidR="00931FC6" w:rsidRDefault="00343658">
      <w:pPr>
        <w:spacing w:after="0" w:line="259" w:lineRule="auto"/>
        <w:ind w:left="0" w:right="4387" w:firstLine="0"/>
        <w:jc w:val="center"/>
      </w:pPr>
      <w:r>
        <w:rPr>
          <w:noProof/>
        </w:rPr>
        <w:drawing>
          <wp:inline distT="0" distB="0" distL="0" distR="0" wp14:anchorId="78C8DE1B" wp14:editId="4CFDA652">
            <wp:extent cx="3004820" cy="3045206"/>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7"/>
                    <a:stretch>
                      <a:fillRect/>
                    </a:stretch>
                  </pic:blipFill>
                  <pic:spPr>
                    <a:xfrm>
                      <a:off x="0" y="0"/>
                      <a:ext cx="3004820" cy="3045206"/>
                    </a:xfrm>
                    <a:prstGeom prst="rect">
                      <a:avLst/>
                    </a:prstGeom>
                  </pic:spPr>
                </pic:pic>
              </a:graphicData>
            </a:graphic>
          </wp:inline>
        </w:drawing>
      </w:r>
      <w:r>
        <w:t xml:space="preserve">  </w:t>
      </w:r>
    </w:p>
    <w:p w14:paraId="6978D423" w14:textId="77777777" w:rsidR="00931FC6" w:rsidRDefault="00343658">
      <w:pPr>
        <w:spacing w:after="0" w:line="259" w:lineRule="auto"/>
        <w:ind w:left="0" w:right="0" w:firstLine="0"/>
      </w:pPr>
      <w:r>
        <w:t xml:space="preserve"> </w:t>
      </w:r>
    </w:p>
    <w:p w14:paraId="5B6F2BD6" w14:textId="77777777" w:rsidR="00931FC6" w:rsidRDefault="00343658">
      <w:pPr>
        <w:spacing w:after="0" w:line="259" w:lineRule="auto"/>
        <w:ind w:left="0" w:right="0" w:firstLine="0"/>
      </w:pPr>
      <w:r>
        <w:t xml:space="preserve"> </w:t>
      </w:r>
    </w:p>
    <w:p w14:paraId="52F1AAE0" w14:textId="77777777" w:rsidR="00931FC6" w:rsidRDefault="00343658">
      <w:pPr>
        <w:ind w:left="-5" w:right="415"/>
      </w:pPr>
      <w:r>
        <w:t xml:space="preserve">    </w:t>
      </w:r>
      <w:r>
        <w:t xml:space="preserve">Null value checking in </w:t>
      </w:r>
      <w:proofErr w:type="gramStart"/>
      <w:r>
        <w:t>Original</w:t>
      </w:r>
      <w:proofErr w:type="gramEnd"/>
      <w:r>
        <w:t xml:space="preserve"> rate column </w:t>
      </w:r>
    </w:p>
    <w:p w14:paraId="1C353010" w14:textId="77777777" w:rsidR="00931FC6" w:rsidRDefault="00343658">
      <w:pPr>
        <w:spacing w:after="0" w:line="259" w:lineRule="auto"/>
        <w:ind w:left="0" w:right="4586" w:firstLine="0"/>
      </w:pPr>
      <w:r>
        <w:t xml:space="preserve"> </w:t>
      </w:r>
    </w:p>
    <w:p w14:paraId="3F81A3BD" w14:textId="77777777" w:rsidR="00931FC6" w:rsidRDefault="00343658">
      <w:pPr>
        <w:spacing w:after="0" w:line="259" w:lineRule="auto"/>
        <w:ind w:left="0" w:right="4337" w:firstLine="0"/>
        <w:jc w:val="center"/>
      </w:pPr>
      <w:r>
        <w:rPr>
          <w:noProof/>
        </w:rPr>
        <w:lastRenderedPageBreak/>
        <w:drawing>
          <wp:inline distT="0" distB="0" distL="0" distR="0" wp14:anchorId="39E28303" wp14:editId="41C8E128">
            <wp:extent cx="3076956" cy="2911475"/>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8"/>
                    <a:stretch>
                      <a:fillRect/>
                    </a:stretch>
                  </pic:blipFill>
                  <pic:spPr>
                    <a:xfrm>
                      <a:off x="0" y="0"/>
                      <a:ext cx="3076956" cy="2911475"/>
                    </a:xfrm>
                    <a:prstGeom prst="rect">
                      <a:avLst/>
                    </a:prstGeom>
                  </pic:spPr>
                </pic:pic>
              </a:graphicData>
            </a:graphic>
          </wp:inline>
        </w:drawing>
      </w:r>
      <w:r>
        <w:t xml:space="preserve"> </w:t>
      </w:r>
    </w:p>
    <w:p w14:paraId="6B735FE6" w14:textId="77777777" w:rsidR="00931FC6" w:rsidRDefault="00343658">
      <w:pPr>
        <w:spacing w:after="0" w:line="259" w:lineRule="auto"/>
        <w:ind w:left="0" w:right="0" w:firstLine="0"/>
      </w:pPr>
      <w:r>
        <w:t xml:space="preserve"> </w:t>
      </w:r>
    </w:p>
    <w:p w14:paraId="4432FD61" w14:textId="77777777" w:rsidR="00931FC6" w:rsidRDefault="00343658">
      <w:pPr>
        <w:spacing w:after="0" w:line="259" w:lineRule="auto"/>
        <w:ind w:left="0" w:right="0" w:firstLine="0"/>
      </w:pPr>
      <w:r>
        <w:t xml:space="preserve"> </w:t>
      </w:r>
    </w:p>
    <w:p w14:paraId="732F51C5" w14:textId="77777777" w:rsidR="00931FC6" w:rsidRDefault="00343658">
      <w:pPr>
        <w:ind w:left="-5" w:right="415"/>
      </w:pPr>
      <w:r>
        <w:t xml:space="preserve">   Null value checking in contract date column </w:t>
      </w:r>
    </w:p>
    <w:p w14:paraId="7960E31B" w14:textId="77777777" w:rsidR="00931FC6" w:rsidRDefault="00343658">
      <w:pPr>
        <w:spacing w:after="0" w:line="259" w:lineRule="auto"/>
        <w:ind w:left="721" w:right="0" w:firstLine="0"/>
      </w:pPr>
      <w:r>
        <w:t xml:space="preserve"> </w:t>
      </w:r>
    </w:p>
    <w:p w14:paraId="14F57C6C" w14:textId="77777777" w:rsidR="00931FC6" w:rsidRDefault="00343658">
      <w:pPr>
        <w:spacing w:after="0" w:line="259" w:lineRule="auto"/>
        <w:ind w:left="0" w:right="4422" w:firstLine="0"/>
        <w:jc w:val="right"/>
      </w:pPr>
      <w:r>
        <w:rPr>
          <w:noProof/>
        </w:rPr>
        <w:drawing>
          <wp:inline distT="0" distB="0" distL="0" distR="0" wp14:anchorId="527297EB" wp14:editId="113AEACA">
            <wp:extent cx="3137916" cy="3213100"/>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9"/>
                    <a:stretch>
                      <a:fillRect/>
                    </a:stretch>
                  </pic:blipFill>
                  <pic:spPr>
                    <a:xfrm>
                      <a:off x="0" y="0"/>
                      <a:ext cx="3137916" cy="3213100"/>
                    </a:xfrm>
                    <a:prstGeom prst="rect">
                      <a:avLst/>
                    </a:prstGeom>
                  </pic:spPr>
                </pic:pic>
              </a:graphicData>
            </a:graphic>
          </wp:inline>
        </w:drawing>
      </w:r>
      <w:r>
        <w:t xml:space="preserve"> </w:t>
      </w:r>
    </w:p>
    <w:p w14:paraId="28B2E738" w14:textId="77777777" w:rsidR="00931FC6" w:rsidRDefault="00343658">
      <w:pPr>
        <w:spacing w:after="0" w:line="259" w:lineRule="auto"/>
        <w:ind w:left="0" w:right="0" w:firstLine="0"/>
      </w:pPr>
      <w:r>
        <w:t xml:space="preserve"> </w:t>
      </w:r>
    </w:p>
    <w:p w14:paraId="725D1AB8" w14:textId="77777777" w:rsidR="00931FC6" w:rsidRDefault="00343658">
      <w:pPr>
        <w:spacing w:after="0" w:line="259" w:lineRule="auto"/>
        <w:ind w:left="0" w:right="0" w:firstLine="0"/>
      </w:pPr>
      <w:r>
        <w:t xml:space="preserve"> </w:t>
      </w:r>
    </w:p>
    <w:p w14:paraId="78D6FAB4" w14:textId="77777777" w:rsidR="00931FC6" w:rsidRDefault="00343658">
      <w:pPr>
        <w:spacing w:after="0" w:line="259" w:lineRule="auto"/>
        <w:ind w:left="0" w:right="0" w:firstLine="0"/>
      </w:pPr>
      <w:r>
        <w:t xml:space="preserve">    </w:t>
      </w:r>
    </w:p>
    <w:p w14:paraId="6A5CC0F3" w14:textId="77777777" w:rsidR="00931FC6" w:rsidRDefault="00343658">
      <w:pPr>
        <w:spacing w:after="0" w:line="259" w:lineRule="auto"/>
        <w:ind w:left="0" w:right="0" w:firstLine="0"/>
      </w:pPr>
      <w:r>
        <w:t xml:space="preserve"> </w:t>
      </w:r>
    </w:p>
    <w:p w14:paraId="03632A55" w14:textId="77777777" w:rsidR="00931FC6" w:rsidRDefault="00343658">
      <w:pPr>
        <w:spacing w:after="0" w:line="259" w:lineRule="auto"/>
        <w:ind w:left="0" w:right="0" w:firstLine="0"/>
      </w:pPr>
      <w:r>
        <w:t xml:space="preserve"> </w:t>
      </w:r>
    </w:p>
    <w:p w14:paraId="0E5BC29E" w14:textId="77777777" w:rsidR="00931FC6" w:rsidRDefault="00343658">
      <w:pPr>
        <w:spacing w:after="0" w:line="259" w:lineRule="auto"/>
        <w:ind w:left="0" w:right="0" w:firstLine="0"/>
      </w:pPr>
      <w:r>
        <w:t xml:space="preserve"> </w:t>
      </w:r>
    </w:p>
    <w:p w14:paraId="7145E2AA" w14:textId="77777777" w:rsidR="00931FC6" w:rsidRDefault="00343658">
      <w:pPr>
        <w:spacing w:after="0" w:line="259" w:lineRule="auto"/>
        <w:ind w:left="0" w:right="0" w:firstLine="0"/>
      </w:pPr>
      <w:r>
        <w:t xml:space="preserve"> </w:t>
      </w:r>
    </w:p>
    <w:p w14:paraId="21158799" w14:textId="77777777" w:rsidR="00931FC6" w:rsidRDefault="00343658">
      <w:pPr>
        <w:spacing w:after="0" w:line="259" w:lineRule="auto"/>
        <w:ind w:left="0" w:right="0" w:firstLine="0"/>
      </w:pPr>
      <w:r>
        <w:lastRenderedPageBreak/>
        <w:t xml:space="preserve"> </w:t>
      </w:r>
    </w:p>
    <w:p w14:paraId="51FFCB87" w14:textId="77777777" w:rsidR="00931FC6" w:rsidRDefault="00343658">
      <w:pPr>
        <w:spacing w:after="0" w:line="259" w:lineRule="auto"/>
        <w:ind w:left="0" w:right="0" w:firstLine="0"/>
      </w:pPr>
      <w:r>
        <w:t xml:space="preserve"> </w:t>
      </w:r>
    </w:p>
    <w:p w14:paraId="5D2FD6CE" w14:textId="77777777" w:rsidR="00931FC6" w:rsidRDefault="00343658">
      <w:pPr>
        <w:spacing w:after="0" w:line="259" w:lineRule="auto"/>
        <w:ind w:left="0" w:right="0" w:firstLine="0"/>
      </w:pPr>
      <w:r>
        <w:t xml:space="preserve"> </w:t>
      </w:r>
    </w:p>
    <w:p w14:paraId="0F5071BC" w14:textId="77777777" w:rsidR="00931FC6" w:rsidRDefault="00343658">
      <w:pPr>
        <w:spacing w:after="0" w:line="259" w:lineRule="auto"/>
        <w:ind w:left="0" w:right="0" w:firstLine="0"/>
      </w:pPr>
      <w:r>
        <w:t xml:space="preserve"> </w:t>
      </w:r>
    </w:p>
    <w:p w14:paraId="1C27E50F" w14:textId="77777777" w:rsidR="00931FC6" w:rsidRDefault="00343658">
      <w:pPr>
        <w:spacing w:after="0" w:line="259" w:lineRule="auto"/>
        <w:ind w:left="0" w:right="0" w:firstLine="0"/>
      </w:pPr>
      <w:r>
        <w:t xml:space="preserve"> </w:t>
      </w:r>
    </w:p>
    <w:p w14:paraId="418B26EC" w14:textId="77777777" w:rsidR="00931FC6" w:rsidRDefault="00343658">
      <w:pPr>
        <w:spacing w:after="0" w:line="259" w:lineRule="auto"/>
        <w:ind w:left="0" w:right="0" w:firstLine="0"/>
      </w:pPr>
      <w:r>
        <w:t xml:space="preserve"> </w:t>
      </w:r>
    </w:p>
    <w:p w14:paraId="12610799" w14:textId="77777777" w:rsidR="00931FC6" w:rsidRDefault="00343658">
      <w:pPr>
        <w:spacing w:after="0" w:line="259" w:lineRule="auto"/>
        <w:ind w:left="0" w:right="0" w:firstLine="0"/>
      </w:pPr>
      <w:r>
        <w:t xml:space="preserve"> </w:t>
      </w:r>
    </w:p>
    <w:p w14:paraId="2F6D4695" w14:textId="77777777" w:rsidR="00931FC6" w:rsidRDefault="00343658">
      <w:pPr>
        <w:spacing w:after="0" w:line="259" w:lineRule="auto"/>
        <w:ind w:left="0" w:right="0" w:firstLine="0"/>
      </w:pPr>
      <w:r>
        <w:t xml:space="preserve"> </w:t>
      </w:r>
    </w:p>
    <w:p w14:paraId="0E399F58" w14:textId="77777777" w:rsidR="00931FC6" w:rsidRDefault="00343658">
      <w:pPr>
        <w:spacing w:after="0" w:line="259" w:lineRule="auto"/>
        <w:ind w:left="0" w:right="0" w:firstLine="0"/>
      </w:pPr>
      <w:r>
        <w:t xml:space="preserve"> </w:t>
      </w:r>
    </w:p>
    <w:p w14:paraId="53A2A4F2" w14:textId="77777777" w:rsidR="00931FC6" w:rsidRDefault="00343658">
      <w:pPr>
        <w:spacing w:after="0" w:line="259" w:lineRule="auto"/>
        <w:ind w:left="0" w:right="0" w:firstLine="0"/>
      </w:pPr>
      <w:r>
        <w:t xml:space="preserve"> </w:t>
      </w:r>
    </w:p>
    <w:p w14:paraId="219EB7AD" w14:textId="77777777" w:rsidR="00931FC6" w:rsidRDefault="00343658">
      <w:pPr>
        <w:spacing w:after="0" w:line="259" w:lineRule="auto"/>
        <w:ind w:left="0" w:right="0" w:firstLine="0"/>
      </w:pPr>
      <w:r>
        <w:t xml:space="preserve"> </w:t>
      </w:r>
    </w:p>
    <w:p w14:paraId="60F92091" w14:textId="77777777" w:rsidR="00931FC6" w:rsidRDefault="00343658">
      <w:pPr>
        <w:spacing w:after="0" w:line="259" w:lineRule="auto"/>
        <w:ind w:left="0" w:right="0" w:firstLine="0"/>
      </w:pPr>
      <w:r>
        <w:t xml:space="preserve"> </w:t>
      </w:r>
    </w:p>
    <w:p w14:paraId="506347C5" w14:textId="77777777" w:rsidR="00931FC6" w:rsidRDefault="00343658">
      <w:pPr>
        <w:spacing w:after="0" w:line="259" w:lineRule="auto"/>
        <w:ind w:left="0" w:right="0" w:firstLine="0"/>
      </w:pPr>
      <w:r>
        <w:t xml:space="preserve"> </w:t>
      </w:r>
    </w:p>
    <w:p w14:paraId="0BC53C64" w14:textId="77777777" w:rsidR="00931FC6" w:rsidRDefault="00343658">
      <w:pPr>
        <w:spacing w:after="0" w:line="259" w:lineRule="auto"/>
        <w:ind w:left="0" w:right="0" w:firstLine="0"/>
      </w:pPr>
      <w:r>
        <w:t xml:space="preserve"> </w:t>
      </w:r>
    </w:p>
    <w:p w14:paraId="28AA8A6B" w14:textId="77777777" w:rsidR="00931FC6" w:rsidRDefault="00343658">
      <w:pPr>
        <w:spacing w:after="0" w:line="259" w:lineRule="auto"/>
        <w:ind w:left="0" w:right="0" w:firstLine="0"/>
      </w:pPr>
      <w:r>
        <w:t xml:space="preserve"> </w:t>
      </w:r>
    </w:p>
    <w:p w14:paraId="318CE64A" w14:textId="77777777" w:rsidR="00931FC6" w:rsidRDefault="00343658">
      <w:pPr>
        <w:spacing w:after="0" w:line="259" w:lineRule="auto"/>
        <w:ind w:left="0" w:right="0" w:firstLine="0"/>
      </w:pPr>
      <w:r>
        <w:t xml:space="preserve"> </w:t>
      </w:r>
    </w:p>
    <w:p w14:paraId="056B804D" w14:textId="77777777" w:rsidR="00931FC6" w:rsidRDefault="00343658">
      <w:pPr>
        <w:spacing w:after="0" w:line="259" w:lineRule="auto"/>
        <w:ind w:left="0" w:right="0" w:firstLine="0"/>
      </w:pPr>
      <w:r>
        <w:t xml:space="preserve"> </w:t>
      </w:r>
    </w:p>
    <w:p w14:paraId="0825AE2B" w14:textId="77777777" w:rsidR="00931FC6" w:rsidRDefault="00343658">
      <w:pPr>
        <w:spacing w:after="0" w:line="259" w:lineRule="auto"/>
        <w:ind w:left="0" w:right="0" w:firstLine="0"/>
      </w:pPr>
      <w:r>
        <w:t xml:space="preserve"> </w:t>
      </w:r>
    </w:p>
    <w:p w14:paraId="289750D5" w14:textId="77777777" w:rsidR="00931FC6" w:rsidRDefault="00343658">
      <w:pPr>
        <w:ind w:left="-5" w:right="415"/>
      </w:pPr>
      <w:r>
        <w:t xml:space="preserve">   Original data distribution by ages </w:t>
      </w:r>
    </w:p>
    <w:p w14:paraId="5004D179" w14:textId="77777777" w:rsidR="00931FC6" w:rsidRDefault="00343658">
      <w:pPr>
        <w:spacing w:after="0" w:line="259" w:lineRule="auto"/>
        <w:ind w:left="0" w:right="0" w:firstLine="0"/>
      </w:pPr>
      <w:r>
        <w:t xml:space="preserve"> </w:t>
      </w:r>
    </w:p>
    <w:p w14:paraId="63E4DD7B" w14:textId="77777777" w:rsidR="00931FC6" w:rsidRDefault="00343658">
      <w:pPr>
        <w:spacing w:after="0" w:line="259" w:lineRule="auto"/>
        <w:ind w:left="0" w:right="3161" w:firstLine="0"/>
        <w:jc w:val="center"/>
      </w:pPr>
      <w:r>
        <w:rPr>
          <w:noProof/>
        </w:rPr>
        <w:drawing>
          <wp:inline distT="0" distB="0" distL="0" distR="0" wp14:anchorId="1C4E07C0" wp14:editId="788C0559">
            <wp:extent cx="3821049" cy="4332605"/>
            <wp:effectExtent l="0" t="0" r="0" b="0"/>
            <wp:docPr id="1649" name="Picture 1649"/>
            <wp:cNvGraphicFramePr/>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10"/>
                    <a:stretch>
                      <a:fillRect/>
                    </a:stretch>
                  </pic:blipFill>
                  <pic:spPr>
                    <a:xfrm>
                      <a:off x="0" y="0"/>
                      <a:ext cx="3821049" cy="4332605"/>
                    </a:xfrm>
                    <a:prstGeom prst="rect">
                      <a:avLst/>
                    </a:prstGeom>
                  </pic:spPr>
                </pic:pic>
              </a:graphicData>
            </a:graphic>
          </wp:inline>
        </w:drawing>
      </w:r>
      <w:r>
        <w:t xml:space="preserve"> </w:t>
      </w:r>
    </w:p>
    <w:p w14:paraId="5E119F4F" w14:textId="77777777" w:rsidR="00931FC6" w:rsidRDefault="00343658">
      <w:pPr>
        <w:spacing w:after="0" w:line="259" w:lineRule="auto"/>
        <w:ind w:left="0" w:right="0" w:firstLine="0"/>
      </w:pPr>
      <w:r>
        <w:lastRenderedPageBreak/>
        <w:t xml:space="preserve"> </w:t>
      </w:r>
    </w:p>
    <w:p w14:paraId="65197B8E" w14:textId="77777777" w:rsidR="00931FC6" w:rsidRDefault="00343658">
      <w:pPr>
        <w:spacing w:after="0" w:line="259" w:lineRule="auto"/>
        <w:ind w:left="0" w:right="0" w:firstLine="0"/>
      </w:pPr>
      <w:r>
        <w:t xml:space="preserve"> </w:t>
      </w:r>
    </w:p>
    <w:p w14:paraId="1DA5D8F8" w14:textId="176932CF" w:rsidR="00931FC6" w:rsidRDefault="002E35BE">
      <w:pPr>
        <w:ind w:left="-5" w:right="685"/>
      </w:pPr>
      <w:r>
        <w:t xml:space="preserve">To overcome the challenge </w:t>
      </w:r>
      <w:r w:rsidR="00F562EB">
        <w:t>that it</w:t>
      </w:r>
      <w:r>
        <w:t xml:space="preserve"> was difficult for regular computer to store all the files at once, the</w:t>
      </w:r>
      <w:r w:rsidR="00F562EB">
        <w:t>se</w:t>
      </w:r>
      <w:r>
        <w:t xml:space="preserve"> files</w:t>
      </w:r>
      <w:r w:rsidR="00343658">
        <w:t xml:space="preserve"> first went through a cleaning process </w:t>
      </w:r>
      <w:r w:rsidR="00343658">
        <w:t>individually</w:t>
      </w:r>
      <w:r w:rsidR="00343658">
        <w:t>, initial evaluation</w:t>
      </w:r>
      <w:r>
        <w:t xml:space="preserve"> with statistical analysis</w:t>
      </w:r>
      <w:r w:rsidR="00B927A9">
        <w:t>, transformation, and</w:t>
      </w:r>
      <w:r>
        <w:t xml:space="preserve"> visualization</w:t>
      </w:r>
      <w:r w:rsidR="00343658">
        <w:t>,</w:t>
      </w:r>
      <w:r>
        <w:t xml:space="preserve"> then the cleaned files </w:t>
      </w:r>
      <w:r w:rsidR="00343658">
        <w:t>were merged into a master file for</w:t>
      </w:r>
      <w:r w:rsidR="00343658">
        <w:t xml:space="preserve"> grand data transformation </w:t>
      </w:r>
      <w:r w:rsidR="00343658" w:rsidRPr="00F562EB">
        <w:rPr>
          <w:highlight w:val="yellow"/>
        </w:rPr>
        <w:t xml:space="preserve">and variable selection steps. </w:t>
      </w:r>
      <w:r w:rsidR="00B927A9" w:rsidRPr="00F562EB">
        <w:rPr>
          <w:highlight w:val="yellow"/>
        </w:rPr>
        <w:t xml:space="preserve">For variable selection, Chi square test was applied. </w:t>
      </w:r>
      <w:r w:rsidR="00343658" w:rsidRPr="00F562EB">
        <w:rPr>
          <w:highlight w:val="yellow"/>
        </w:rPr>
        <w:t>T</w:t>
      </w:r>
      <w:r w:rsidR="00343658" w:rsidRPr="00F562EB">
        <w:rPr>
          <w:highlight w:val="yellow"/>
        </w:rPr>
        <w:t xml:space="preserve">he final set of attributes consisted of </w:t>
      </w:r>
      <w:r w:rsidR="00FC2B9E" w:rsidRPr="00F562EB">
        <w:rPr>
          <w:highlight w:val="yellow"/>
        </w:rPr>
        <w:t xml:space="preserve">age, </w:t>
      </w:r>
      <w:r w:rsidR="00343658" w:rsidRPr="00F562EB">
        <w:rPr>
          <w:highlight w:val="yellow"/>
        </w:rPr>
        <w:t>account types</w:t>
      </w:r>
      <w:r w:rsidR="0018570D" w:rsidRPr="00F562EB">
        <w:rPr>
          <w:highlight w:val="yellow"/>
        </w:rPr>
        <w:t xml:space="preserve"> (CD, IL, ML, VISA), </w:t>
      </w:r>
      <w:proofErr w:type="spellStart"/>
      <w:r w:rsidR="0018570D" w:rsidRPr="00F562EB">
        <w:rPr>
          <w:highlight w:val="yellow"/>
        </w:rPr>
        <w:t>mrm</w:t>
      </w:r>
      <w:proofErr w:type="spellEnd"/>
      <w:r w:rsidR="0018570D" w:rsidRPr="00F562EB">
        <w:rPr>
          <w:highlight w:val="yellow"/>
        </w:rPr>
        <w:t>, term, original rate, account duration, branch rating, member rating, &amp; contract rating</w:t>
      </w:r>
      <w:r w:rsidR="00343658" w:rsidRPr="00F562EB">
        <w:rPr>
          <w:highlight w:val="yellow"/>
        </w:rPr>
        <w:t xml:space="preserve">, </w:t>
      </w:r>
      <w:r w:rsidR="0018570D" w:rsidRPr="00F562EB">
        <w:rPr>
          <w:highlight w:val="yellow"/>
        </w:rPr>
        <w:t xml:space="preserve">moving time), </w:t>
      </w:r>
      <w:r w:rsidR="00343658" w:rsidRPr="00F562EB">
        <w:rPr>
          <w:highlight w:val="yellow"/>
        </w:rPr>
        <w:t>enrollment/effective dates along with closed/maturity date, account activity, and current and original rate, and current and original balance.</w:t>
      </w:r>
      <w:r w:rsidR="00343658">
        <w:t xml:space="preserve">   </w:t>
      </w:r>
    </w:p>
    <w:p w14:paraId="7E816886" w14:textId="77777777" w:rsidR="00931FC6" w:rsidRDefault="00343658">
      <w:pPr>
        <w:spacing w:after="0" w:line="259" w:lineRule="auto"/>
        <w:ind w:left="0" w:right="0" w:firstLine="0"/>
      </w:pPr>
      <w:r>
        <w:t xml:space="preserve"> </w:t>
      </w:r>
    </w:p>
    <w:p w14:paraId="4593D2FE" w14:textId="77777777" w:rsidR="00931FC6" w:rsidRDefault="00343658">
      <w:pPr>
        <w:spacing w:after="0" w:line="259" w:lineRule="auto"/>
        <w:ind w:left="0" w:right="0" w:firstLine="0"/>
      </w:pPr>
      <w:r>
        <w:t xml:space="preserve"> </w:t>
      </w:r>
    </w:p>
    <w:p w14:paraId="53122CEB" w14:textId="785E3D07" w:rsidR="00931FC6" w:rsidRDefault="00343658">
      <w:pPr>
        <w:spacing w:after="0" w:line="259" w:lineRule="auto"/>
        <w:ind w:left="721" w:right="0" w:firstLine="0"/>
      </w:pPr>
      <w:r>
        <w:t xml:space="preserve"> </w:t>
      </w:r>
    </w:p>
    <w:p w14:paraId="7B521A9E" w14:textId="77777777" w:rsidR="00931FC6" w:rsidRDefault="00343658">
      <w:pPr>
        <w:spacing w:after="0" w:line="259" w:lineRule="auto"/>
        <w:ind w:left="721" w:right="0" w:firstLine="0"/>
      </w:pPr>
      <w:r>
        <w:t xml:space="preserve"> </w:t>
      </w:r>
    </w:p>
    <w:p w14:paraId="17D42B24" w14:textId="77777777" w:rsidR="00931FC6" w:rsidRDefault="00343658">
      <w:pPr>
        <w:spacing w:after="0" w:line="259" w:lineRule="auto"/>
        <w:ind w:left="721" w:right="0" w:firstLine="0"/>
      </w:pPr>
      <w:r>
        <w:t xml:space="preserve"> </w:t>
      </w:r>
    </w:p>
    <w:p w14:paraId="4187D4C7" w14:textId="77777777" w:rsidR="00931FC6" w:rsidRDefault="00343658">
      <w:pPr>
        <w:spacing w:after="0" w:line="259" w:lineRule="auto"/>
        <w:ind w:left="721" w:right="0" w:firstLine="0"/>
      </w:pPr>
      <w:r>
        <w:t xml:space="preserve"> </w:t>
      </w:r>
    </w:p>
    <w:p w14:paraId="12FAA1D3" w14:textId="77777777" w:rsidR="00931FC6" w:rsidRDefault="00343658">
      <w:pPr>
        <w:spacing w:after="0" w:line="259" w:lineRule="auto"/>
        <w:ind w:left="721" w:right="0" w:firstLine="0"/>
      </w:pPr>
      <w:r>
        <w:t xml:space="preserve"> </w:t>
      </w:r>
    </w:p>
    <w:p w14:paraId="341ED2BA" w14:textId="77777777" w:rsidR="00931FC6" w:rsidRDefault="00343658">
      <w:pPr>
        <w:spacing w:after="0" w:line="259" w:lineRule="auto"/>
        <w:ind w:left="721" w:right="0" w:firstLine="0"/>
      </w:pPr>
      <w:r>
        <w:t xml:space="preserve"> </w:t>
      </w:r>
    </w:p>
    <w:p w14:paraId="1D86F074" w14:textId="77777777" w:rsidR="00931FC6" w:rsidRDefault="00343658">
      <w:pPr>
        <w:spacing w:after="0" w:line="259" w:lineRule="auto"/>
        <w:ind w:left="721" w:right="0" w:firstLine="0"/>
      </w:pPr>
      <w:r>
        <w:t xml:space="preserve"> </w:t>
      </w:r>
    </w:p>
    <w:p w14:paraId="5CC36589" w14:textId="77777777" w:rsidR="00931FC6" w:rsidRDefault="00343658">
      <w:pPr>
        <w:spacing w:after="0" w:line="259" w:lineRule="auto"/>
        <w:ind w:left="721" w:right="0" w:firstLine="0"/>
      </w:pPr>
      <w:r>
        <w:t xml:space="preserve"> </w:t>
      </w:r>
    </w:p>
    <w:p w14:paraId="4F1B18FA" w14:textId="77777777" w:rsidR="00931FC6" w:rsidRDefault="00343658">
      <w:pPr>
        <w:spacing w:after="0" w:line="259" w:lineRule="auto"/>
        <w:ind w:left="721" w:right="0" w:firstLine="0"/>
      </w:pPr>
      <w:r>
        <w:t xml:space="preserve"> </w:t>
      </w:r>
    </w:p>
    <w:p w14:paraId="5D9A1159" w14:textId="77777777" w:rsidR="00931FC6" w:rsidRDefault="00343658">
      <w:pPr>
        <w:spacing w:after="0" w:line="259" w:lineRule="auto"/>
        <w:ind w:left="721" w:right="0" w:firstLine="0"/>
      </w:pPr>
      <w:r>
        <w:t xml:space="preserve"> </w:t>
      </w:r>
    </w:p>
    <w:p w14:paraId="7A987E10" w14:textId="77777777" w:rsidR="00931FC6" w:rsidRDefault="00343658">
      <w:pPr>
        <w:ind w:left="731" w:right="415"/>
      </w:pPr>
      <w:r>
        <w:t>Distrib</w:t>
      </w:r>
      <w:r>
        <w:t xml:space="preserve">ution of churn vs non churn by age </w:t>
      </w:r>
    </w:p>
    <w:p w14:paraId="472919E2" w14:textId="77777777" w:rsidR="00931FC6" w:rsidRDefault="00343658">
      <w:pPr>
        <w:spacing w:after="0" w:line="259" w:lineRule="auto"/>
        <w:ind w:left="721" w:right="0" w:firstLine="0"/>
      </w:pPr>
      <w:r>
        <w:t xml:space="preserve"> </w:t>
      </w:r>
    </w:p>
    <w:p w14:paraId="0ED2C680" w14:textId="77777777" w:rsidR="00931FC6" w:rsidRDefault="00343658">
      <w:pPr>
        <w:spacing w:after="0" w:line="259" w:lineRule="auto"/>
        <w:ind w:left="0" w:right="3176" w:firstLine="0"/>
        <w:jc w:val="right"/>
      </w:pPr>
      <w:r>
        <w:rPr>
          <w:noProof/>
        </w:rPr>
        <w:drawing>
          <wp:inline distT="0" distB="0" distL="0" distR="0" wp14:anchorId="2EB614CE" wp14:editId="1A48E4DA">
            <wp:extent cx="3928745" cy="2838196"/>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11"/>
                    <a:stretch>
                      <a:fillRect/>
                    </a:stretch>
                  </pic:blipFill>
                  <pic:spPr>
                    <a:xfrm>
                      <a:off x="0" y="0"/>
                      <a:ext cx="3928745" cy="2838196"/>
                    </a:xfrm>
                    <a:prstGeom prst="rect">
                      <a:avLst/>
                    </a:prstGeom>
                  </pic:spPr>
                </pic:pic>
              </a:graphicData>
            </a:graphic>
          </wp:inline>
        </w:drawing>
      </w:r>
      <w:r>
        <w:t xml:space="preserve"> </w:t>
      </w:r>
    </w:p>
    <w:p w14:paraId="4715D658" w14:textId="77777777" w:rsidR="00931FC6" w:rsidRDefault="00343658">
      <w:pPr>
        <w:spacing w:after="0" w:line="259" w:lineRule="auto"/>
        <w:ind w:left="721" w:right="0" w:firstLine="0"/>
      </w:pPr>
      <w:r>
        <w:t xml:space="preserve"> </w:t>
      </w:r>
    </w:p>
    <w:p w14:paraId="2BCCD080" w14:textId="77777777" w:rsidR="00931FC6" w:rsidRDefault="00343658">
      <w:pPr>
        <w:spacing w:after="0" w:line="259" w:lineRule="auto"/>
        <w:ind w:left="721" w:right="0" w:firstLine="0"/>
      </w:pPr>
      <w:r>
        <w:t xml:space="preserve"> </w:t>
      </w:r>
    </w:p>
    <w:p w14:paraId="6B6792DE" w14:textId="77777777" w:rsidR="00931FC6" w:rsidRDefault="00343658">
      <w:pPr>
        <w:spacing w:after="0" w:line="259" w:lineRule="auto"/>
        <w:ind w:left="0" w:right="0" w:firstLine="0"/>
      </w:pPr>
      <w:r>
        <w:t xml:space="preserve"> </w:t>
      </w:r>
    </w:p>
    <w:p w14:paraId="7F7A3CB7" w14:textId="77777777" w:rsidR="00931FC6" w:rsidRDefault="00343658">
      <w:pPr>
        <w:spacing w:after="0" w:line="259" w:lineRule="auto"/>
        <w:ind w:left="0" w:right="0" w:firstLine="0"/>
      </w:pPr>
      <w:r>
        <w:lastRenderedPageBreak/>
        <w:t xml:space="preserve">     </w:t>
      </w:r>
    </w:p>
    <w:p w14:paraId="0F78323E" w14:textId="77777777" w:rsidR="00931FC6" w:rsidRDefault="00343658">
      <w:pPr>
        <w:spacing w:after="0" w:line="259" w:lineRule="auto"/>
        <w:ind w:left="0" w:right="0" w:firstLine="0"/>
      </w:pPr>
      <w:r>
        <w:t xml:space="preserve"> </w:t>
      </w:r>
    </w:p>
    <w:p w14:paraId="112C2E72" w14:textId="77777777" w:rsidR="00931FC6" w:rsidRDefault="00343658">
      <w:pPr>
        <w:ind w:left="-5" w:right="415"/>
      </w:pPr>
      <w:r>
        <w:t xml:space="preserve">    Churn vs. Non-churn by account type </w:t>
      </w:r>
    </w:p>
    <w:p w14:paraId="66FE8E8C" w14:textId="77777777" w:rsidR="00931FC6" w:rsidRDefault="00343658">
      <w:pPr>
        <w:spacing w:after="0" w:line="259" w:lineRule="auto"/>
        <w:ind w:left="0" w:right="3634" w:firstLine="0"/>
      </w:pPr>
      <w:r>
        <w:t xml:space="preserve"> </w:t>
      </w:r>
    </w:p>
    <w:p w14:paraId="4EAF8778" w14:textId="77777777" w:rsidR="00931FC6" w:rsidRDefault="00343658">
      <w:pPr>
        <w:spacing w:after="0" w:line="259" w:lineRule="auto"/>
        <w:ind w:left="0" w:right="3567" w:firstLine="0"/>
        <w:jc w:val="right"/>
      </w:pPr>
      <w:r>
        <w:rPr>
          <w:noProof/>
        </w:rPr>
        <w:drawing>
          <wp:inline distT="0" distB="0" distL="0" distR="0" wp14:anchorId="798033A4" wp14:editId="464A207A">
            <wp:extent cx="3681095" cy="2561971"/>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a:blip r:embed="rId12"/>
                    <a:stretch>
                      <a:fillRect/>
                    </a:stretch>
                  </pic:blipFill>
                  <pic:spPr>
                    <a:xfrm>
                      <a:off x="0" y="0"/>
                      <a:ext cx="3681095" cy="2561971"/>
                    </a:xfrm>
                    <a:prstGeom prst="rect">
                      <a:avLst/>
                    </a:prstGeom>
                  </pic:spPr>
                </pic:pic>
              </a:graphicData>
            </a:graphic>
          </wp:inline>
        </w:drawing>
      </w:r>
      <w:r>
        <w:t xml:space="preserve"> </w:t>
      </w:r>
    </w:p>
    <w:p w14:paraId="3EECF50A" w14:textId="77777777" w:rsidR="00931FC6" w:rsidRDefault="00343658">
      <w:pPr>
        <w:spacing w:after="0" w:line="259" w:lineRule="auto"/>
        <w:ind w:left="181" w:right="0" w:firstLine="0"/>
      </w:pPr>
      <w:r>
        <w:t xml:space="preserve"> </w:t>
      </w:r>
    </w:p>
    <w:p w14:paraId="2381506F" w14:textId="77777777" w:rsidR="00931FC6" w:rsidRDefault="00343658">
      <w:pPr>
        <w:spacing w:after="0" w:line="259" w:lineRule="auto"/>
        <w:ind w:left="181" w:right="0" w:firstLine="0"/>
      </w:pPr>
      <w:r>
        <w:t xml:space="preserve"> </w:t>
      </w:r>
    </w:p>
    <w:p w14:paraId="32F776F6" w14:textId="77777777" w:rsidR="00931FC6" w:rsidRDefault="00343658">
      <w:pPr>
        <w:spacing w:after="0" w:line="259" w:lineRule="auto"/>
        <w:ind w:left="181" w:right="0" w:firstLine="0"/>
      </w:pPr>
      <w:r>
        <w:t xml:space="preserve"> </w:t>
      </w:r>
    </w:p>
    <w:p w14:paraId="5A9B7D87" w14:textId="77777777" w:rsidR="00931FC6" w:rsidRDefault="00343658">
      <w:pPr>
        <w:spacing w:after="0" w:line="259" w:lineRule="auto"/>
        <w:ind w:left="181" w:right="0" w:firstLine="0"/>
      </w:pPr>
      <w:r>
        <w:t xml:space="preserve"> </w:t>
      </w:r>
    </w:p>
    <w:p w14:paraId="1A2B8CCC" w14:textId="77777777" w:rsidR="00931FC6" w:rsidRDefault="00343658">
      <w:pPr>
        <w:spacing w:after="0" w:line="259" w:lineRule="auto"/>
        <w:ind w:left="181" w:right="0" w:firstLine="0"/>
      </w:pPr>
      <w:r>
        <w:t xml:space="preserve"> </w:t>
      </w:r>
    </w:p>
    <w:p w14:paraId="13C51F0A" w14:textId="77777777" w:rsidR="00931FC6" w:rsidRDefault="00343658">
      <w:pPr>
        <w:spacing w:after="0" w:line="259" w:lineRule="auto"/>
        <w:ind w:left="181" w:right="0" w:firstLine="0"/>
      </w:pPr>
      <w:r>
        <w:t xml:space="preserve"> </w:t>
      </w:r>
    </w:p>
    <w:p w14:paraId="0C448D91" w14:textId="77777777" w:rsidR="00931FC6" w:rsidRDefault="00343658">
      <w:pPr>
        <w:spacing w:after="0" w:line="259" w:lineRule="auto"/>
        <w:ind w:left="181" w:right="0" w:firstLine="0"/>
      </w:pPr>
      <w:r>
        <w:t xml:space="preserve"> </w:t>
      </w:r>
    </w:p>
    <w:p w14:paraId="3CF7995D" w14:textId="77777777" w:rsidR="00931FC6" w:rsidRDefault="00343658">
      <w:pPr>
        <w:spacing w:after="0" w:line="259" w:lineRule="auto"/>
        <w:ind w:left="181" w:right="0" w:firstLine="0"/>
      </w:pPr>
      <w:r>
        <w:t xml:space="preserve"> </w:t>
      </w:r>
    </w:p>
    <w:p w14:paraId="01C36CA4" w14:textId="77777777" w:rsidR="00931FC6" w:rsidRDefault="00343658">
      <w:pPr>
        <w:spacing w:after="0" w:line="259" w:lineRule="auto"/>
        <w:ind w:left="181" w:right="0" w:firstLine="0"/>
      </w:pPr>
      <w:r>
        <w:t xml:space="preserve"> </w:t>
      </w:r>
    </w:p>
    <w:p w14:paraId="412B799D" w14:textId="77777777" w:rsidR="00931FC6" w:rsidRDefault="00343658">
      <w:pPr>
        <w:spacing w:after="0" w:line="259" w:lineRule="auto"/>
        <w:ind w:left="181" w:right="0" w:firstLine="0"/>
      </w:pPr>
      <w:r>
        <w:t xml:space="preserve"> </w:t>
      </w:r>
    </w:p>
    <w:p w14:paraId="3BE5520E" w14:textId="77777777" w:rsidR="00931FC6" w:rsidRDefault="00343658">
      <w:pPr>
        <w:spacing w:after="0" w:line="259" w:lineRule="auto"/>
        <w:ind w:left="181" w:right="0" w:firstLine="0"/>
      </w:pPr>
      <w:r>
        <w:t xml:space="preserve"> </w:t>
      </w:r>
    </w:p>
    <w:p w14:paraId="6789C1A5" w14:textId="77777777" w:rsidR="00931FC6" w:rsidRDefault="00343658">
      <w:pPr>
        <w:spacing w:after="0" w:line="259" w:lineRule="auto"/>
        <w:ind w:left="181" w:right="0" w:firstLine="0"/>
      </w:pPr>
      <w:r>
        <w:t xml:space="preserve"> </w:t>
      </w:r>
    </w:p>
    <w:p w14:paraId="2AD6B9A0" w14:textId="77777777" w:rsidR="00931FC6" w:rsidRDefault="00343658">
      <w:pPr>
        <w:spacing w:after="0" w:line="259" w:lineRule="auto"/>
        <w:ind w:left="181" w:right="0" w:firstLine="0"/>
      </w:pPr>
      <w:r>
        <w:t xml:space="preserve"> </w:t>
      </w:r>
    </w:p>
    <w:p w14:paraId="0A9BEB12" w14:textId="77777777" w:rsidR="00931FC6" w:rsidRDefault="00343658">
      <w:pPr>
        <w:spacing w:after="0" w:line="259" w:lineRule="auto"/>
        <w:ind w:left="181" w:right="0" w:firstLine="0"/>
      </w:pPr>
      <w:r>
        <w:t xml:space="preserve"> </w:t>
      </w:r>
    </w:p>
    <w:p w14:paraId="1A95D102" w14:textId="77777777" w:rsidR="00931FC6" w:rsidRDefault="00343658">
      <w:pPr>
        <w:tabs>
          <w:tab w:val="center" w:pos="2629"/>
        </w:tabs>
        <w:ind w:left="-15" w:right="0" w:firstLine="0"/>
      </w:pPr>
      <w:r>
        <w:t xml:space="preserve">  </w:t>
      </w:r>
      <w:r>
        <w:tab/>
        <w:t xml:space="preserve">Confusion Matrix amongst variables </w:t>
      </w:r>
    </w:p>
    <w:p w14:paraId="007FE770" w14:textId="77777777" w:rsidR="00931FC6" w:rsidRDefault="00343658">
      <w:pPr>
        <w:spacing w:after="0" w:line="259" w:lineRule="auto"/>
        <w:ind w:left="0" w:right="1378" w:firstLine="0"/>
      </w:pPr>
      <w:r>
        <w:t xml:space="preserve"> </w:t>
      </w:r>
    </w:p>
    <w:p w14:paraId="45DE5F85" w14:textId="77777777" w:rsidR="00931FC6" w:rsidRDefault="00343658">
      <w:pPr>
        <w:spacing w:after="0" w:line="259" w:lineRule="auto"/>
        <w:ind w:left="0" w:right="1301" w:firstLine="0"/>
        <w:jc w:val="right"/>
      </w:pPr>
      <w:r>
        <w:rPr>
          <w:noProof/>
        </w:rPr>
        <w:lastRenderedPageBreak/>
        <w:drawing>
          <wp:inline distT="0" distB="0" distL="0" distR="0" wp14:anchorId="24CCB294" wp14:editId="5BEB8B77">
            <wp:extent cx="5113655" cy="4479163"/>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13"/>
                    <a:stretch>
                      <a:fillRect/>
                    </a:stretch>
                  </pic:blipFill>
                  <pic:spPr>
                    <a:xfrm>
                      <a:off x="0" y="0"/>
                      <a:ext cx="5113655" cy="4479163"/>
                    </a:xfrm>
                    <a:prstGeom prst="rect">
                      <a:avLst/>
                    </a:prstGeom>
                  </pic:spPr>
                </pic:pic>
              </a:graphicData>
            </a:graphic>
          </wp:inline>
        </w:drawing>
      </w:r>
      <w:r>
        <w:t xml:space="preserve"> </w:t>
      </w:r>
    </w:p>
    <w:p w14:paraId="7F03551E" w14:textId="77777777" w:rsidR="00931FC6" w:rsidRDefault="00343658">
      <w:pPr>
        <w:spacing w:after="0" w:line="259" w:lineRule="auto"/>
        <w:ind w:left="0" w:right="0" w:firstLine="0"/>
      </w:pPr>
      <w:r>
        <w:t xml:space="preserve"> </w:t>
      </w:r>
    </w:p>
    <w:p w14:paraId="3DE56978" w14:textId="77777777" w:rsidR="00931FC6" w:rsidRDefault="00343658">
      <w:pPr>
        <w:spacing w:after="0" w:line="259" w:lineRule="auto"/>
        <w:ind w:left="0" w:right="0" w:firstLine="0"/>
      </w:pPr>
      <w:r>
        <w:t xml:space="preserve"> </w:t>
      </w:r>
    </w:p>
    <w:p w14:paraId="250BE6F4" w14:textId="77777777" w:rsidR="00931FC6" w:rsidRDefault="00343658">
      <w:pPr>
        <w:spacing w:after="0" w:line="259" w:lineRule="auto"/>
        <w:ind w:left="0" w:right="0" w:firstLine="0"/>
      </w:pPr>
      <w:r>
        <w:t xml:space="preserve"> </w:t>
      </w:r>
    </w:p>
    <w:p w14:paraId="54A7E79F" w14:textId="77777777" w:rsidR="00931FC6" w:rsidRDefault="00343658">
      <w:pPr>
        <w:spacing w:after="0" w:line="259" w:lineRule="auto"/>
        <w:ind w:left="0" w:right="0" w:firstLine="0"/>
      </w:pPr>
      <w:r>
        <w:t xml:space="preserve"> </w:t>
      </w:r>
    </w:p>
    <w:p w14:paraId="486D9574" w14:textId="77777777" w:rsidR="00931FC6" w:rsidRDefault="00343658">
      <w:pPr>
        <w:spacing w:after="0" w:line="259" w:lineRule="auto"/>
        <w:ind w:left="0" w:right="0" w:firstLine="0"/>
      </w:pPr>
      <w:r>
        <w:t xml:space="preserve"> </w:t>
      </w:r>
    </w:p>
    <w:p w14:paraId="2F0B630D" w14:textId="77777777" w:rsidR="00931FC6" w:rsidRDefault="00343658">
      <w:pPr>
        <w:spacing w:after="0" w:line="259" w:lineRule="auto"/>
        <w:ind w:left="0" w:right="0" w:firstLine="0"/>
      </w:pPr>
      <w:r>
        <w:t xml:space="preserve"> </w:t>
      </w:r>
    </w:p>
    <w:p w14:paraId="62E3B061" w14:textId="77777777" w:rsidR="00931FC6" w:rsidRDefault="00343658">
      <w:pPr>
        <w:spacing w:after="12" w:line="259" w:lineRule="auto"/>
        <w:ind w:left="0" w:right="0" w:firstLine="0"/>
      </w:pPr>
      <w:r>
        <w:t xml:space="preserve"> </w:t>
      </w:r>
    </w:p>
    <w:p w14:paraId="53F25E17" w14:textId="77777777" w:rsidR="00931FC6" w:rsidRDefault="00343658">
      <w:pPr>
        <w:pStyle w:val="Heading2"/>
        <w:ind w:left="-5" w:right="0"/>
      </w:pPr>
      <w:r>
        <w:t xml:space="preserve">Churn Definition </w:t>
      </w:r>
    </w:p>
    <w:p w14:paraId="141084EE" w14:textId="77777777" w:rsidR="00931FC6" w:rsidRDefault="00343658">
      <w:pPr>
        <w:spacing w:after="0" w:line="259" w:lineRule="auto"/>
        <w:ind w:left="0" w:right="0" w:firstLine="0"/>
      </w:pPr>
      <w:r>
        <w:t xml:space="preserve"> </w:t>
      </w:r>
    </w:p>
    <w:p w14:paraId="58C85981" w14:textId="1BFC4A02" w:rsidR="00931FC6" w:rsidRDefault="00343658">
      <w:pPr>
        <w:ind w:left="-5" w:right="415"/>
      </w:pPr>
      <w:r>
        <w:t xml:space="preserve">According to Provident Credit Union, the definition of churn </w:t>
      </w:r>
      <w:r w:rsidR="000F36EC">
        <w:t>is when</w:t>
      </w:r>
      <w:r>
        <w:t xml:space="preserve"> a membership cancellation happens. However, for data integrity and model performance reliability, we only selected members’ records whose status were classified as active and closed and </w:t>
      </w:r>
      <w:r>
        <w:t xml:space="preserve">excluded the rest. </w:t>
      </w:r>
    </w:p>
    <w:p w14:paraId="191E88CD" w14:textId="77777777" w:rsidR="00931FC6" w:rsidRDefault="00343658">
      <w:pPr>
        <w:spacing w:after="0" w:line="259" w:lineRule="auto"/>
        <w:ind w:left="0" w:right="0" w:firstLine="0"/>
      </w:pPr>
      <w:r>
        <w:t xml:space="preserve"> </w:t>
      </w:r>
    </w:p>
    <w:p w14:paraId="4372D945" w14:textId="38AFF54F" w:rsidR="00931FC6" w:rsidRDefault="00343658">
      <w:pPr>
        <w:ind w:left="-5" w:right="415"/>
      </w:pPr>
      <w:r>
        <w:t xml:space="preserve">The challenge we faced with predicting customer churn </w:t>
      </w:r>
      <w:r>
        <w:t>was that customers with similar characteristics may not all churn at the same time and their motivations to churn may be unique to them. Most importantly, the dataset wa</w:t>
      </w:r>
      <w:r>
        <w:t xml:space="preserve">s highly imbalanced with most customers representing non-churners. </w:t>
      </w:r>
    </w:p>
    <w:p w14:paraId="2805F9C5" w14:textId="77777777" w:rsidR="00931FC6" w:rsidRDefault="00343658">
      <w:pPr>
        <w:spacing w:after="0" w:line="259" w:lineRule="auto"/>
        <w:ind w:left="0" w:right="0" w:firstLine="0"/>
      </w:pPr>
      <w:r>
        <w:t xml:space="preserve"> </w:t>
      </w:r>
    </w:p>
    <w:p w14:paraId="084BBBE8" w14:textId="77777777" w:rsidR="00931FC6" w:rsidRDefault="00343658">
      <w:pPr>
        <w:spacing w:after="13" w:line="259" w:lineRule="auto"/>
        <w:ind w:left="0" w:right="0" w:firstLine="0"/>
      </w:pPr>
      <w:r>
        <w:lastRenderedPageBreak/>
        <w:t xml:space="preserve"> </w:t>
      </w:r>
    </w:p>
    <w:p w14:paraId="5C7475BE" w14:textId="77777777" w:rsidR="00931FC6" w:rsidRDefault="00343658">
      <w:pPr>
        <w:pStyle w:val="Heading2"/>
        <w:ind w:left="-5" w:right="0"/>
      </w:pPr>
      <w:r>
        <w:t xml:space="preserve">Data Structure </w:t>
      </w:r>
    </w:p>
    <w:p w14:paraId="7AD5D848" w14:textId="77777777" w:rsidR="00931FC6" w:rsidRDefault="00343658">
      <w:pPr>
        <w:spacing w:after="0" w:line="259" w:lineRule="auto"/>
        <w:ind w:left="0" w:right="0" w:firstLine="0"/>
      </w:pPr>
      <w:r>
        <w:t xml:space="preserve"> </w:t>
      </w:r>
    </w:p>
    <w:p w14:paraId="78D72F53" w14:textId="06A56E40" w:rsidR="00931FC6" w:rsidRDefault="00343658">
      <w:pPr>
        <w:ind w:left="-5" w:right="415"/>
      </w:pPr>
      <w:r>
        <w:t>After the data was transformed from long format into wide format, we selected 5 most recent year data and constructed into stepwise structure using rolling window method. The records were rolled each 12 months in an observation window which constitutes 4 p</w:t>
      </w:r>
      <w:r>
        <w:t xml:space="preserve">eriods, then after each observation window followed by a </w:t>
      </w:r>
      <w:r w:rsidR="000F36EC">
        <w:t>3-month</w:t>
      </w:r>
      <w:r>
        <w:t xml:space="preserve"> performance period. During the observation periods, both closed accounts and closed member status were excluded. In the performance period, however, we included this piece of information for </w:t>
      </w:r>
      <w:r>
        <w:t xml:space="preserve">the model to predict who would churn within the next 3 months. By constructing data this way, a member will contribute multiple records to the global data set until the churn </w:t>
      </w:r>
      <w:r w:rsidR="000F36EC">
        <w:t>occurs</w:t>
      </w:r>
      <w:r>
        <w:t xml:space="preserve">.  </w:t>
      </w:r>
    </w:p>
    <w:p w14:paraId="723F7604" w14:textId="77777777" w:rsidR="00931FC6" w:rsidRDefault="00343658">
      <w:pPr>
        <w:spacing w:after="0" w:line="259" w:lineRule="auto"/>
        <w:ind w:left="0" w:right="0" w:firstLine="0"/>
      </w:pPr>
      <w:r>
        <w:t xml:space="preserve"> </w:t>
      </w:r>
    </w:p>
    <w:p w14:paraId="079F62D4" w14:textId="77777777" w:rsidR="00931FC6" w:rsidRDefault="00343658">
      <w:pPr>
        <w:spacing w:after="0" w:line="259" w:lineRule="auto"/>
        <w:ind w:left="0" w:right="0" w:firstLine="0"/>
      </w:pPr>
      <w:r>
        <w:rPr>
          <w:b/>
        </w:rPr>
        <w:t xml:space="preserve"> </w:t>
      </w:r>
    </w:p>
    <w:p w14:paraId="089F1DBC" w14:textId="77777777" w:rsidR="00931FC6" w:rsidRDefault="00343658">
      <w:pPr>
        <w:pStyle w:val="Heading3"/>
        <w:ind w:left="-5"/>
      </w:pPr>
      <w:r>
        <w:t xml:space="preserve">Rolling Window Structure </w:t>
      </w:r>
    </w:p>
    <w:p w14:paraId="5B446A0C" w14:textId="77777777" w:rsidR="00931FC6" w:rsidRDefault="00343658">
      <w:pPr>
        <w:spacing w:after="0" w:line="259" w:lineRule="auto"/>
        <w:ind w:left="721" w:right="0" w:firstLine="0"/>
      </w:pPr>
      <w:r>
        <w:t xml:space="preserve"> </w:t>
      </w:r>
    </w:p>
    <w:p w14:paraId="6AA52367" w14:textId="77777777" w:rsidR="00931FC6" w:rsidRDefault="00343658">
      <w:pPr>
        <w:spacing w:after="0" w:line="259" w:lineRule="auto"/>
        <w:ind w:left="-1" w:right="25" w:firstLine="0"/>
        <w:jc w:val="right"/>
      </w:pPr>
      <w:r>
        <w:rPr>
          <w:noProof/>
        </w:rPr>
        <w:drawing>
          <wp:inline distT="0" distB="0" distL="0" distR="0" wp14:anchorId="76523ACE" wp14:editId="4BA6E43A">
            <wp:extent cx="6043295" cy="1352423"/>
            <wp:effectExtent l="0" t="0" r="0" b="0"/>
            <wp:docPr id="1779" name="Picture 1779"/>
            <wp:cNvGraphicFramePr/>
            <a:graphic xmlns:a="http://schemas.openxmlformats.org/drawingml/2006/main">
              <a:graphicData uri="http://schemas.openxmlformats.org/drawingml/2006/picture">
                <pic:pic xmlns:pic="http://schemas.openxmlformats.org/drawingml/2006/picture">
                  <pic:nvPicPr>
                    <pic:cNvPr id="1779" name="Picture 1779"/>
                    <pic:cNvPicPr/>
                  </pic:nvPicPr>
                  <pic:blipFill>
                    <a:blip r:embed="rId14"/>
                    <a:stretch>
                      <a:fillRect/>
                    </a:stretch>
                  </pic:blipFill>
                  <pic:spPr>
                    <a:xfrm>
                      <a:off x="0" y="0"/>
                      <a:ext cx="6043295" cy="1352423"/>
                    </a:xfrm>
                    <a:prstGeom prst="rect">
                      <a:avLst/>
                    </a:prstGeom>
                  </pic:spPr>
                </pic:pic>
              </a:graphicData>
            </a:graphic>
          </wp:inline>
        </w:drawing>
      </w:r>
      <w:r>
        <w:t xml:space="preserve"> </w:t>
      </w:r>
    </w:p>
    <w:p w14:paraId="5C4C067A" w14:textId="77777777" w:rsidR="00931FC6" w:rsidRDefault="00343658">
      <w:pPr>
        <w:spacing w:after="0" w:line="259" w:lineRule="auto"/>
        <w:ind w:left="0" w:right="0" w:firstLine="0"/>
      </w:pPr>
      <w:r>
        <w:t xml:space="preserve"> </w:t>
      </w:r>
    </w:p>
    <w:p w14:paraId="6BA14AE9" w14:textId="77777777" w:rsidR="00931FC6" w:rsidRDefault="00343658">
      <w:pPr>
        <w:spacing w:after="0" w:line="259" w:lineRule="auto"/>
        <w:ind w:left="0" w:right="0" w:firstLine="0"/>
      </w:pPr>
      <w:r>
        <w:t xml:space="preserve"> </w:t>
      </w:r>
    </w:p>
    <w:p w14:paraId="25C3CF9F" w14:textId="77777777" w:rsidR="00931FC6" w:rsidRDefault="00343658">
      <w:pPr>
        <w:spacing w:after="0" w:line="259" w:lineRule="auto"/>
        <w:ind w:left="0" w:right="0" w:firstLine="0"/>
      </w:pPr>
      <w:r>
        <w:t xml:space="preserve"> </w:t>
      </w:r>
    </w:p>
    <w:p w14:paraId="6400CDB8" w14:textId="77777777" w:rsidR="00931FC6" w:rsidRDefault="00343658">
      <w:pPr>
        <w:spacing w:after="0" w:line="259" w:lineRule="auto"/>
        <w:ind w:left="0" w:right="0" w:firstLine="0"/>
      </w:pPr>
      <w:r>
        <w:t xml:space="preserve"> </w:t>
      </w:r>
    </w:p>
    <w:p w14:paraId="0DE0E636" w14:textId="77777777" w:rsidR="00931FC6" w:rsidRDefault="00343658">
      <w:pPr>
        <w:spacing w:after="0" w:line="259" w:lineRule="auto"/>
        <w:ind w:left="0" w:right="0" w:firstLine="0"/>
      </w:pPr>
      <w:r>
        <w:t xml:space="preserve"> </w:t>
      </w:r>
    </w:p>
    <w:p w14:paraId="07EC5B58" w14:textId="77777777" w:rsidR="00931FC6" w:rsidRDefault="00343658">
      <w:pPr>
        <w:spacing w:after="0" w:line="259" w:lineRule="auto"/>
        <w:ind w:left="0" w:right="0" w:firstLine="0"/>
      </w:pPr>
      <w:r>
        <w:t xml:space="preserve"> </w:t>
      </w:r>
    </w:p>
    <w:p w14:paraId="1178FB84" w14:textId="77777777" w:rsidR="00931FC6" w:rsidRDefault="00343658">
      <w:pPr>
        <w:spacing w:after="0" w:line="259" w:lineRule="auto"/>
        <w:ind w:left="0" w:right="0" w:firstLine="0"/>
      </w:pPr>
      <w:r>
        <w:t xml:space="preserve"> </w:t>
      </w:r>
    </w:p>
    <w:p w14:paraId="6955A16F" w14:textId="77777777" w:rsidR="00931FC6" w:rsidRDefault="00343658">
      <w:pPr>
        <w:spacing w:after="0" w:line="259" w:lineRule="auto"/>
        <w:ind w:left="0" w:right="0" w:firstLine="0"/>
      </w:pPr>
      <w:r>
        <w:t xml:space="preserve"> </w:t>
      </w:r>
    </w:p>
    <w:p w14:paraId="151F1F28" w14:textId="77777777" w:rsidR="00931FC6" w:rsidRDefault="00343658">
      <w:pPr>
        <w:spacing w:after="0" w:line="259" w:lineRule="auto"/>
        <w:ind w:left="0" w:right="0" w:firstLine="0"/>
      </w:pPr>
      <w:r>
        <w:t xml:space="preserve"> </w:t>
      </w:r>
    </w:p>
    <w:p w14:paraId="65FAF05C" w14:textId="77777777" w:rsidR="00931FC6" w:rsidRDefault="00343658">
      <w:pPr>
        <w:spacing w:after="0" w:line="259" w:lineRule="auto"/>
        <w:ind w:left="0" w:right="0" w:firstLine="0"/>
      </w:pPr>
      <w:r>
        <w:t xml:space="preserve"> </w:t>
      </w:r>
    </w:p>
    <w:p w14:paraId="66E3E76A" w14:textId="77777777" w:rsidR="00931FC6" w:rsidRDefault="00343658">
      <w:pPr>
        <w:spacing w:after="0" w:line="259" w:lineRule="auto"/>
        <w:ind w:left="0" w:right="0" w:firstLine="0"/>
      </w:pPr>
      <w:r>
        <w:t xml:space="preserve"> </w:t>
      </w:r>
    </w:p>
    <w:p w14:paraId="5031C039" w14:textId="77777777" w:rsidR="00931FC6" w:rsidRDefault="00343658">
      <w:pPr>
        <w:spacing w:after="0" w:line="259" w:lineRule="auto"/>
        <w:ind w:left="0" w:right="0" w:firstLine="0"/>
      </w:pPr>
      <w:r>
        <w:t xml:space="preserve"> </w:t>
      </w:r>
    </w:p>
    <w:p w14:paraId="1FA82812" w14:textId="77777777" w:rsidR="00931FC6" w:rsidRDefault="00343658">
      <w:pPr>
        <w:spacing w:after="0" w:line="259" w:lineRule="auto"/>
        <w:ind w:left="0" w:right="0" w:firstLine="0"/>
      </w:pPr>
      <w:r>
        <w:t xml:space="preserve"> </w:t>
      </w:r>
    </w:p>
    <w:p w14:paraId="1115FA75" w14:textId="77777777" w:rsidR="00931FC6" w:rsidRDefault="00343658">
      <w:pPr>
        <w:spacing w:after="0" w:line="259" w:lineRule="auto"/>
        <w:ind w:left="0" w:right="0" w:firstLine="0"/>
      </w:pPr>
      <w:r>
        <w:t xml:space="preserve"> </w:t>
      </w:r>
    </w:p>
    <w:p w14:paraId="13360BA9" w14:textId="77777777" w:rsidR="00931FC6" w:rsidRDefault="00343658">
      <w:pPr>
        <w:spacing w:after="0" w:line="259" w:lineRule="auto"/>
        <w:ind w:left="0" w:right="0" w:firstLine="0"/>
      </w:pPr>
      <w:r>
        <w:t xml:space="preserve"> </w:t>
      </w:r>
    </w:p>
    <w:p w14:paraId="1B6A0BDE" w14:textId="77777777" w:rsidR="00931FC6" w:rsidRDefault="00343658">
      <w:pPr>
        <w:spacing w:after="0" w:line="259" w:lineRule="auto"/>
        <w:ind w:left="0" w:right="0" w:firstLine="0"/>
      </w:pPr>
      <w:r>
        <w:t xml:space="preserve"> </w:t>
      </w:r>
    </w:p>
    <w:p w14:paraId="4E560356" w14:textId="77777777" w:rsidR="00931FC6" w:rsidRDefault="00343658">
      <w:pPr>
        <w:ind w:left="-5" w:right="415"/>
      </w:pPr>
      <w:r>
        <w:t xml:space="preserve">Distribution with of churn Vs. non churn by age (rolling window data) </w:t>
      </w:r>
    </w:p>
    <w:p w14:paraId="54CAE337" w14:textId="77777777" w:rsidR="00931FC6" w:rsidRDefault="00343658">
      <w:pPr>
        <w:spacing w:after="0" w:line="259" w:lineRule="auto"/>
        <w:ind w:left="0" w:right="0" w:firstLine="0"/>
      </w:pPr>
      <w:r>
        <w:t xml:space="preserve"> </w:t>
      </w:r>
    </w:p>
    <w:p w14:paraId="067BA12E" w14:textId="77777777" w:rsidR="00931FC6" w:rsidRDefault="00343658">
      <w:pPr>
        <w:spacing w:after="0" w:line="259" w:lineRule="auto"/>
        <w:ind w:left="-1" w:right="1946" w:firstLine="0"/>
        <w:jc w:val="right"/>
      </w:pPr>
      <w:r>
        <w:rPr>
          <w:noProof/>
        </w:rPr>
        <w:lastRenderedPageBreak/>
        <w:drawing>
          <wp:inline distT="0" distB="0" distL="0" distR="0" wp14:anchorId="5C8E546B" wp14:editId="5B49746C">
            <wp:extent cx="4824095" cy="5048250"/>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15"/>
                    <a:stretch>
                      <a:fillRect/>
                    </a:stretch>
                  </pic:blipFill>
                  <pic:spPr>
                    <a:xfrm>
                      <a:off x="0" y="0"/>
                      <a:ext cx="4824095" cy="5048250"/>
                    </a:xfrm>
                    <a:prstGeom prst="rect">
                      <a:avLst/>
                    </a:prstGeom>
                  </pic:spPr>
                </pic:pic>
              </a:graphicData>
            </a:graphic>
          </wp:inline>
        </w:drawing>
      </w:r>
      <w:r>
        <w:t xml:space="preserve"> </w:t>
      </w:r>
    </w:p>
    <w:p w14:paraId="4FE32047" w14:textId="77777777" w:rsidR="00931FC6" w:rsidRDefault="00343658">
      <w:pPr>
        <w:spacing w:after="0" w:line="259" w:lineRule="auto"/>
        <w:ind w:left="0" w:right="0" w:firstLine="0"/>
      </w:pPr>
      <w:r>
        <w:t xml:space="preserve"> </w:t>
      </w:r>
    </w:p>
    <w:p w14:paraId="575A10F8" w14:textId="77777777" w:rsidR="00931FC6" w:rsidRDefault="00343658">
      <w:pPr>
        <w:spacing w:after="0" w:line="259" w:lineRule="auto"/>
        <w:ind w:left="0" w:right="0" w:firstLine="0"/>
      </w:pPr>
      <w:r>
        <w:t xml:space="preserve"> </w:t>
      </w:r>
    </w:p>
    <w:p w14:paraId="3549D761" w14:textId="2B79C6B6" w:rsidR="00931FC6" w:rsidRDefault="00343658">
      <w:pPr>
        <w:ind w:left="-5" w:right="415"/>
      </w:pPr>
      <w:r>
        <w:t xml:space="preserve">Once the </w:t>
      </w:r>
      <w:r w:rsidR="000F36EC">
        <w:t>desirable</w:t>
      </w:r>
      <w:r>
        <w:t xml:space="preserve"> dataset was achieved, we trimmed outliers, and followed was a Chi-</w:t>
      </w:r>
      <w:r>
        <w:t>square Test. Out of 28 variables, we dropped 14 variables that are not statistically significant. These variables are CRE, Home Equity, Line of Credit, current balance, original amount, online duration, missing payment, average balance, average rate, total</w:t>
      </w:r>
      <w:r>
        <w:t xml:space="preserve"> amount, total count, available balance, mortgage rating, email rating. </w:t>
      </w:r>
    </w:p>
    <w:p w14:paraId="6CD8838B" w14:textId="77777777" w:rsidR="00931FC6" w:rsidRDefault="00343658">
      <w:pPr>
        <w:spacing w:after="0" w:line="259" w:lineRule="auto"/>
        <w:ind w:left="0" w:right="0" w:firstLine="0"/>
      </w:pPr>
      <w:r>
        <w:t xml:space="preserve"> </w:t>
      </w:r>
    </w:p>
    <w:p w14:paraId="493B6D7F" w14:textId="77777777" w:rsidR="00931FC6" w:rsidRDefault="00343658">
      <w:pPr>
        <w:spacing w:after="0" w:line="259" w:lineRule="auto"/>
        <w:ind w:left="721" w:right="0" w:firstLine="0"/>
      </w:pPr>
      <w:r>
        <w:t xml:space="preserve"> </w:t>
      </w:r>
    </w:p>
    <w:p w14:paraId="07E480AD" w14:textId="77777777" w:rsidR="00931FC6" w:rsidRDefault="00343658">
      <w:pPr>
        <w:spacing w:after="0" w:line="259" w:lineRule="auto"/>
        <w:ind w:left="0" w:right="0" w:firstLine="0"/>
      </w:pPr>
      <w:r>
        <w:t xml:space="preserve"> </w:t>
      </w:r>
    </w:p>
    <w:p w14:paraId="642910A9" w14:textId="77777777" w:rsidR="00931FC6" w:rsidRDefault="00343658">
      <w:pPr>
        <w:spacing w:after="0" w:line="259" w:lineRule="auto"/>
        <w:ind w:left="0" w:right="0" w:firstLine="0"/>
      </w:pPr>
      <w:r>
        <w:t xml:space="preserve"> </w:t>
      </w:r>
    </w:p>
    <w:p w14:paraId="16711CDB" w14:textId="77777777" w:rsidR="00931FC6" w:rsidRDefault="00343658">
      <w:pPr>
        <w:spacing w:after="0" w:line="259" w:lineRule="auto"/>
        <w:ind w:left="0" w:right="0" w:firstLine="0"/>
      </w:pPr>
      <w:r>
        <w:t xml:space="preserve"> </w:t>
      </w:r>
    </w:p>
    <w:p w14:paraId="0C6CC1E6" w14:textId="77777777" w:rsidR="00931FC6" w:rsidRDefault="00343658">
      <w:pPr>
        <w:spacing w:after="0" w:line="259" w:lineRule="auto"/>
        <w:ind w:left="0" w:right="0" w:firstLine="0"/>
      </w:pPr>
      <w:r>
        <w:t xml:space="preserve"> </w:t>
      </w:r>
    </w:p>
    <w:p w14:paraId="43573AD8" w14:textId="77777777" w:rsidR="00931FC6" w:rsidRDefault="00343658">
      <w:pPr>
        <w:spacing w:after="0" w:line="259" w:lineRule="auto"/>
        <w:ind w:left="0" w:right="0" w:firstLine="0"/>
      </w:pPr>
      <w:r>
        <w:t xml:space="preserve"> </w:t>
      </w:r>
    </w:p>
    <w:p w14:paraId="04794358" w14:textId="77777777" w:rsidR="00931FC6" w:rsidRDefault="00343658">
      <w:pPr>
        <w:spacing w:after="0" w:line="259" w:lineRule="auto"/>
        <w:ind w:left="721" w:right="0" w:firstLine="0"/>
      </w:pPr>
      <w:r>
        <w:t xml:space="preserve"> </w:t>
      </w:r>
    </w:p>
    <w:p w14:paraId="3B193666" w14:textId="77777777" w:rsidR="00931FC6" w:rsidRDefault="00343658">
      <w:pPr>
        <w:ind w:left="-5" w:right="415"/>
      </w:pPr>
      <w:r>
        <w:t xml:space="preserve">Variable Selection </w:t>
      </w:r>
    </w:p>
    <w:p w14:paraId="5148C012" w14:textId="77777777" w:rsidR="00931FC6" w:rsidRDefault="00343658">
      <w:pPr>
        <w:spacing w:after="0" w:line="259" w:lineRule="auto"/>
        <w:ind w:left="0" w:right="0" w:firstLine="0"/>
      </w:pPr>
      <w:r>
        <w:t xml:space="preserve"> </w:t>
      </w:r>
    </w:p>
    <w:p w14:paraId="6EFD4449" w14:textId="52581EBE" w:rsidR="00931FC6" w:rsidRDefault="00F562EB">
      <w:pPr>
        <w:spacing w:after="0" w:line="259" w:lineRule="auto"/>
        <w:ind w:left="-1" w:right="4037" w:firstLine="0"/>
        <w:jc w:val="center"/>
      </w:pPr>
      <w:r>
        <w:rPr>
          <w:noProof/>
        </w:rPr>
        <w:lastRenderedPageBreak/>
        <w:drawing>
          <wp:inline distT="0" distB="0" distL="0" distR="0" wp14:anchorId="19A039C4" wp14:editId="32D4C668">
            <wp:extent cx="3495421" cy="5355590"/>
            <wp:effectExtent l="0" t="0" r="0" b="0"/>
            <wp:docPr id="1837" name="Picture 1837"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837" name="Picture 1837" descr="Calendar&#10;&#10;Description automatically generated"/>
                    <pic:cNvPicPr/>
                  </pic:nvPicPr>
                  <pic:blipFill>
                    <a:blip r:embed="rId16"/>
                    <a:stretch>
                      <a:fillRect/>
                    </a:stretch>
                  </pic:blipFill>
                  <pic:spPr>
                    <a:xfrm>
                      <a:off x="0" y="0"/>
                      <a:ext cx="3495421" cy="5355590"/>
                    </a:xfrm>
                    <a:prstGeom prst="rect">
                      <a:avLst/>
                    </a:prstGeom>
                  </pic:spPr>
                </pic:pic>
              </a:graphicData>
            </a:graphic>
          </wp:inline>
        </w:drawing>
      </w:r>
      <w:r w:rsidR="00343658">
        <w:t xml:space="preserve"> </w:t>
      </w:r>
    </w:p>
    <w:p w14:paraId="053184E2" w14:textId="77777777" w:rsidR="00931FC6" w:rsidRDefault="00343658">
      <w:pPr>
        <w:spacing w:after="0" w:line="259" w:lineRule="auto"/>
        <w:ind w:left="0" w:right="0" w:firstLine="0"/>
      </w:pPr>
      <w:r>
        <w:t xml:space="preserve"> </w:t>
      </w:r>
    </w:p>
    <w:p w14:paraId="57C375FE" w14:textId="77777777" w:rsidR="00931FC6" w:rsidRDefault="00343658">
      <w:pPr>
        <w:spacing w:after="0" w:line="259" w:lineRule="auto"/>
        <w:ind w:left="0" w:right="0" w:firstLine="0"/>
      </w:pPr>
      <w:r>
        <w:t xml:space="preserve"> </w:t>
      </w:r>
    </w:p>
    <w:p w14:paraId="00926B57" w14:textId="77777777" w:rsidR="00931FC6" w:rsidRDefault="00343658">
      <w:pPr>
        <w:spacing w:after="0" w:line="259" w:lineRule="auto"/>
        <w:ind w:left="0" w:right="0" w:firstLine="0"/>
      </w:pPr>
      <w:r>
        <w:t xml:space="preserve"> </w:t>
      </w:r>
    </w:p>
    <w:p w14:paraId="0C2CA8D3" w14:textId="77777777" w:rsidR="00931FC6" w:rsidRDefault="00343658">
      <w:pPr>
        <w:spacing w:after="27"/>
        <w:ind w:left="-5" w:right="415"/>
      </w:pPr>
      <w:r>
        <w:t>With a clean dataset in hand, we stratified the data set with a ratio of 70% of train data and 30% of test data. Yet, bias was still present since the minority class was extremely small relative to the majority class while the algorithms were accuracy driv</w:t>
      </w:r>
      <w:r>
        <w:t xml:space="preserve">en </w:t>
      </w:r>
      <w:proofErr w:type="gramStart"/>
      <w:r>
        <w:t>i.e.</w:t>
      </w:r>
      <w:proofErr w:type="gramEnd"/>
      <w:r>
        <w:t xml:space="preserve"> they aimed to minimize the overall error to which the minority class contributed very little because the algorithms assumed that the data set had balanced class distributions. They also assume that errors obtained from different classes have the sa</w:t>
      </w:r>
      <w:r>
        <w:t xml:space="preserve">me cost.  </w:t>
      </w:r>
    </w:p>
    <w:p w14:paraId="28554D51" w14:textId="77777777" w:rsidR="00931FC6" w:rsidRDefault="00343658">
      <w:pPr>
        <w:spacing w:after="27"/>
        <w:ind w:left="-5" w:right="415"/>
      </w:pPr>
      <w:r>
        <w:t xml:space="preserve">Therefore, the very last step before fitting data into our models, we conducted a test using </w:t>
      </w:r>
      <w:proofErr w:type="spellStart"/>
      <w:r>
        <w:t>Logistictics</w:t>
      </w:r>
      <w:proofErr w:type="spellEnd"/>
      <w:r>
        <w:t xml:space="preserve"> Regression for over sampling, under sampling, both, and ROSE techniques. </w:t>
      </w:r>
    </w:p>
    <w:p w14:paraId="6B83F746" w14:textId="77777777" w:rsidR="00931FC6" w:rsidRDefault="00343658">
      <w:pPr>
        <w:spacing w:after="27"/>
        <w:ind w:left="-5" w:right="415"/>
      </w:pPr>
      <w:r>
        <w:t xml:space="preserve">With an oversampling method, it replicated the observations from </w:t>
      </w:r>
      <w:r>
        <w:t xml:space="preserve">minority classes to balance the data. An advantage of using this method is that it leads to no information loss. The disadvantage of using this method is that, since oversampling simply adds </w:t>
      </w:r>
      <w:r>
        <w:lastRenderedPageBreak/>
        <w:t>replicated observations in the original data set, it ends up addi</w:t>
      </w:r>
      <w:r>
        <w:t xml:space="preserve">ng multiple observations of several types, thus leading to overfitting.  </w:t>
      </w:r>
    </w:p>
    <w:p w14:paraId="40B22EA1" w14:textId="77777777" w:rsidR="00931FC6" w:rsidRDefault="00343658">
      <w:pPr>
        <w:spacing w:after="22" w:line="259" w:lineRule="auto"/>
        <w:ind w:left="0" w:right="0" w:firstLine="0"/>
      </w:pPr>
      <w:r>
        <w:t xml:space="preserve"> </w:t>
      </w:r>
    </w:p>
    <w:p w14:paraId="0EB3B1D4" w14:textId="77777777" w:rsidR="00931FC6" w:rsidRDefault="00343658">
      <w:pPr>
        <w:spacing w:after="29"/>
        <w:ind w:left="-5" w:right="415"/>
      </w:pPr>
      <w:r>
        <w:t xml:space="preserve">In contrast, the number of observations from the majority class were reduced to make the data set balanced in under sampling technique. Apparently, removing observations may cause </w:t>
      </w:r>
      <w:r>
        <w:t xml:space="preserve">the training data to lose important information pertaining to the majority class. However, this method was appropriate for a huge data set, plus it reduced the number of training samples and helped to improve run time and storage troubles. </w:t>
      </w:r>
    </w:p>
    <w:p w14:paraId="1EB9D59A" w14:textId="77777777" w:rsidR="00931FC6" w:rsidRDefault="00343658">
      <w:pPr>
        <w:spacing w:after="18" w:line="259" w:lineRule="auto"/>
        <w:ind w:left="0" w:right="0" w:firstLine="0"/>
      </w:pPr>
      <w:r>
        <w:t xml:space="preserve"> </w:t>
      </w:r>
    </w:p>
    <w:p w14:paraId="5A4448A4" w14:textId="77777777" w:rsidR="00931FC6" w:rsidRDefault="00343658">
      <w:pPr>
        <w:spacing w:after="32"/>
        <w:ind w:left="-5" w:right="415"/>
      </w:pPr>
      <w:proofErr w:type="gramStart"/>
      <w:r>
        <w:t>The both</w:t>
      </w:r>
      <w:proofErr w:type="gramEnd"/>
      <w:r>
        <w:t xml:space="preserve"> sampling method is the combination of the over and under sampling method.  </w:t>
      </w:r>
    </w:p>
    <w:p w14:paraId="08A3914D" w14:textId="77777777" w:rsidR="00931FC6" w:rsidRDefault="00343658">
      <w:pPr>
        <w:spacing w:after="42"/>
        <w:ind w:left="-5" w:right="415"/>
      </w:pPr>
      <w:r>
        <w:t xml:space="preserve">Lastly, ROSE (Random Over-Sampling Examples) aids the task of binary classification in the presence of rare classes. It produces a synthetic, possibly balanced, sample of </w:t>
      </w:r>
      <w:r>
        <w:t>data simulated according to a smoothed-bootstrap approach.</w:t>
      </w:r>
      <w:r>
        <w:rPr>
          <w:vertAlign w:val="superscript"/>
        </w:rPr>
        <w:footnoteReference w:id="7"/>
      </w:r>
      <w:r>
        <w:t xml:space="preserve"> </w:t>
      </w:r>
    </w:p>
    <w:p w14:paraId="0609E2A9" w14:textId="77777777" w:rsidR="00931FC6" w:rsidRDefault="00343658">
      <w:pPr>
        <w:spacing w:after="22" w:line="259" w:lineRule="auto"/>
        <w:ind w:left="0" w:right="0" w:firstLine="0"/>
      </w:pPr>
      <w:r>
        <w:t xml:space="preserve"> </w:t>
      </w:r>
    </w:p>
    <w:p w14:paraId="44491CE6" w14:textId="77777777" w:rsidR="00931FC6" w:rsidRDefault="00343658">
      <w:pPr>
        <w:spacing w:after="26"/>
        <w:ind w:left="-5" w:right="415"/>
      </w:pPr>
      <w:r>
        <w:t xml:space="preserve">Listed above techniques produced rather close overall scores. While the </w:t>
      </w:r>
      <w:proofErr w:type="spellStart"/>
      <w:r>
        <w:t>undersampling</w:t>
      </w:r>
      <w:proofErr w:type="spellEnd"/>
      <w:r>
        <w:t xml:space="preserve"> technique has the same F1 score and AUC as oversampling and lower AUC score compared to </w:t>
      </w:r>
      <w:proofErr w:type="gramStart"/>
      <w:r>
        <w:t>the both</w:t>
      </w:r>
      <w:proofErr w:type="gramEnd"/>
      <w:r>
        <w:t xml:space="preserve"> technique</w:t>
      </w:r>
      <w:r>
        <w:t xml:space="preserve">, we decided to adopt the under sampling dataset for training our models given the fact that we had a huge data set. </w:t>
      </w:r>
    </w:p>
    <w:p w14:paraId="43E6838A" w14:textId="77777777" w:rsidR="00931FC6" w:rsidRDefault="00343658">
      <w:pPr>
        <w:spacing w:after="22" w:line="259" w:lineRule="auto"/>
        <w:ind w:left="0" w:right="0" w:firstLine="0"/>
      </w:pPr>
      <w:r>
        <w:t xml:space="preserve"> </w:t>
      </w:r>
    </w:p>
    <w:p w14:paraId="7D5112C1" w14:textId="77777777" w:rsidR="00931FC6" w:rsidRDefault="00343658">
      <w:pPr>
        <w:spacing w:after="38" w:line="238" w:lineRule="auto"/>
        <w:ind w:left="-5" w:right="421"/>
      </w:pPr>
      <w:r>
        <w:rPr>
          <w:color w:val="222222"/>
        </w:rPr>
        <w:t xml:space="preserve">Subsampling Method &amp; Scores </w:t>
      </w:r>
    </w:p>
    <w:p w14:paraId="2A497D36" w14:textId="77777777" w:rsidR="00931FC6" w:rsidRDefault="00343658">
      <w:pPr>
        <w:spacing w:after="11" w:line="259" w:lineRule="auto"/>
        <w:ind w:left="0" w:right="0" w:firstLine="0"/>
      </w:pPr>
      <w:r>
        <w:rPr>
          <w:color w:val="222222"/>
        </w:rPr>
        <w:t xml:space="preserve"> </w:t>
      </w:r>
    </w:p>
    <w:p w14:paraId="60554746" w14:textId="77777777" w:rsidR="00931FC6" w:rsidRDefault="00343658">
      <w:pPr>
        <w:spacing w:after="267" w:line="259" w:lineRule="auto"/>
        <w:ind w:left="0" w:right="840" w:firstLine="0"/>
        <w:jc w:val="right"/>
      </w:pPr>
      <w:r>
        <w:rPr>
          <w:noProof/>
        </w:rPr>
        <w:drawing>
          <wp:inline distT="0" distB="0" distL="0" distR="0" wp14:anchorId="0269C244" wp14:editId="2E4E57D0">
            <wp:extent cx="5069840" cy="2314448"/>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17"/>
                    <a:stretch>
                      <a:fillRect/>
                    </a:stretch>
                  </pic:blipFill>
                  <pic:spPr>
                    <a:xfrm>
                      <a:off x="0" y="0"/>
                      <a:ext cx="5069840" cy="2314448"/>
                    </a:xfrm>
                    <a:prstGeom prst="rect">
                      <a:avLst/>
                    </a:prstGeom>
                  </pic:spPr>
                </pic:pic>
              </a:graphicData>
            </a:graphic>
          </wp:inline>
        </w:drawing>
      </w:r>
      <w:r>
        <w:rPr>
          <w:color w:val="222222"/>
        </w:rPr>
        <w:t xml:space="preserve"> </w:t>
      </w:r>
    </w:p>
    <w:p w14:paraId="429C2D49" w14:textId="77777777" w:rsidR="00931FC6" w:rsidRDefault="00343658">
      <w:pPr>
        <w:spacing w:after="217" w:line="259" w:lineRule="auto"/>
        <w:ind w:left="0" w:right="0" w:firstLine="0"/>
      </w:pPr>
      <w:r>
        <w:t xml:space="preserve"> </w:t>
      </w:r>
    </w:p>
    <w:p w14:paraId="7C820FB9" w14:textId="77777777" w:rsidR="00931FC6" w:rsidRDefault="00343658">
      <w:pPr>
        <w:spacing w:after="0" w:line="259" w:lineRule="auto"/>
        <w:ind w:left="0" w:right="0" w:firstLine="0"/>
      </w:pPr>
      <w:r>
        <w:rPr>
          <w:rFonts w:ascii="Calibri" w:eastAsia="Calibri" w:hAnsi="Calibri" w:cs="Calibri"/>
          <w:noProof/>
          <w:sz w:val="22"/>
        </w:rPr>
        <mc:AlternateContent>
          <mc:Choice Requires="wpg">
            <w:drawing>
              <wp:inline distT="0" distB="0" distL="0" distR="0" wp14:anchorId="0E8B8762" wp14:editId="19D5634A">
                <wp:extent cx="1829816" cy="6350"/>
                <wp:effectExtent l="0" t="0" r="0" b="0"/>
                <wp:docPr id="16515" name="Group 16515"/>
                <wp:cNvGraphicFramePr/>
                <a:graphic xmlns:a="http://schemas.openxmlformats.org/drawingml/2006/main">
                  <a:graphicData uri="http://schemas.microsoft.com/office/word/2010/wordprocessingGroup">
                    <wpg:wgp>
                      <wpg:cNvGrpSpPr/>
                      <wpg:grpSpPr>
                        <a:xfrm>
                          <a:off x="0" y="0"/>
                          <a:ext cx="1829816" cy="6350"/>
                          <a:chOff x="0" y="0"/>
                          <a:chExt cx="1829816" cy="6350"/>
                        </a:xfrm>
                      </wpg:grpSpPr>
                      <wps:wsp>
                        <wps:cNvPr id="19489" name="Shape 19489"/>
                        <wps:cNvSpPr/>
                        <wps:spPr>
                          <a:xfrm>
                            <a:off x="0" y="0"/>
                            <a:ext cx="1829816" cy="9144"/>
                          </a:xfrm>
                          <a:custGeom>
                            <a:avLst/>
                            <a:gdLst/>
                            <a:ahLst/>
                            <a:cxnLst/>
                            <a:rect l="0" t="0" r="0" b="0"/>
                            <a:pathLst>
                              <a:path w="1829816" h="9144">
                                <a:moveTo>
                                  <a:pt x="0" y="0"/>
                                </a:moveTo>
                                <a:lnTo>
                                  <a:pt x="1829816" y="0"/>
                                </a:lnTo>
                                <a:lnTo>
                                  <a:pt x="1829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515" style="width:144.08pt;height:0.5pt;mso-position-horizontal-relative:char;mso-position-vertical-relative:line" coordsize="18298,63">
                <v:shape id="Shape 19490" style="position:absolute;width:18298;height:91;left:0;top:0;" coordsize="1829816,9144" path="m0,0l1829816,0l1829816,9144l0,9144l0,0">
                  <v:stroke weight="0pt" endcap="flat" joinstyle="miter" miterlimit="10" on="false" color="#000000" opacity="0"/>
                  <v:fill on="true" color="#000000"/>
                </v:shape>
              </v:group>
            </w:pict>
          </mc:Fallback>
        </mc:AlternateContent>
      </w:r>
      <w:r>
        <w:rPr>
          <w:sz w:val="22"/>
        </w:rPr>
        <w:t xml:space="preserve"> </w:t>
      </w:r>
    </w:p>
    <w:p w14:paraId="24A233FB" w14:textId="77777777" w:rsidR="00931FC6" w:rsidRDefault="00343658">
      <w:pPr>
        <w:spacing w:after="12" w:line="259" w:lineRule="auto"/>
        <w:ind w:left="0" w:right="0" w:firstLine="0"/>
      </w:pPr>
      <w:r>
        <w:t xml:space="preserve"> </w:t>
      </w:r>
    </w:p>
    <w:p w14:paraId="7DB0DCC0" w14:textId="77777777" w:rsidR="00931FC6" w:rsidRDefault="00343658">
      <w:pPr>
        <w:pStyle w:val="Heading2"/>
        <w:ind w:left="-5" w:right="0"/>
      </w:pPr>
      <w:r>
        <w:t xml:space="preserve">Models  </w:t>
      </w:r>
    </w:p>
    <w:p w14:paraId="0511B747" w14:textId="77777777" w:rsidR="00931FC6" w:rsidRDefault="00343658">
      <w:pPr>
        <w:spacing w:after="0" w:line="259" w:lineRule="auto"/>
        <w:ind w:left="0" w:right="0" w:firstLine="0"/>
      </w:pPr>
      <w:r>
        <w:t xml:space="preserve"> </w:t>
      </w:r>
    </w:p>
    <w:p w14:paraId="13B0C649" w14:textId="77777777" w:rsidR="00931FC6" w:rsidRDefault="00343658">
      <w:pPr>
        <w:pStyle w:val="Heading3"/>
        <w:ind w:left="371"/>
      </w:pPr>
      <w:r>
        <w:lastRenderedPageBreak/>
        <w:t xml:space="preserve">1. Logistic Regression </w:t>
      </w:r>
    </w:p>
    <w:p w14:paraId="7FB3876D" w14:textId="77777777" w:rsidR="00931FC6" w:rsidRDefault="00343658">
      <w:pPr>
        <w:spacing w:after="28"/>
        <w:ind w:left="731" w:right="415"/>
      </w:pPr>
      <w:r>
        <w:t>Predicting customer churn is at its core a classification problem, and this is the most widely used. Therefore, we decided to use a Logistic Regression model. This model returns a quite high score. Putting the accuracy measure aside, its F1 score is .028 a</w:t>
      </w:r>
      <w:r>
        <w:t xml:space="preserve">nd AUC is 0.894. Thus, this is a high performer. </w:t>
      </w:r>
    </w:p>
    <w:p w14:paraId="255F678C" w14:textId="77777777" w:rsidR="00931FC6" w:rsidRDefault="00343658">
      <w:pPr>
        <w:spacing w:after="22" w:line="259" w:lineRule="auto"/>
        <w:ind w:left="721" w:right="0" w:firstLine="0"/>
      </w:pPr>
      <w:r>
        <w:t xml:space="preserve"> </w:t>
      </w:r>
    </w:p>
    <w:p w14:paraId="58141E94" w14:textId="77777777" w:rsidR="00931FC6" w:rsidRDefault="00343658">
      <w:pPr>
        <w:pStyle w:val="Heading3"/>
        <w:ind w:left="371"/>
      </w:pPr>
      <w:r>
        <w:t xml:space="preserve">2. Survival Model </w:t>
      </w:r>
    </w:p>
    <w:p w14:paraId="16E600DD" w14:textId="77777777" w:rsidR="00931FC6" w:rsidRDefault="00343658">
      <w:pPr>
        <w:spacing w:after="22" w:line="259" w:lineRule="auto"/>
        <w:ind w:left="721" w:right="0" w:firstLine="0"/>
      </w:pPr>
      <w:r>
        <w:rPr>
          <w:b/>
        </w:rPr>
        <w:t xml:space="preserve"> </w:t>
      </w:r>
    </w:p>
    <w:p w14:paraId="10BBE3BF" w14:textId="77777777" w:rsidR="00931FC6" w:rsidRDefault="00343658">
      <w:pPr>
        <w:spacing w:after="31"/>
        <w:ind w:left="731" w:right="415"/>
      </w:pPr>
      <w:r>
        <w:t xml:space="preserve">Next, we chose to use the Cox Proportional Hazards Model because it is one of the </w:t>
      </w:r>
      <w:proofErr w:type="gramStart"/>
      <w:r>
        <w:t>most commonly used</w:t>
      </w:r>
      <w:proofErr w:type="gramEnd"/>
      <w:r>
        <w:t xml:space="preserve"> in survival analysis. This model is used to identify the association between an ou</w:t>
      </w:r>
      <w:r>
        <w:t xml:space="preserve">tcome and one or more predictor variables.  For example, we are looking for the association between churners and potential categorical predictor variables like “Type” or “Available Balance,” or any other significant variable(s).   </w:t>
      </w:r>
    </w:p>
    <w:p w14:paraId="131CD87A" w14:textId="77777777" w:rsidR="00931FC6" w:rsidRDefault="00343658">
      <w:pPr>
        <w:spacing w:after="0" w:line="259" w:lineRule="auto"/>
        <w:ind w:left="0" w:right="0" w:firstLine="0"/>
      </w:pPr>
      <w:r>
        <w:t xml:space="preserve"> </w:t>
      </w:r>
      <w:r>
        <w:br w:type="page"/>
      </w:r>
    </w:p>
    <w:p w14:paraId="54A97BBD" w14:textId="77777777" w:rsidR="00931FC6" w:rsidRDefault="00343658">
      <w:pPr>
        <w:spacing w:after="0" w:line="259" w:lineRule="auto"/>
        <w:ind w:left="-1" w:right="0" w:firstLine="0"/>
        <w:jc w:val="both"/>
      </w:pPr>
      <w:r>
        <w:rPr>
          <w:noProof/>
        </w:rPr>
        <w:lastRenderedPageBreak/>
        <w:drawing>
          <wp:inline distT="0" distB="0" distL="0" distR="0" wp14:anchorId="2A4ED990" wp14:editId="2DFD2E53">
            <wp:extent cx="4857496" cy="7538720"/>
            <wp:effectExtent l="0" t="0" r="0" b="0"/>
            <wp:docPr id="1946" name="Picture 1946"/>
            <wp:cNvGraphicFramePr/>
            <a:graphic xmlns:a="http://schemas.openxmlformats.org/drawingml/2006/main">
              <a:graphicData uri="http://schemas.openxmlformats.org/drawingml/2006/picture">
                <pic:pic xmlns:pic="http://schemas.openxmlformats.org/drawingml/2006/picture">
                  <pic:nvPicPr>
                    <pic:cNvPr id="1946" name="Picture 1946"/>
                    <pic:cNvPicPr/>
                  </pic:nvPicPr>
                  <pic:blipFill>
                    <a:blip r:embed="rId18"/>
                    <a:stretch>
                      <a:fillRect/>
                    </a:stretch>
                  </pic:blipFill>
                  <pic:spPr>
                    <a:xfrm>
                      <a:off x="0" y="0"/>
                      <a:ext cx="4857496" cy="7538720"/>
                    </a:xfrm>
                    <a:prstGeom prst="rect">
                      <a:avLst/>
                    </a:prstGeom>
                  </pic:spPr>
                </pic:pic>
              </a:graphicData>
            </a:graphic>
          </wp:inline>
        </w:drawing>
      </w:r>
      <w:r>
        <w:t xml:space="preserve"> </w:t>
      </w:r>
    </w:p>
    <w:p w14:paraId="04FCDD14" w14:textId="77777777" w:rsidR="00931FC6" w:rsidRDefault="00343658">
      <w:pPr>
        <w:spacing w:after="0" w:line="259" w:lineRule="auto"/>
        <w:ind w:left="-1" w:right="2131" w:firstLine="0"/>
        <w:jc w:val="right"/>
      </w:pPr>
      <w:r>
        <w:rPr>
          <w:noProof/>
        </w:rPr>
        <w:lastRenderedPageBreak/>
        <w:drawing>
          <wp:inline distT="0" distB="0" distL="0" distR="0" wp14:anchorId="64E6E4CA" wp14:editId="08E413E5">
            <wp:extent cx="4705096" cy="6519545"/>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19"/>
                    <a:stretch>
                      <a:fillRect/>
                    </a:stretch>
                  </pic:blipFill>
                  <pic:spPr>
                    <a:xfrm>
                      <a:off x="0" y="0"/>
                      <a:ext cx="4705096" cy="6519545"/>
                    </a:xfrm>
                    <a:prstGeom prst="rect">
                      <a:avLst/>
                    </a:prstGeom>
                  </pic:spPr>
                </pic:pic>
              </a:graphicData>
            </a:graphic>
          </wp:inline>
        </w:drawing>
      </w:r>
      <w:r>
        <w:t xml:space="preserve"> </w:t>
      </w:r>
    </w:p>
    <w:p w14:paraId="73B9EC74" w14:textId="77777777" w:rsidR="00931FC6" w:rsidRDefault="00343658">
      <w:pPr>
        <w:spacing w:after="0" w:line="259" w:lineRule="auto"/>
        <w:ind w:left="0" w:right="0" w:firstLine="0"/>
      </w:pPr>
      <w:r>
        <w:t xml:space="preserve"> </w:t>
      </w:r>
    </w:p>
    <w:p w14:paraId="3EB11414" w14:textId="77777777" w:rsidR="00931FC6" w:rsidRDefault="00343658">
      <w:pPr>
        <w:spacing w:after="0" w:line="259" w:lineRule="auto"/>
        <w:ind w:left="0" w:right="0" w:firstLine="0"/>
      </w:pPr>
      <w:r>
        <w:t xml:space="preserve"> </w:t>
      </w:r>
    </w:p>
    <w:p w14:paraId="2A5C1982" w14:textId="77777777" w:rsidR="00931FC6" w:rsidRDefault="00343658">
      <w:pPr>
        <w:spacing w:after="0" w:line="259" w:lineRule="auto"/>
        <w:ind w:left="0" w:right="0" w:firstLine="0"/>
      </w:pPr>
      <w:r>
        <w:t xml:space="preserve"> </w:t>
      </w:r>
    </w:p>
    <w:p w14:paraId="2A4B6CB1" w14:textId="77777777" w:rsidR="00931FC6" w:rsidRDefault="00343658">
      <w:pPr>
        <w:spacing w:after="0" w:line="259" w:lineRule="auto"/>
        <w:ind w:left="0" w:right="0" w:firstLine="0"/>
      </w:pPr>
      <w:r>
        <w:t xml:space="preserve"> </w:t>
      </w:r>
    </w:p>
    <w:p w14:paraId="2A957B53" w14:textId="77777777" w:rsidR="00931FC6" w:rsidRDefault="00343658">
      <w:pPr>
        <w:spacing w:after="0" w:line="259" w:lineRule="auto"/>
        <w:ind w:left="0" w:right="0" w:firstLine="0"/>
      </w:pPr>
      <w:r>
        <w:t xml:space="preserve"> </w:t>
      </w:r>
    </w:p>
    <w:p w14:paraId="43A8DB65" w14:textId="77777777" w:rsidR="00931FC6" w:rsidRDefault="00343658">
      <w:pPr>
        <w:spacing w:after="0" w:line="259" w:lineRule="auto"/>
        <w:ind w:left="0" w:right="0" w:firstLine="0"/>
      </w:pPr>
      <w:r>
        <w:t xml:space="preserve"> </w:t>
      </w:r>
    </w:p>
    <w:p w14:paraId="3FF58D08" w14:textId="77777777" w:rsidR="00931FC6" w:rsidRDefault="00343658">
      <w:pPr>
        <w:spacing w:after="0" w:line="259" w:lineRule="auto"/>
        <w:ind w:left="0" w:right="0" w:firstLine="0"/>
      </w:pPr>
      <w:r>
        <w:t xml:space="preserve"> </w:t>
      </w:r>
    </w:p>
    <w:p w14:paraId="4A302F7E" w14:textId="77777777" w:rsidR="00931FC6" w:rsidRDefault="00343658">
      <w:pPr>
        <w:spacing w:after="0" w:line="259" w:lineRule="auto"/>
        <w:ind w:left="0" w:right="0" w:firstLine="0"/>
      </w:pPr>
      <w:r>
        <w:t xml:space="preserve"> </w:t>
      </w:r>
    </w:p>
    <w:p w14:paraId="359AC878" w14:textId="77777777" w:rsidR="00931FC6" w:rsidRDefault="00343658">
      <w:pPr>
        <w:spacing w:after="0" w:line="259" w:lineRule="auto"/>
        <w:ind w:left="0" w:right="0" w:firstLine="0"/>
      </w:pPr>
      <w:r>
        <w:t xml:space="preserve"> </w:t>
      </w:r>
    </w:p>
    <w:p w14:paraId="0E097951" w14:textId="77777777" w:rsidR="00931FC6" w:rsidRDefault="00343658">
      <w:pPr>
        <w:ind w:left="-5" w:right="415"/>
      </w:pPr>
      <w:r>
        <w:lastRenderedPageBreak/>
        <w:t xml:space="preserve">The Cox Proportional Hazards model indicated that all of the </w:t>
      </w:r>
      <w:proofErr w:type="gramStart"/>
      <w:r>
        <w:t>variables</w:t>
      </w:r>
      <w:proofErr w:type="gramEnd"/>
      <w:r>
        <w:t xml:space="preserve"> but the member relationship scores were statistically significant at 99% confidence level. We also got a concordance index of 95%. With this index and after a rigorous data transfor</w:t>
      </w:r>
      <w:r>
        <w:t>mation process, we believe this model is a good one for predicting. It’s worth noting that since we were faced with time constraints, we did not take additional steps to verify if this model violated the assumption of linearity or not. Therefore, further i</w:t>
      </w:r>
      <w:r>
        <w:t xml:space="preserve">nvestigations needed as a safeguard before mass application of this model. </w:t>
      </w:r>
    </w:p>
    <w:p w14:paraId="1C7FC41D" w14:textId="77777777" w:rsidR="00931FC6" w:rsidRDefault="00343658">
      <w:pPr>
        <w:spacing w:after="0" w:line="259" w:lineRule="auto"/>
        <w:ind w:left="0" w:right="0" w:firstLine="0"/>
      </w:pPr>
      <w:r>
        <w:t xml:space="preserve"> </w:t>
      </w:r>
    </w:p>
    <w:p w14:paraId="6C933C0A" w14:textId="77777777" w:rsidR="00931FC6" w:rsidRDefault="00343658">
      <w:pPr>
        <w:spacing w:after="0" w:line="259" w:lineRule="auto"/>
        <w:ind w:left="0" w:right="0" w:firstLine="0"/>
      </w:pPr>
      <w:r>
        <w:t xml:space="preserve"> </w:t>
      </w:r>
    </w:p>
    <w:p w14:paraId="67732B9D" w14:textId="77777777" w:rsidR="00931FC6" w:rsidRDefault="00343658">
      <w:pPr>
        <w:ind w:left="-5" w:right="415"/>
      </w:pPr>
      <w:r>
        <w:t xml:space="preserve">Cox proportional hazard model </w:t>
      </w:r>
    </w:p>
    <w:p w14:paraId="485D1A19" w14:textId="77777777" w:rsidR="00931FC6" w:rsidRDefault="00343658">
      <w:pPr>
        <w:spacing w:after="0" w:line="259" w:lineRule="auto"/>
        <w:ind w:left="0" w:right="0" w:firstLine="0"/>
      </w:pPr>
      <w:r>
        <w:t xml:space="preserve"> </w:t>
      </w:r>
    </w:p>
    <w:p w14:paraId="36BF18C9" w14:textId="77777777" w:rsidR="00931FC6" w:rsidRDefault="00343658">
      <w:pPr>
        <w:spacing w:after="0" w:line="259" w:lineRule="auto"/>
        <w:ind w:left="-1" w:right="0" w:firstLine="0"/>
      </w:pPr>
      <w:r>
        <w:rPr>
          <w:noProof/>
        </w:rPr>
        <w:drawing>
          <wp:inline distT="0" distB="0" distL="0" distR="0" wp14:anchorId="30DBEAFE" wp14:editId="7FD2F1F4">
            <wp:extent cx="4643120" cy="5066919"/>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20"/>
                    <a:stretch>
                      <a:fillRect/>
                    </a:stretch>
                  </pic:blipFill>
                  <pic:spPr>
                    <a:xfrm>
                      <a:off x="0" y="0"/>
                      <a:ext cx="4643120" cy="5066919"/>
                    </a:xfrm>
                    <a:prstGeom prst="rect">
                      <a:avLst/>
                    </a:prstGeom>
                  </pic:spPr>
                </pic:pic>
              </a:graphicData>
            </a:graphic>
          </wp:inline>
        </w:drawing>
      </w:r>
      <w:r>
        <w:t xml:space="preserve"> </w:t>
      </w:r>
    </w:p>
    <w:p w14:paraId="5C26997B" w14:textId="77777777" w:rsidR="00931FC6" w:rsidRDefault="00343658">
      <w:pPr>
        <w:spacing w:after="0" w:line="259" w:lineRule="auto"/>
        <w:ind w:left="0" w:right="0" w:firstLine="0"/>
      </w:pPr>
      <w:r>
        <w:t xml:space="preserve"> </w:t>
      </w:r>
    </w:p>
    <w:p w14:paraId="4FDAE1F1" w14:textId="77777777" w:rsidR="00931FC6" w:rsidRDefault="00343658">
      <w:pPr>
        <w:spacing w:after="0" w:line="259" w:lineRule="auto"/>
        <w:ind w:left="0" w:right="0" w:firstLine="0"/>
      </w:pPr>
      <w:r>
        <w:t xml:space="preserve"> </w:t>
      </w:r>
    </w:p>
    <w:p w14:paraId="1B1AC7B9" w14:textId="77777777" w:rsidR="00931FC6" w:rsidRDefault="00343658">
      <w:pPr>
        <w:spacing w:after="0" w:line="259" w:lineRule="auto"/>
        <w:ind w:left="0" w:right="0" w:firstLine="0"/>
      </w:pPr>
      <w:r>
        <w:t xml:space="preserve"> </w:t>
      </w:r>
    </w:p>
    <w:p w14:paraId="6D6CD0A2" w14:textId="77777777" w:rsidR="00931FC6" w:rsidRDefault="00343658">
      <w:pPr>
        <w:spacing w:after="0" w:line="259" w:lineRule="auto"/>
        <w:ind w:left="0" w:right="0" w:firstLine="0"/>
      </w:pPr>
      <w:r>
        <w:t xml:space="preserve"> </w:t>
      </w:r>
    </w:p>
    <w:p w14:paraId="028CBB2F" w14:textId="77777777" w:rsidR="00931FC6" w:rsidRDefault="00343658">
      <w:pPr>
        <w:spacing w:after="0" w:line="259" w:lineRule="auto"/>
        <w:ind w:left="0" w:right="0" w:firstLine="0"/>
      </w:pPr>
      <w:r>
        <w:t xml:space="preserve"> </w:t>
      </w:r>
    </w:p>
    <w:p w14:paraId="6BF5B5F1" w14:textId="77777777" w:rsidR="00931FC6" w:rsidRDefault="00343658">
      <w:pPr>
        <w:spacing w:after="0" w:line="259" w:lineRule="auto"/>
        <w:ind w:left="0" w:right="0" w:firstLine="0"/>
      </w:pPr>
      <w:r>
        <w:t xml:space="preserve"> </w:t>
      </w:r>
    </w:p>
    <w:p w14:paraId="4C51BD69" w14:textId="77777777" w:rsidR="00931FC6" w:rsidRDefault="00343658">
      <w:pPr>
        <w:spacing w:after="0" w:line="259" w:lineRule="auto"/>
        <w:ind w:left="0" w:right="0" w:firstLine="0"/>
      </w:pPr>
      <w:r>
        <w:lastRenderedPageBreak/>
        <w:t xml:space="preserve"> </w:t>
      </w:r>
    </w:p>
    <w:p w14:paraId="76DC5469" w14:textId="77777777" w:rsidR="00931FC6" w:rsidRDefault="00343658">
      <w:pPr>
        <w:tabs>
          <w:tab w:val="center" w:pos="3070"/>
          <w:tab w:val="center" w:pos="5043"/>
          <w:tab w:val="center" w:pos="5763"/>
          <w:tab w:val="center" w:pos="7257"/>
        </w:tabs>
        <w:ind w:left="0" w:right="0" w:firstLine="0"/>
      </w:pPr>
      <w:r>
        <w:rPr>
          <w:rFonts w:ascii="Calibri" w:eastAsia="Calibri" w:hAnsi="Calibri" w:cs="Calibri"/>
          <w:sz w:val="22"/>
        </w:rPr>
        <w:tab/>
      </w:r>
      <w:r>
        <w:t xml:space="preserve">Interpretation of hazards ratios </w:t>
      </w:r>
      <w:r>
        <w:tab/>
        <w:t xml:space="preserve"> </w:t>
      </w:r>
      <w:r>
        <w:tab/>
        <w:t xml:space="preserve"> </w:t>
      </w:r>
      <w:r>
        <w:tab/>
        <w:t xml:space="preserve">Hazards ratios </w:t>
      </w:r>
    </w:p>
    <w:p w14:paraId="7D9F363A" w14:textId="77777777" w:rsidR="00931FC6" w:rsidRDefault="00343658">
      <w:pPr>
        <w:spacing w:after="0" w:line="259" w:lineRule="auto"/>
        <w:ind w:left="1441" w:right="0" w:firstLine="0"/>
      </w:pPr>
      <w:r>
        <w:t xml:space="preserve"> </w:t>
      </w:r>
    </w:p>
    <w:p w14:paraId="5FF05976" w14:textId="77777777" w:rsidR="00931FC6" w:rsidRDefault="00343658">
      <w:pPr>
        <w:spacing w:after="0" w:line="259" w:lineRule="auto"/>
        <w:ind w:left="0" w:right="360" w:firstLine="0"/>
        <w:jc w:val="right"/>
      </w:pPr>
      <w:r>
        <w:rPr>
          <w:rFonts w:ascii="Calibri" w:eastAsia="Calibri" w:hAnsi="Calibri" w:cs="Calibri"/>
          <w:noProof/>
          <w:sz w:val="22"/>
        </w:rPr>
        <mc:AlternateContent>
          <mc:Choice Requires="wpg">
            <w:drawing>
              <wp:inline distT="0" distB="0" distL="0" distR="0" wp14:anchorId="5A991C1E" wp14:editId="3ED89C1E">
                <wp:extent cx="5113909" cy="3669792"/>
                <wp:effectExtent l="0" t="0" r="0" b="0"/>
                <wp:docPr id="17430" name="Group 17430"/>
                <wp:cNvGraphicFramePr/>
                <a:graphic xmlns:a="http://schemas.openxmlformats.org/drawingml/2006/main">
                  <a:graphicData uri="http://schemas.microsoft.com/office/word/2010/wordprocessingGroup">
                    <wpg:wgp>
                      <wpg:cNvGrpSpPr/>
                      <wpg:grpSpPr>
                        <a:xfrm>
                          <a:off x="0" y="0"/>
                          <a:ext cx="5113909" cy="3669792"/>
                          <a:chOff x="0" y="0"/>
                          <a:chExt cx="5113909" cy="3669792"/>
                        </a:xfrm>
                      </wpg:grpSpPr>
                      <pic:pic xmlns:pic="http://schemas.openxmlformats.org/drawingml/2006/picture">
                        <pic:nvPicPr>
                          <pic:cNvPr id="2054" name="Picture 2054"/>
                          <pic:cNvPicPr/>
                        </pic:nvPicPr>
                        <pic:blipFill>
                          <a:blip r:embed="rId21"/>
                          <a:stretch>
                            <a:fillRect/>
                          </a:stretch>
                        </pic:blipFill>
                        <pic:spPr>
                          <a:xfrm>
                            <a:off x="0" y="12573"/>
                            <a:ext cx="2661920" cy="3657219"/>
                          </a:xfrm>
                          <a:prstGeom prst="rect">
                            <a:avLst/>
                          </a:prstGeom>
                        </pic:spPr>
                      </pic:pic>
                      <pic:pic xmlns:pic="http://schemas.openxmlformats.org/drawingml/2006/picture">
                        <pic:nvPicPr>
                          <pic:cNvPr id="2056" name="Picture 2056"/>
                          <pic:cNvPicPr/>
                        </pic:nvPicPr>
                        <pic:blipFill>
                          <a:blip r:embed="rId22"/>
                          <a:stretch>
                            <a:fillRect/>
                          </a:stretch>
                        </pic:blipFill>
                        <pic:spPr>
                          <a:xfrm>
                            <a:off x="2661920" y="0"/>
                            <a:ext cx="2451989" cy="3666490"/>
                          </a:xfrm>
                          <a:prstGeom prst="rect">
                            <a:avLst/>
                          </a:prstGeom>
                        </pic:spPr>
                      </pic:pic>
                    </wpg:wgp>
                  </a:graphicData>
                </a:graphic>
              </wp:inline>
            </w:drawing>
          </mc:Choice>
          <mc:Fallback xmlns:a="http://schemas.openxmlformats.org/drawingml/2006/main">
            <w:pict>
              <v:group id="Group 17430" style="width:402.67pt;height:288.96pt;mso-position-horizontal-relative:char;mso-position-vertical-relative:line" coordsize="51139,36697">
                <v:shape id="Picture 2054" style="position:absolute;width:26619;height:36572;left:0;top:125;" filled="f">
                  <v:imagedata r:id="rId23"/>
                </v:shape>
                <v:shape id="Picture 2056" style="position:absolute;width:24519;height:36664;left:26619;top:0;" filled="f">
                  <v:imagedata r:id="rId24"/>
                </v:shape>
              </v:group>
            </w:pict>
          </mc:Fallback>
        </mc:AlternateContent>
      </w:r>
      <w:r>
        <w:t xml:space="preserve"> </w:t>
      </w:r>
    </w:p>
    <w:p w14:paraId="22A4F097" w14:textId="77777777" w:rsidR="00931FC6" w:rsidRDefault="00343658">
      <w:pPr>
        <w:spacing w:after="0" w:line="259" w:lineRule="auto"/>
        <w:ind w:left="0" w:right="0" w:firstLine="0"/>
      </w:pPr>
      <w:r>
        <w:t xml:space="preserve"> </w:t>
      </w:r>
    </w:p>
    <w:p w14:paraId="2CAE99D6" w14:textId="77777777" w:rsidR="00931FC6" w:rsidRDefault="00343658">
      <w:pPr>
        <w:spacing w:after="0" w:line="259" w:lineRule="auto"/>
        <w:ind w:left="0" w:right="0" w:firstLine="0"/>
      </w:pPr>
      <w:r>
        <w:t xml:space="preserve"> </w:t>
      </w:r>
    </w:p>
    <w:p w14:paraId="41507D6F" w14:textId="77777777" w:rsidR="00931FC6" w:rsidRDefault="00343658">
      <w:pPr>
        <w:spacing w:after="0" w:line="259" w:lineRule="auto"/>
        <w:ind w:left="0" w:right="0" w:firstLine="0"/>
      </w:pPr>
      <w:r>
        <w:t xml:space="preserve"> </w:t>
      </w:r>
    </w:p>
    <w:p w14:paraId="47E8EB3B" w14:textId="77777777" w:rsidR="00931FC6" w:rsidRDefault="00343658">
      <w:pPr>
        <w:ind w:left="-5" w:right="415"/>
      </w:pPr>
      <w:r>
        <w:t xml:space="preserve">According to the Proportional Hazards ratio, we can conveniently understand insights of contributive factors as well as the causes for membership churn. </w:t>
      </w:r>
    </w:p>
    <w:p w14:paraId="4D952374" w14:textId="77777777" w:rsidR="00931FC6" w:rsidRDefault="00343658">
      <w:pPr>
        <w:spacing w:after="11" w:line="259" w:lineRule="auto"/>
        <w:ind w:left="0" w:right="0" w:firstLine="0"/>
      </w:pPr>
      <w:r>
        <w:t xml:space="preserve"> </w:t>
      </w:r>
    </w:p>
    <w:p w14:paraId="6D7DFDFE" w14:textId="77777777" w:rsidR="00931FC6" w:rsidRDefault="00343658">
      <w:pPr>
        <w:ind w:left="-5" w:right="415"/>
      </w:pPr>
      <w:r>
        <w:t>More specifically, a member who doesn’t have a CK and savings account will be more than 4.5 times mo</w:t>
      </w:r>
      <w:r>
        <w:t>re likely to churn than someone does, holding all other factors constant. Someone who doesn't have a checking account will be more than 4.3 times more likely to churn than someone who owns a checking account, holding all other factors constant. Same patter</w:t>
      </w:r>
      <w:r>
        <w:t xml:space="preserve">n, someone who doesn’t open a credit card account will be more than 3 times more likely to churn than someone who owns a credit card account, holding all other factors constant. A non-member type will be 1.9 times more likely to churn compared to a member </w:t>
      </w:r>
      <w:r>
        <w:t xml:space="preserve">under business type, holding all other factors constant. And either being older or rating lower scores in member rating or contract rating will negatively impact the churn decisions, holding all other factors constant.  </w:t>
      </w:r>
    </w:p>
    <w:p w14:paraId="1585E5D9" w14:textId="77777777" w:rsidR="00931FC6" w:rsidRDefault="00343658">
      <w:pPr>
        <w:spacing w:after="0" w:line="259" w:lineRule="auto"/>
        <w:ind w:left="0" w:right="0" w:firstLine="0"/>
      </w:pPr>
      <w:r>
        <w:t xml:space="preserve"> </w:t>
      </w:r>
    </w:p>
    <w:p w14:paraId="4CCF70F3" w14:textId="77777777" w:rsidR="00931FC6" w:rsidRDefault="00343658">
      <w:pPr>
        <w:ind w:left="-5" w:right="415"/>
      </w:pPr>
      <w:r>
        <w:t>On the opposite end, while accoun</w:t>
      </w:r>
      <w:r>
        <w:t xml:space="preserve">t term and lifetime of an account don’t impact the churn decisions, total number of accounts a customer have, member type, original rate, moving or not, and branch service ratings correlatively impact a customer’s churn </w:t>
      </w:r>
      <w:r>
        <w:lastRenderedPageBreak/>
        <w:t>decision. This piece of insightful i</w:t>
      </w:r>
      <w:r>
        <w:t xml:space="preserve">nformation is a powerful tool to our client </w:t>
      </w:r>
      <w:proofErr w:type="gramStart"/>
      <w:r>
        <w:t>for  strategic</w:t>
      </w:r>
      <w:proofErr w:type="gramEnd"/>
      <w:r>
        <w:t xml:space="preserve"> planning. </w:t>
      </w:r>
    </w:p>
    <w:p w14:paraId="4D2D002E" w14:textId="77777777" w:rsidR="00931FC6" w:rsidRDefault="00343658">
      <w:pPr>
        <w:spacing w:after="0" w:line="259" w:lineRule="auto"/>
        <w:ind w:left="0" w:right="0" w:firstLine="0"/>
      </w:pPr>
      <w:r>
        <w:t xml:space="preserve">  </w:t>
      </w:r>
      <w:r>
        <w:rPr>
          <w:b/>
        </w:rPr>
        <w:t xml:space="preserve"> </w:t>
      </w:r>
    </w:p>
    <w:p w14:paraId="526CBFBF" w14:textId="77777777" w:rsidR="00931FC6" w:rsidRDefault="00343658">
      <w:pPr>
        <w:pStyle w:val="Heading3"/>
        <w:ind w:left="371"/>
      </w:pPr>
      <w:r>
        <w:t xml:space="preserve">3. Decision Tree </w:t>
      </w:r>
    </w:p>
    <w:p w14:paraId="3104F6D4" w14:textId="77777777" w:rsidR="00931FC6" w:rsidRDefault="00343658">
      <w:pPr>
        <w:spacing w:after="0" w:line="259" w:lineRule="auto"/>
        <w:ind w:left="721" w:right="0" w:firstLine="0"/>
      </w:pPr>
      <w:r>
        <w:t xml:space="preserve"> </w:t>
      </w:r>
    </w:p>
    <w:p w14:paraId="267DE0D5" w14:textId="77777777" w:rsidR="00931FC6" w:rsidRDefault="00343658">
      <w:pPr>
        <w:ind w:left="-5" w:right="415"/>
      </w:pPr>
      <w:r>
        <w:t>We picked Decision Tree because it is a binary predictive model in which the data either satisfies or doesn’t satisfy the conditions established. The decision tree can learn about a training set to the point of high granularity. This model produced very hi</w:t>
      </w:r>
      <w:r>
        <w:t xml:space="preserve">gh sensitivity and recall; however, the rest metrics were all lower than Logistic and Random Forest. </w:t>
      </w:r>
    </w:p>
    <w:p w14:paraId="46271F99" w14:textId="77777777" w:rsidR="00931FC6" w:rsidRDefault="00343658">
      <w:pPr>
        <w:ind w:left="-5" w:right="415"/>
      </w:pPr>
      <w:r>
        <w:t>Although this model performed well it isn’t reliable because it causes overfitting in the learning process as the training dataset becomes overly optimize</w:t>
      </w:r>
      <w:r>
        <w:t xml:space="preserve">d which makes the test set by default have error.  </w:t>
      </w:r>
    </w:p>
    <w:p w14:paraId="65F410B7" w14:textId="77777777" w:rsidR="00931FC6" w:rsidRDefault="00343658">
      <w:pPr>
        <w:spacing w:after="0" w:line="259" w:lineRule="auto"/>
        <w:ind w:left="0" w:right="0" w:firstLine="0"/>
      </w:pPr>
      <w:r>
        <w:t xml:space="preserve"> </w:t>
      </w:r>
    </w:p>
    <w:p w14:paraId="5F32180B" w14:textId="77777777" w:rsidR="00931FC6" w:rsidRDefault="00343658">
      <w:pPr>
        <w:pStyle w:val="Heading3"/>
        <w:ind w:left="371"/>
      </w:pPr>
      <w:r>
        <w:t xml:space="preserve">4. Random Forest </w:t>
      </w:r>
    </w:p>
    <w:p w14:paraId="1FD1367D" w14:textId="77777777" w:rsidR="00931FC6" w:rsidRDefault="00343658">
      <w:pPr>
        <w:spacing w:after="0" w:line="259" w:lineRule="auto"/>
        <w:ind w:left="721" w:right="0" w:firstLine="0"/>
      </w:pPr>
      <w:r>
        <w:t xml:space="preserve"> </w:t>
      </w:r>
    </w:p>
    <w:p w14:paraId="382420BE" w14:textId="77777777" w:rsidR="00931FC6" w:rsidRDefault="00343658">
      <w:pPr>
        <w:ind w:left="-5" w:right="415"/>
      </w:pPr>
      <w:r>
        <w:t xml:space="preserve">This model has been known for its highly accurate and reliability. The reason we choose the Random Forest model is because it can produce a high accuracy level. The result from this </w:t>
      </w:r>
      <w:r>
        <w:t xml:space="preserve">model confirmed the fact that it was the best candidate for application with the highest AUC score at 0.905. </w:t>
      </w:r>
    </w:p>
    <w:p w14:paraId="5D08EFDD" w14:textId="77777777" w:rsidR="00931FC6" w:rsidRDefault="00343658">
      <w:pPr>
        <w:spacing w:after="0" w:line="259" w:lineRule="auto"/>
        <w:ind w:left="0" w:right="0" w:firstLine="0"/>
      </w:pPr>
      <w:r>
        <w:t xml:space="preserve"> </w:t>
      </w:r>
    </w:p>
    <w:p w14:paraId="3AE6DF21" w14:textId="77777777" w:rsidR="00931FC6" w:rsidRDefault="00343658">
      <w:pPr>
        <w:spacing w:after="0" w:line="259" w:lineRule="auto"/>
        <w:ind w:left="0" w:right="0" w:firstLine="0"/>
      </w:pPr>
      <w:r>
        <w:t xml:space="preserve"> </w:t>
      </w:r>
    </w:p>
    <w:p w14:paraId="460AD9C4" w14:textId="77777777" w:rsidR="00931FC6" w:rsidRDefault="00343658">
      <w:pPr>
        <w:ind w:left="-5" w:right="415"/>
      </w:pPr>
      <w:r>
        <w:t xml:space="preserve">    Logistic, Decision Tree, and Random Forest score chart </w:t>
      </w:r>
    </w:p>
    <w:p w14:paraId="295119CF" w14:textId="77777777" w:rsidR="00931FC6" w:rsidRDefault="00343658">
      <w:pPr>
        <w:spacing w:after="0" w:line="259" w:lineRule="auto"/>
        <w:ind w:left="0" w:right="74" w:firstLine="0"/>
      </w:pPr>
      <w:r>
        <w:t xml:space="preserve"> </w:t>
      </w:r>
    </w:p>
    <w:p w14:paraId="2757D95E" w14:textId="77777777" w:rsidR="00931FC6" w:rsidRDefault="00343658">
      <w:pPr>
        <w:spacing w:after="0" w:line="259" w:lineRule="auto"/>
        <w:ind w:left="0" w:right="0" w:firstLine="0"/>
        <w:jc w:val="right"/>
      </w:pPr>
      <w:r>
        <w:rPr>
          <w:noProof/>
        </w:rPr>
        <w:drawing>
          <wp:inline distT="0" distB="0" distL="0" distR="0" wp14:anchorId="16E9EFFC" wp14:editId="27A85C28">
            <wp:extent cx="5941568" cy="1814195"/>
            <wp:effectExtent l="0" t="0" r="0" b="0"/>
            <wp:docPr id="2118" name="Picture 2118"/>
            <wp:cNvGraphicFramePr/>
            <a:graphic xmlns:a="http://schemas.openxmlformats.org/drawingml/2006/main">
              <a:graphicData uri="http://schemas.openxmlformats.org/drawingml/2006/picture">
                <pic:pic xmlns:pic="http://schemas.openxmlformats.org/drawingml/2006/picture">
                  <pic:nvPicPr>
                    <pic:cNvPr id="2118" name="Picture 2118"/>
                    <pic:cNvPicPr/>
                  </pic:nvPicPr>
                  <pic:blipFill>
                    <a:blip r:embed="rId25"/>
                    <a:stretch>
                      <a:fillRect/>
                    </a:stretch>
                  </pic:blipFill>
                  <pic:spPr>
                    <a:xfrm>
                      <a:off x="0" y="0"/>
                      <a:ext cx="5941568" cy="1814195"/>
                    </a:xfrm>
                    <a:prstGeom prst="rect">
                      <a:avLst/>
                    </a:prstGeom>
                  </pic:spPr>
                </pic:pic>
              </a:graphicData>
            </a:graphic>
          </wp:inline>
        </w:drawing>
      </w:r>
      <w:r>
        <w:t xml:space="preserve"> </w:t>
      </w:r>
    </w:p>
    <w:p w14:paraId="703AA358" w14:textId="77777777" w:rsidR="00931FC6" w:rsidRDefault="00343658">
      <w:pPr>
        <w:spacing w:after="0" w:line="259" w:lineRule="auto"/>
        <w:ind w:left="0" w:right="0" w:firstLine="0"/>
      </w:pPr>
      <w:r>
        <w:t xml:space="preserve"> </w:t>
      </w:r>
    </w:p>
    <w:p w14:paraId="149949A7" w14:textId="77777777" w:rsidR="00931FC6" w:rsidRDefault="00343658">
      <w:pPr>
        <w:spacing w:after="0" w:line="259" w:lineRule="auto"/>
        <w:ind w:left="0" w:right="0" w:firstLine="0"/>
      </w:pPr>
      <w:r>
        <w:t xml:space="preserve"> </w:t>
      </w:r>
    </w:p>
    <w:p w14:paraId="57AB47AF" w14:textId="77777777" w:rsidR="00931FC6" w:rsidRDefault="00343658">
      <w:pPr>
        <w:spacing w:after="0" w:line="259" w:lineRule="auto"/>
        <w:ind w:left="0" w:right="0" w:firstLine="0"/>
      </w:pPr>
      <w:r>
        <w:t xml:space="preserve"> </w:t>
      </w:r>
    </w:p>
    <w:p w14:paraId="60E9F15E" w14:textId="77777777" w:rsidR="00931FC6" w:rsidRDefault="00343658">
      <w:pPr>
        <w:spacing w:after="0" w:line="259" w:lineRule="auto"/>
        <w:ind w:left="0" w:right="0" w:firstLine="0"/>
      </w:pPr>
      <w:r>
        <w:t xml:space="preserve"> </w:t>
      </w:r>
    </w:p>
    <w:p w14:paraId="09DD9977" w14:textId="77777777" w:rsidR="00931FC6" w:rsidRDefault="00343658">
      <w:pPr>
        <w:spacing w:after="0" w:line="259" w:lineRule="auto"/>
        <w:ind w:left="0" w:right="0" w:firstLine="0"/>
      </w:pPr>
      <w:r>
        <w:t xml:space="preserve"> </w:t>
      </w:r>
    </w:p>
    <w:p w14:paraId="15551671" w14:textId="77777777" w:rsidR="00931FC6" w:rsidRDefault="00343658">
      <w:pPr>
        <w:spacing w:after="0" w:line="259" w:lineRule="auto"/>
        <w:ind w:left="0" w:right="0" w:firstLine="0"/>
      </w:pPr>
      <w:r>
        <w:t xml:space="preserve"> </w:t>
      </w:r>
    </w:p>
    <w:p w14:paraId="7C4AA6F8" w14:textId="77777777" w:rsidR="00931FC6" w:rsidRDefault="00343658">
      <w:pPr>
        <w:spacing w:after="0" w:line="259" w:lineRule="auto"/>
        <w:ind w:left="0" w:right="0" w:firstLine="0"/>
      </w:pPr>
      <w:r>
        <w:t xml:space="preserve"> </w:t>
      </w:r>
    </w:p>
    <w:p w14:paraId="56F46197" w14:textId="77777777" w:rsidR="00931FC6" w:rsidRDefault="00343658">
      <w:pPr>
        <w:spacing w:after="0" w:line="259" w:lineRule="auto"/>
        <w:ind w:left="0" w:right="0" w:firstLine="0"/>
      </w:pPr>
      <w:r>
        <w:t xml:space="preserve"> </w:t>
      </w:r>
    </w:p>
    <w:p w14:paraId="7850D477" w14:textId="77777777" w:rsidR="00931FC6" w:rsidRDefault="00343658">
      <w:pPr>
        <w:spacing w:after="0" w:line="259" w:lineRule="auto"/>
        <w:ind w:left="0" w:right="0" w:firstLine="0"/>
      </w:pPr>
      <w:r>
        <w:t xml:space="preserve"> </w:t>
      </w:r>
    </w:p>
    <w:p w14:paraId="4FF3C7AD" w14:textId="77777777" w:rsidR="00931FC6" w:rsidRDefault="00343658">
      <w:pPr>
        <w:spacing w:after="0" w:line="259" w:lineRule="auto"/>
        <w:ind w:left="0" w:right="0" w:firstLine="0"/>
      </w:pPr>
      <w:r>
        <w:t xml:space="preserve"> </w:t>
      </w:r>
    </w:p>
    <w:p w14:paraId="564007CC" w14:textId="77777777" w:rsidR="00931FC6" w:rsidRDefault="00343658">
      <w:pPr>
        <w:spacing w:after="0" w:line="259" w:lineRule="auto"/>
        <w:ind w:left="0" w:right="0" w:firstLine="0"/>
      </w:pPr>
      <w:r>
        <w:lastRenderedPageBreak/>
        <w:t xml:space="preserve"> </w:t>
      </w:r>
    </w:p>
    <w:p w14:paraId="7177EFAD" w14:textId="77777777" w:rsidR="00931FC6" w:rsidRDefault="00343658">
      <w:pPr>
        <w:spacing w:after="0" w:line="259" w:lineRule="auto"/>
        <w:ind w:left="0" w:right="0" w:firstLine="0"/>
      </w:pPr>
      <w:r>
        <w:t xml:space="preserve"> </w:t>
      </w:r>
    </w:p>
    <w:p w14:paraId="2132C67F" w14:textId="77777777" w:rsidR="00931FC6" w:rsidRDefault="00343658">
      <w:pPr>
        <w:spacing w:after="0" w:line="259" w:lineRule="auto"/>
        <w:ind w:left="0" w:right="0" w:firstLine="0"/>
      </w:pPr>
      <w:r>
        <w:t xml:space="preserve"> </w:t>
      </w:r>
    </w:p>
    <w:p w14:paraId="33F5B959" w14:textId="77777777" w:rsidR="00931FC6" w:rsidRDefault="00343658">
      <w:pPr>
        <w:spacing w:after="0" w:line="259" w:lineRule="auto"/>
        <w:ind w:left="0" w:right="0" w:firstLine="0"/>
      </w:pPr>
      <w:r>
        <w:t xml:space="preserve"> </w:t>
      </w:r>
    </w:p>
    <w:p w14:paraId="74D4628C" w14:textId="77777777" w:rsidR="00931FC6" w:rsidRDefault="00343658">
      <w:pPr>
        <w:spacing w:after="0" w:line="259" w:lineRule="auto"/>
        <w:ind w:left="0" w:right="0" w:firstLine="0"/>
      </w:pPr>
      <w:r>
        <w:t xml:space="preserve"> </w:t>
      </w:r>
    </w:p>
    <w:p w14:paraId="12D57F30" w14:textId="77777777" w:rsidR="00931FC6" w:rsidRDefault="00343658">
      <w:pPr>
        <w:ind w:left="-5" w:right="415"/>
      </w:pPr>
      <w:r>
        <w:t xml:space="preserve">   </w:t>
      </w:r>
      <w:r>
        <w:t xml:space="preserve">ROC curve for the three models </w:t>
      </w:r>
    </w:p>
    <w:p w14:paraId="237CFE53" w14:textId="77777777" w:rsidR="00931FC6" w:rsidRDefault="00343658">
      <w:pPr>
        <w:spacing w:after="0" w:line="259" w:lineRule="auto"/>
        <w:ind w:left="0" w:right="0" w:firstLine="0"/>
      </w:pPr>
      <w:r>
        <w:t xml:space="preserve"> </w:t>
      </w:r>
    </w:p>
    <w:p w14:paraId="0D357E3D" w14:textId="77777777" w:rsidR="00931FC6" w:rsidRDefault="00343658">
      <w:pPr>
        <w:spacing w:after="0" w:line="259" w:lineRule="auto"/>
        <w:ind w:left="0" w:right="3517" w:firstLine="0"/>
        <w:jc w:val="center"/>
      </w:pPr>
      <w:r>
        <w:rPr>
          <w:noProof/>
        </w:rPr>
        <w:drawing>
          <wp:inline distT="0" distB="0" distL="0" distR="0" wp14:anchorId="00E43A8F" wp14:editId="4EA73320">
            <wp:extent cx="3598545" cy="3820541"/>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26"/>
                    <a:stretch>
                      <a:fillRect/>
                    </a:stretch>
                  </pic:blipFill>
                  <pic:spPr>
                    <a:xfrm>
                      <a:off x="0" y="0"/>
                      <a:ext cx="3598545" cy="3820541"/>
                    </a:xfrm>
                    <a:prstGeom prst="rect">
                      <a:avLst/>
                    </a:prstGeom>
                  </pic:spPr>
                </pic:pic>
              </a:graphicData>
            </a:graphic>
          </wp:inline>
        </w:drawing>
      </w:r>
      <w:r>
        <w:t xml:space="preserve"> </w:t>
      </w:r>
    </w:p>
    <w:p w14:paraId="58389398" w14:textId="77777777" w:rsidR="00931FC6" w:rsidRDefault="00343658">
      <w:pPr>
        <w:spacing w:after="13" w:line="259" w:lineRule="auto"/>
        <w:ind w:left="0" w:right="0" w:firstLine="0"/>
      </w:pPr>
      <w:r>
        <w:t xml:space="preserve"> </w:t>
      </w:r>
    </w:p>
    <w:p w14:paraId="0D831938" w14:textId="77777777" w:rsidR="00931FC6" w:rsidRDefault="00343658">
      <w:pPr>
        <w:spacing w:after="0" w:line="259" w:lineRule="auto"/>
        <w:ind w:left="0" w:right="0" w:firstLine="0"/>
      </w:pPr>
      <w:r>
        <w:rPr>
          <w:b/>
          <w:sz w:val="28"/>
        </w:rPr>
        <w:t xml:space="preserve"> </w:t>
      </w:r>
    </w:p>
    <w:p w14:paraId="796B3B81" w14:textId="77777777" w:rsidR="00931FC6" w:rsidRDefault="00343658">
      <w:pPr>
        <w:spacing w:after="0" w:line="259" w:lineRule="auto"/>
        <w:ind w:left="0" w:right="0" w:firstLine="0"/>
      </w:pPr>
      <w:r>
        <w:rPr>
          <w:b/>
          <w:sz w:val="28"/>
        </w:rPr>
        <w:t xml:space="preserve"> </w:t>
      </w:r>
    </w:p>
    <w:p w14:paraId="21D6AC9D" w14:textId="77777777" w:rsidR="00931FC6" w:rsidRDefault="00343658">
      <w:pPr>
        <w:spacing w:after="0" w:line="259" w:lineRule="auto"/>
        <w:ind w:left="0" w:right="0" w:firstLine="0"/>
      </w:pPr>
      <w:r>
        <w:rPr>
          <w:b/>
          <w:sz w:val="28"/>
        </w:rPr>
        <w:t xml:space="preserve"> </w:t>
      </w:r>
    </w:p>
    <w:p w14:paraId="43A8DA7A" w14:textId="77777777" w:rsidR="00931FC6" w:rsidRDefault="00343658">
      <w:pPr>
        <w:spacing w:after="0" w:line="259" w:lineRule="auto"/>
        <w:ind w:left="0" w:right="0" w:firstLine="0"/>
      </w:pPr>
      <w:r>
        <w:rPr>
          <w:b/>
          <w:sz w:val="28"/>
        </w:rPr>
        <w:t xml:space="preserve"> </w:t>
      </w:r>
    </w:p>
    <w:p w14:paraId="3FD25330" w14:textId="77777777" w:rsidR="00931FC6" w:rsidRDefault="00343658">
      <w:pPr>
        <w:pStyle w:val="Heading2"/>
        <w:ind w:left="-5" w:right="0"/>
      </w:pPr>
      <w:r>
        <w:t>Conclusion</w:t>
      </w:r>
      <w:r>
        <w:rPr>
          <w:b w:val="0"/>
          <w:sz w:val="24"/>
        </w:rPr>
        <w:t xml:space="preserve">  </w:t>
      </w:r>
    </w:p>
    <w:p w14:paraId="02CE1C40" w14:textId="77777777" w:rsidR="00931FC6" w:rsidRDefault="00343658">
      <w:pPr>
        <w:spacing w:after="0" w:line="259" w:lineRule="auto"/>
        <w:ind w:left="0" w:right="0" w:firstLine="0"/>
      </w:pPr>
      <w:r>
        <w:t xml:space="preserve"> </w:t>
      </w:r>
    </w:p>
    <w:p w14:paraId="381E857D" w14:textId="77777777" w:rsidR="00931FC6" w:rsidRDefault="00343658">
      <w:pPr>
        <w:spacing w:after="31"/>
        <w:ind w:left="-5" w:right="415"/>
      </w:pPr>
      <w:r>
        <w:t xml:space="preserve">Taking all above analysis into consideration, we decided to adopt the Random Forest model for the client’s business application. </w:t>
      </w:r>
    </w:p>
    <w:p w14:paraId="05F3D5C5" w14:textId="77777777" w:rsidR="00931FC6" w:rsidRDefault="00343658">
      <w:pPr>
        <w:spacing w:after="0" w:line="259" w:lineRule="auto"/>
        <w:ind w:left="0" w:right="0" w:firstLine="0"/>
      </w:pPr>
      <w:r>
        <w:t xml:space="preserve"> </w:t>
      </w:r>
    </w:p>
    <w:p w14:paraId="765CAA60" w14:textId="77777777" w:rsidR="00931FC6" w:rsidRDefault="00343658">
      <w:pPr>
        <w:pStyle w:val="Heading3"/>
        <w:ind w:left="-5"/>
      </w:pPr>
      <w:r>
        <w:t xml:space="preserve">Recommendation  </w:t>
      </w:r>
    </w:p>
    <w:p w14:paraId="5C010D79" w14:textId="77777777" w:rsidR="00931FC6" w:rsidRDefault="00343658">
      <w:pPr>
        <w:ind w:left="-5" w:right="415"/>
      </w:pPr>
      <w:r>
        <w:t xml:space="preserve">Overall, churn analysis is a powerful tool and continues to evolve across industries.  </w:t>
      </w:r>
    </w:p>
    <w:p w14:paraId="2F6ECAAD" w14:textId="77777777" w:rsidR="00931FC6" w:rsidRDefault="00343658">
      <w:pPr>
        <w:ind w:left="-5" w:right="415"/>
      </w:pPr>
      <w:r>
        <w:t xml:space="preserve">While our analysis </w:t>
      </w:r>
      <w:r>
        <w:t xml:space="preserve">only scratches the surface of truly understanding Provident Credit Union’s customers, there is still a significant amount of work that can be achieved from our findings. </w:t>
      </w:r>
    </w:p>
    <w:p w14:paraId="48622205" w14:textId="77777777" w:rsidR="00931FC6" w:rsidRDefault="00343658">
      <w:pPr>
        <w:spacing w:after="0" w:line="259" w:lineRule="auto"/>
        <w:ind w:left="0" w:right="0" w:firstLine="0"/>
      </w:pPr>
      <w:r>
        <w:t xml:space="preserve"> </w:t>
      </w:r>
    </w:p>
    <w:p w14:paraId="77BFE51E" w14:textId="77777777" w:rsidR="00931FC6" w:rsidRDefault="00343658">
      <w:pPr>
        <w:spacing w:after="0" w:line="259" w:lineRule="auto"/>
        <w:ind w:left="-5" w:right="0"/>
      </w:pPr>
      <w:r>
        <w:rPr>
          <w:b/>
        </w:rPr>
        <w:lastRenderedPageBreak/>
        <w:t>Areas of Focus</w:t>
      </w:r>
      <w:r>
        <w:t xml:space="preserve">: </w:t>
      </w:r>
    </w:p>
    <w:p w14:paraId="17C59ECC" w14:textId="77777777" w:rsidR="00931FC6" w:rsidRDefault="00343658">
      <w:pPr>
        <w:ind w:left="-5" w:right="415"/>
      </w:pPr>
      <w:r>
        <w:t>We recommend that Provident Credit Union focuses more on the custo</w:t>
      </w:r>
      <w:r>
        <w:t xml:space="preserve">mer journey and better understand member and non-member needs and interests.  Our main recommendations are broken into areas as follow: </w:t>
      </w:r>
    </w:p>
    <w:p w14:paraId="1369A4FF" w14:textId="77777777" w:rsidR="00931FC6" w:rsidRDefault="00343658">
      <w:pPr>
        <w:spacing w:after="0" w:line="259" w:lineRule="auto"/>
        <w:ind w:left="0" w:right="0" w:firstLine="0"/>
      </w:pPr>
      <w:r>
        <w:t xml:space="preserve"> </w:t>
      </w:r>
    </w:p>
    <w:p w14:paraId="56EB768B" w14:textId="77777777" w:rsidR="00931FC6" w:rsidRDefault="00343658">
      <w:pPr>
        <w:numPr>
          <w:ilvl w:val="0"/>
          <w:numId w:val="1"/>
        </w:numPr>
        <w:ind w:right="415" w:hanging="360"/>
      </w:pPr>
      <w:r>
        <w:t xml:space="preserve">CD, SV, and CK </w:t>
      </w:r>
    </w:p>
    <w:p w14:paraId="222F9D45" w14:textId="77777777" w:rsidR="00931FC6" w:rsidRDefault="00343658">
      <w:pPr>
        <w:spacing w:after="0" w:line="259" w:lineRule="auto"/>
        <w:ind w:left="721" w:right="0" w:firstLine="0"/>
      </w:pPr>
      <w:r>
        <w:t xml:space="preserve"> </w:t>
      </w:r>
    </w:p>
    <w:p w14:paraId="17B133B0" w14:textId="77777777" w:rsidR="00931FC6" w:rsidRDefault="00343658">
      <w:pPr>
        <w:ind w:left="1451" w:right="415"/>
      </w:pPr>
      <w:r>
        <w:t>We found that members and non-members are significantly less likely to churn if they have a CD, che</w:t>
      </w:r>
      <w:r>
        <w:t xml:space="preserve">cking and savings account. Thus, one way to encourage customers to stay longer would be to create proper marketing campaigns for these areas. </w:t>
      </w:r>
    </w:p>
    <w:p w14:paraId="0418B5B1" w14:textId="77777777" w:rsidR="00931FC6" w:rsidRDefault="00343658">
      <w:pPr>
        <w:spacing w:after="0" w:line="259" w:lineRule="auto"/>
        <w:ind w:left="1441" w:right="0" w:firstLine="0"/>
      </w:pPr>
      <w:r>
        <w:t xml:space="preserve"> </w:t>
      </w:r>
    </w:p>
    <w:p w14:paraId="42FEF71B" w14:textId="77777777" w:rsidR="00931FC6" w:rsidRDefault="00343658">
      <w:pPr>
        <w:numPr>
          <w:ilvl w:val="0"/>
          <w:numId w:val="1"/>
        </w:numPr>
        <w:ind w:right="415" w:hanging="360"/>
      </w:pPr>
      <w:r>
        <w:t xml:space="preserve">Loan Conversion </w:t>
      </w:r>
    </w:p>
    <w:p w14:paraId="4A5A9C4D" w14:textId="77777777" w:rsidR="00931FC6" w:rsidRDefault="00343658">
      <w:pPr>
        <w:ind w:left="1451" w:right="415"/>
      </w:pPr>
      <w:r>
        <w:t>Loan is the next area to prioritize resources to invest in encouraging customers to stay longe</w:t>
      </w:r>
      <w:r>
        <w:t xml:space="preserve">r. Such marketing campaigns that specifically target those without loans are proper. </w:t>
      </w:r>
    </w:p>
    <w:p w14:paraId="112B197B" w14:textId="77777777" w:rsidR="00931FC6" w:rsidRDefault="00343658">
      <w:pPr>
        <w:spacing w:after="0" w:line="259" w:lineRule="auto"/>
        <w:ind w:left="0" w:right="0" w:firstLine="0"/>
      </w:pPr>
      <w:r>
        <w:t xml:space="preserve"> </w:t>
      </w:r>
    </w:p>
    <w:p w14:paraId="3D7D3F8D" w14:textId="77777777" w:rsidR="00931FC6" w:rsidRDefault="00343658">
      <w:pPr>
        <w:numPr>
          <w:ilvl w:val="0"/>
          <w:numId w:val="1"/>
        </w:numPr>
        <w:ind w:right="415" w:hanging="360"/>
      </w:pPr>
      <w:r>
        <w:t xml:space="preserve">Member type </w:t>
      </w:r>
    </w:p>
    <w:p w14:paraId="08FBE316" w14:textId="77777777" w:rsidR="00931FC6" w:rsidRDefault="00343658">
      <w:pPr>
        <w:numPr>
          <w:ilvl w:val="1"/>
          <w:numId w:val="1"/>
        </w:numPr>
        <w:ind w:left="1442" w:right="415" w:hanging="361"/>
      </w:pPr>
      <w:r>
        <w:t xml:space="preserve">Member types are also the areas of attention in the effort of reducing churn rate. There should be more focus in attracting more business type members.  </w:t>
      </w:r>
    </w:p>
    <w:p w14:paraId="424374D2" w14:textId="77777777" w:rsidR="00931FC6" w:rsidRDefault="00343658">
      <w:pPr>
        <w:spacing w:after="0" w:line="259" w:lineRule="auto"/>
        <w:ind w:left="1441" w:right="0" w:firstLine="0"/>
      </w:pPr>
      <w:r>
        <w:t xml:space="preserve"> </w:t>
      </w:r>
    </w:p>
    <w:p w14:paraId="30E56E1D" w14:textId="77777777" w:rsidR="00931FC6" w:rsidRDefault="00343658">
      <w:pPr>
        <w:numPr>
          <w:ilvl w:val="0"/>
          <w:numId w:val="1"/>
        </w:numPr>
        <w:ind w:right="415" w:hanging="360"/>
      </w:pPr>
      <w:r>
        <w:t xml:space="preserve">Customer Service  </w:t>
      </w:r>
    </w:p>
    <w:p w14:paraId="6CBE0F7F" w14:textId="77777777" w:rsidR="00931FC6" w:rsidRDefault="00343658">
      <w:pPr>
        <w:numPr>
          <w:ilvl w:val="1"/>
          <w:numId w:val="1"/>
        </w:numPr>
        <w:ind w:left="1442" w:right="415" w:hanging="361"/>
      </w:pPr>
      <w:r>
        <w:t>Now we know why customers churned, additional effort Provident Credit Union shoul</w:t>
      </w:r>
      <w:r>
        <w:t xml:space="preserve">d take is to increase training the </w:t>
      </w:r>
      <w:proofErr w:type="gramStart"/>
      <w:r>
        <w:t>front end</w:t>
      </w:r>
      <w:proofErr w:type="gramEnd"/>
      <w:r>
        <w:t xml:space="preserve"> staff to better serve customers.   </w:t>
      </w:r>
    </w:p>
    <w:p w14:paraId="5265677B" w14:textId="77777777" w:rsidR="00931FC6" w:rsidRDefault="00343658">
      <w:pPr>
        <w:spacing w:after="0" w:line="259" w:lineRule="auto"/>
        <w:ind w:left="0" w:right="0" w:firstLine="0"/>
      </w:pPr>
      <w:r>
        <w:t xml:space="preserve"> </w:t>
      </w:r>
    </w:p>
    <w:p w14:paraId="173FCCB4" w14:textId="77777777" w:rsidR="00931FC6" w:rsidRDefault="00343658">
      <w:pPr>
        <w:numPr>
          <w:ilvl w:val="0"/>
          <w:numId w:val="1"/>
        </w:numPr>
        <w:ind w:right="415" w:hanging="360"/>
      </w:pPr>
      <w:r>
        <w:t xml:space="preserve">Incentives </w:t>
      </w:r>
    </w:p>
    <w:p w14:paraId="059CC1E7" w14:textId="77777777" w:rsidR="00931FC6" w:rsidRDefault="00343658">
      <w:pPr>
        <w:numPr>
          <w:ilvl w:val="1"/>
          <w:numId w:val="1"/>
        </w:numPr>
        <w:ind w:left="1442" w:right="415" w:hanging="361"/>
      </w:pPr>
      <w:r>
        <w:t>It is without a doubt that the banking industry is highly competitive.  The rising costs associated with acquiring new customers makes retaining current customer</w:t>
      </w:r>
      <w:r>
        <w:t xml:space="preserve">s increasingly more important.  Incentives will encourage customers to </w:t>
      </w:r>
      <w:proofErr w:type="gramStart"/>
      <w:r>
        <w:t>take action</w:t>
      </w:r>
      <w:proofErr w:type="gramEnd"/>
      <w:r>
        <w:t xml:space="preserve"> on products and services that they may have been considering for a while.  Pairing personalized incentives at key points throughout a customer’s life cycle will ultimately i</w:t>
      </w:r>
      <w:r>
        <w:t xml:space="preserve">ncrease loyalty and engagement while steadily positioning Provident Credit Union as their primary banking institution.  </w:t>
      </w:r>
    </w:p>
    <w:p w14:paraId="69C76A58" w14:textId="77777777" w:rsidR="00931FC6" w:rsidRDefault="00343658">
      <w:pPr>
        <w:spacing w:after="0" w:line="259" w:lineRule="auto"/>
        <w:ind w:left="0" w:right="0" w:firstLine="0"/>
      </w:pPr>
      <w:r>
        <w:t xml:space="preserve"> </w:t>
      </w:r>
    </w:p>
    <w:p w14:paraId="2247B159" w14:textId="77777777" w:rsidR="00931FC6" w:rsidRDefault="00343658">
      <w:pPr>
        <w:spacing w:after="0" w:line="259" w:lineRule="auto"/>
        <w:ind w:left="0" w:right="0" w:firstLine="0"/>
      </w:pPr>
      <w:r>
        <w:t xml:space="preserve"> </w:t>
      </w:r>
    </w:p>
    <w:p w14:paraId="336B7514" w14:textId="77777777" w:rsidR="00931FC6" w:rsidRDefault="00343658">
      <w:pPr>
        <w:spacing w:after="12" w:line="259" w:lineRule="auto"/>
        <w:ind w:left="0" w:right="0" w:firstLine="0"/>
      </w:pPr>
      <w:r>
        <w:t xml:space="preserve"> </w:t>
      </w:r>
    </w:p>
    <w:p w14:paraId="3C7760A0" w14:textId="77777777" w:rsidR="00931FC6" w:rsidRDefault="00343658">
      <w:pPr>
        <w:pStyle w:val="Heading2"/>
        <w:ind w:left="-5" w:right="0"/>
      </w:pPr>
      <w:r>
        <w:t xml:space="preserve">Application </w:t>
      </w:r>
    </w:p>
    <w:p w14:paraId="4AC2A43B" w14:textId="77777777" w:rsidR="00931FC6" w:rsidRDefault="00343658">
      <w:pPr>
        <w:spacing w:after="0" w:line="259" w:lineRule="auto"/>
        <w:ind w:left="0" w:right="0" w:firstLine="0"/>
      </w:pPr>
      <w:r>
        <w:t xml:space="preserve"> </w:t>
      </w:r>
    </w:p>
    <w:p w14:paraId="28233790" w14:textId="77777777" w:rsidR="00931FC6" w:rsidRDefault="00343658">
      <w:pPr>
        <w:ind w:left="-5" w:right="415"/>
      </w:pPr>
      <w:r>
        <w:t xml:space="preserve">So, what does this mean, how can Provident Credit Union implement churn analysis into their business?  </w:t>
      </w:r>
    </w:p>
    <w:p w14:paraId="6A1757C4" w14:textId="77777777" w:rsidR="00931FC6" w:rsidRDefault="00343658">
      <w:pPr>
        <w:spacing w:after="0" w:line="259" w:lineRule="auto"/>
        <w:ind w:left="0" w:right="0" w:firstLine="0"/>
      </w:pPr>
      <w:r>
        <w:t xml:space="preserve"> </w:t>
      </w:r>
    </w:p>
    <w:p w14:paraId="1C8EECD9" w14:textId="77777777" w:rsidR="00931FC6" w:rsidRDefault="00343658">
      <w:pPr>
        <w:ind w:left="-5" w:right="415"/>
      </w:pPr>
      <w:r>
        <w:lastRenderedPageBreak/>
        <w:t>After tr</w:t>
      </w:r>
      <w:r>
        <w:t>aining the models, evaluating them, and selecting the Random Forest for business application, we saved this model. Next, we installed a UI app which includes a front end (UI) and a server, and connected the trained model into this app. We also prepared new</w:t>
      </w:r>
      <w:r>
        <w:t xml:space="preserve"> data with the same format as the previous used for the train set. The prediction results then would be displayed on the front end of the UI after our Random Forest model spitted out the results.   </w:t>
      </w:r>
    </w:p>
    <w:p w14:paraId="3220F0DD" w14:textId="77777777" w:rsidR="00931FC6" w:rsidRDefault="00343658">
      <w:pPr>
        <w:spacing w:after="24" w:line="259" w:lineRule="auto"/>
        <w:ind w:left="0" w:right="0" w:firstLine="0"/>
      </w:pPr>
      <w:r>
        <w:t xml:space="preserve"> </w:t>
      </w:r>
    </w:p>
    <w:p w14:paraId="34C51252" w14:textId="77777777" w:rsidR="00931FC6" w:rsidRDefault="00343658">
      <w:pPr>
        <w:pStyle w:val="Heading2"/>
        <w:ind w:left="-5" w:right="0"/>
      </w:pPr>
      <w:r>
        <w:t>Client Feedback:</w:t>
      </w:r>
      <w:r>
        <w:rPr>
          <w:b w:val="0"/>
          <w:sz w:val="24"/>
        </w:rPr>
        <w:t xml:space="preserve"> Unknown </w:t>
      </w:r>
      <w:r>
        <w:t xml:space="preserve">Individual Contribution  </w:t>
      </w:r>
    </w:p>
    <w:p w14:paraId="075CAAEF" w14:textId="77777777" w:rsidR="00931FC6" w:rsidRDefault="00343658">
      <w:pPr>
        <w:spacing w:after="12" w:line="259" w:lineRule="auto"/>
        <w:ind w:left="0" w:right="0" w:firstLine="0"/>
      </w:pPr>
      <w:r>
        <w:t xml:space="preserve"> </w:t>
      </w:r>
    </w:p>
    <w:p w14:paraId="09164FD2" w14:textId="77777777" w:rsidR="00931FC6" w:rsidRDefault="00343658">
      <w:pPr>
        <w:spacing w:after="0" w:line="259" w:lineRule="auto"/>
        <w:ind w:left="0" w:right="0" w:firstLine="0"/>
      </w:pPr>
      <w:r>
        <w:t xml:space="preserve"> </w:t>
      </w:r>
    </w:p>
    <w:p w14:paraId="3800D939" w14:textId="77777777" w:rsidR="00931FC6" w:rsidRDefault="00343658">
      <w:pPr>
        <w:ind w:left="-5" w:right="415"/>
      </w:pPr>
      <w:r>
        <w:rPr>
          <w:b/>
        </w:rPr>
        <w:t xml:space="preserve">Hasib </w:t>
      </w:r>
      <w:proofErr w:type="spellStart"/>
      <w:r>
        <w:rPr>
          <w:b/>
        </w:rPr>
        <w:t>Azami</w:t>
      </w:r>
      <w:proofErr w:type="spellEnd"/>
      <w:r>
        <w:rPr>
          <w:b/>
        </w:rPr>
        <w:t>:</w:t>
      </w:r>
      <w:r>
        <w:t xml:space="preserve"> </w:t>
      </w:r>
      <w:r>
        <w:t xml:space="preserve">This was one of the most challenging projects I have worked on while I was in </w:t>
      </w:r>
      <w:proofErr w:type="gramStart"/>
      <w:r>
        <w:t>school</w:t>
      </w:r>
      <w:proofErr w:type="gramEnd"/>
      <w:r>
        <w:t xml:space="preserve"> but the learning experience was amazing especially working with such a talented cohort and team. If I had the chance to do this again, I most definitely would if it means </w:t>
      </w:r>
      <w:r>
        <w:t xml:space="preserve">gaining the knowledge and experience working as a Data Scientist at Provident Credit Union. Early on the project in the data cleaning process, I helped create dummy variables for the data columns </w:t>
      </w:r>
      <w:proofErr w:type="gramStart"/>
      <w:r>
        <w:t>in order to</w:t>
      </w:r>
      <w:proofErr w:type="gramEnd"/>
      <w:r>
        <w:t xml:space="preserve"> get a binary output for our machine learning mod</w:t>
      </w:r>
      <w:r>
        <w:t xml:space="preserve">els since we can’t use columns with strings. I also helped develop models in the early stages using the cleaned dataset </w:t>
      </w:r>
      <w:proofErr w:type="gramStart"/>
      <w:r>
        <w:t>in order to</w:t>
      </w:r>
      <w:proofErr w:type="gramEnd"/>
      <w:r>
        <w:t xml:space="preserve"> test it out using a Logistic Regression Model and check its recall and precision so we can utilize that data through R for o</w:t>
      </w:r>
      <w:r>
        <w:t xml:space="preserve">ur statistical analysis. I also helped develop the survival analysis models such as Cox Proportional Hazards Model and Kaplan-Meier Analysis Model </w:t>
      </w:r>
      <w:proofErr w:type="gramStart"/>
      <w:r>
        <w:t>in order to</w:t>
      </w:r>
      <w:proofErr w:type="gramEnd"/>
      <w:r>
        <w:t xml:space="preserve"> check the time at which members will churn using the right censored data column that I created us</w:t>
      </w:r>
      <w:r>
        <w:t xml:space="preserve">ing </w:t>
      </w:r>
      <w:proofErr w:type="spellStart"/>
      <w:r>
        <w:t>rim_closed_dt</w:t>
      </w:r>
      <w:proofErr w:type="spellEnd"/>
      <w:r>
        <w:t xml:space="preserve">. This was a tedious method that I worked on but found many helpful resources online that assisted me with developing the survival models as well as the visuals and plots.  </w:t>
      </w:r>
    </w:p>
    <w:p w14:paraId="139A2073" w14:textId="77777777" w:rsidR="00931FC6" w:rsidRDefault="00343658">
      <w:pPr>
        <w:spacing w:after="0" w:line="259" w:lineRule="auto"/>
        <w:ind w:left="0" w:right="0" w:firstLine="0"/>
      </w:pPr>
      <w:r>
        <w:t xml:space="preserve"> </w:t>
      </w:r>
    </w:p>
    <w:p w14:paraId="1ADB8CDC" w14:textId="77777777" w:rsidR="00931FC6" w:rsidRDefault="00343658">
      <w:pPr>
        <w:ind w:left="-5" w:right="415"/>
      </w:pPr>
      <w:r>
        <w:rPr>
          <w:b/>
        </w:rPr>
        <w:t xml:space="preserve">Duc Greenwell: </w:t>
      </w:r>
      <w:r>
        <w:t>This project gave me an opportunity to learn how</w:t>
      </w:r>
      <w:r>
        <w:t xml:space="preserve"> to work on a real business scenario where data given was not as clean as homework assignment. I worked on every part of this project. </w:t>
      </w:r>
    </w:p>
    <w:p w14:paraId="73B7866C" w14:textId="77777777" w:rsidR="00931FC6" w:rsidRDefault="00343658">
      <w:pPr>
        <w:spacing w:after="0" w:line="259" w:lineRule="auto"/>
        <w:ind w:left="0" w:right="0" w:firstLine="0"/>
      </w:pPr>
      <w:r>
        <w:t xml:space="preserve"> </w:t>
      </w:r>
    </w:p>
    <w:p w14:paraId="62ACC768" w14:textId="77777777" w:rsidR="00931FC6" w:rsidRDefault="00343658">
      <w:pPr>
        <w:spacing w:after="0" w:line="259" w:lineRule="auto"/>
        <w:ind w:left="0" w:right="0" w:firstLine="0"/>
      </w:pPr>
      <w:r>
        <w:t xml:space="preserve"> </w:t>
      </w:r>
    </w:p>
    <w:p w14:paraId="196AC975" w14:textId="77777777" w:rsidR="00931FC6" w:rsidRDefault="00343658">
      <w:pPr>
        <w:ind w:left="-5" w:right="415"/>
      </w:pPr>
      <w:r>
        <w:t xml:space="preserve">There were different types of challenges I want to mention here. </w:t>
      </w:r>
    </w:p>
    <w:p w14:paraId="30BF5DD4" w14:textId="77777777" w:rsidR="00931FC6" w:rsidRDefault="00343658">
      <w:pPr>
        <w:spacing w:after="0" w:line="259" w:lineRule="auto"/>
        <w:ind w:left="0" w:right="0" w:firstLine="0"/>
      </w:pPr>
      <w:r>
        <w:t xml:space="preserve"> </w:t>
      </w:r>
    </w:p>
    <w:p w14:paraId="387F5D11" w14:textId="77777777" w:rsidR="00931FC6" w:rsidRDefault="00343658">
      <w:pPr>
        <w:numPr>
          <w:ilvl w:val="0"/>
          <w:numId w:val="2"/>
        </w:numPr>
        <w:ind w:right="415" w:hanging="360"/>
      </w:pPr>
      <w:r>
        <w:t xml:space="preserve">Learning curve </w:t>
      </w:r>
    </w:p>
    <w:p w14:paraId="092220DB" w14:textId="77777777" w:rsidR="00931FC6" w:rsidRDefault="00343658">
      <w:pPr>
        <w:ind w:left="731" w:right="415"/>
      </w:pPr>
      <w:r>
        <w:t>Dealt with huge raw data sets wh</w:t>
      </w:r>
      <w:r>
        <w:t xml:space="preserve">ich covered a whole business background that needed a good amount of time to comprehend. </w:t>
      </w:r>
    </w:p>
    <w:p w14:paraId="7D533690" w14:textId="77777777" w:rsidR="00931FC6" w:rsidRDefault="00343658">
      <w:pPr>
        <w:spacing w:after="0" w:line="259" w:lineRule="auto"/>
        <w:ind w:left="721" w:right="0" w:firstLine="0"/>
      </w:pPr>
      <w:r>
        <w:t xml:space="preserve"> </w:t>
      </w:r>
    </w:p>
    <w:p w14:paraId="7C613DAD" w14:textId="77777777" w:rsidR="00931FC6" w:rsidRDefault="00343658">
      <w:pPr>
        <w:numPr>
          <w:ilvl w:val="0"/>
          <w:numId w:val="2"/>
        </w:numPr>
        <w:ind w:right="415" w:hanging="360"/>
      </w:pPr>
      <w:r>
        <w:t xml:space="preserve">Learning along sides with working on the project </w:t>
      </w:r>
    </w:p>
    <w:p w14:paraId="3988105B" w14:textId="77777777" w:rsidR="00931FC6" w:rsidRDefault="00343658">
      <w:pPr>
        <w:ind w:left="731" w:right="826"/>
      </w:pPr>
      <w:r>
        <w:t xml:space="preserve">Survival analysis and cox hazards ratio were new, </w:t>
      </w:r>
      <w:r>
        <w:t xml:space="preserve">and I had to do extensive research to be able to understand, interpret and explain to my teammates. I had to self-teach most of the R parts to be able to complete the project. </w:t>
      </w:r>
    </w:p>
    <w:p w14:paraId="33E84C4D" w14:textId="77777777" w:rsidR="00931FC6" w:rsidRDefault="00343658">
      <w:pPr>
        <w:spacing w:after="0" w:line="259" w:lineRule="auto"/>
        <w:ind w:left="0" w:right="0" w:firstLine="0"/>
      </w:pPr>
      <w:r>
        <w:t xml:space="preserve"> </w:t>
      </w:r>
    </w:p>
    <w:p w14:paraId="71C3E642" w14:textId="77777777" w:rsidR="00931FC6" w:rsidRDefault="00343658">
      <w:pPr>
        <w:numPr>
          <w:ilvl w:val="0"/>
          <w:numId w:val="2"/>
        </w:numPr>
        <w:ind w:right="415" w:hanging="360"/>
      </w:pPr>
      <w:r>
        <w:t xml:space="preserve">Time constraints </w:t>
      </w:r>
    </w:p>
    <w:p w14:paraId="03656C57" w14:textId="77777777" w:rsidR="00931FC6" w:rsidRDefault="00343658">
      <w:pPr>
        <w:ind w:left="731" w:right="415"/>
      </w:pPr>
      <w:r>
        <w:lastRenderedPageBreak/>
        <w:t>Initially I used Python to connect the data, but the data c</w:t>
      </w:r>
      <w:r>
        <w:t>ame out incorrect.  Considering the need to learn in either languages, Python or R, while the requirement was to implement models in R, I turned towards R with limit prior knowledge of it. It became stressful given the short amount of time for this project</w:t>
      </w:r>
      <w:r>
        <w:t xml:space="preserve">.  </w:t>
      </w:r>
    </w:p>
    <w:p w14:paraId="64F9EA8B" w14:textId="77777777" w:rsidR="00931FC6" w:rsidRDefault="00343658">
      <w:pPr>
        <w:spacing w:after="0" w:line="259" w:lineRule="auto"/>
        <w:ind w:left="0" w:right="0" w:firstLine="0"/>
      </w:pPr>
      <w:r>
        <w:t xml:space="preserve"> </w:t>
      </w:r>
    </w:p>
    <w:p w14:paraId="62A7C563" w14:textId="77777777" w:rsidR="00931FC6" w:rsidRDefault="00343658">
      <w:pPr>
        <w:spacing w:after="0" w:line="259" w:lineRule="auto"/>
        <w:ind w:left="0" w:right="0" w:firstLine="0"/>
      </w:pPr>
      <w:r>
        <w:t xml:space="preserve"> </w:t>
      </w:r>
    </w:p>
    <w:p w14:paraId="594C6092" w14:textId="77777777" w:rsidR="00931FC6" w:rsidRDefault="00343658">
      <w:pPr>
        <w:ind w:left="-5" w:right="415"/>
      </w:pPr>
      <w:r>
        <w:rPr>
          <w:b/>
        </w:rPr>
        <w:t xml:space="preserve">Johan </w:t>
      </w:r>
      <w:proofErr w:type="spellStart"/>
      <w:r>
        <w:rPr>
          <w:b/>
        </w:rPr>
        <w:t>Sjoden</w:t>
      </w:r>
      <w:proofErr w:type="spellEnd"/>
      <w:r>
        <w:rPr>
          <w:b/>
        </w:rPr>
        <w:t>:</w:t>
      </w:r>
      <w:r>
        <w:t xml:space="preserve"> My Part to this project was doing all data exploration, creating charts and descriptive statistics for presentation and the report as well. Also, it was to provide feedback on how the models were developed and correct any actions that</w:t>
      </w:r>
      <w:r>
        <w:t xml:space="preserve"> were incorrect. Furthermore, making sure we had the correct variables for our models and making sure it was ready to feed to the models we had. This also included visualizing the variables that were significant (</w:t>
      </w:r>
      <w:proofErr w:type="spellStart"/>
      <w:r>
        <w:t>chi_quare</w:t>
      </w:r>
      <w:proofErr w:type="spellEnd"/>
      <w:r>
        <w:t xml:space="preserve"> test) and importance. This was in</w:t>
      </w:r>
      <w:r>
        <w:t xml:space="preserve"> a nutshell doing the feature engineering for our project/presentation. I believe we really came together as a group at the very end and were able to work together as a cohesive group to come up with a solution.  </w:t>
      </w:r>
    </w:p>
    <w:p w14:paraId="6221B9AC" w14:textId="77777777" w:rsidR="00931FC6" w:rsidRDefault="00343658">
      <w:pPr>
        <w:spacing w:after="0" w:line="259" w:lineRule="auto"/>
        <w:ind w:left="0" w:right="0" w:firstLine="0"/>
      </w:pPr>
      <w:r>
        <w:t xml:space="preserve"> </w:t>
      </w:r>
    </w:p>
    <w:p w14:paraId="42DCE642" w14:textId="77777777" w:rsidR="00931FC6" w:rsidRDefault="00343658">
      <w:pPr>
        <w:ind w:left="-5" w:right="415"/>
      </w:pPr>
      <w:r>
        <w:rPr>
          <w:b/>
        </w:rPr>
        <w:t>Elizabeth Romero:</w:t>
      </w:r>
      <w:r>
        <w:t xml:space="preserve"> To start this was one </w:t>
      </w:r>
      <w:r>
        <w:t>of the most challenging projects throughout the program. It tested our overall knowledge and comprehension of everything we learned throughout the program and how to put it into practice. I contributed in various ways to this project including setting up t</w:t>
      </w:r>
      <w:r>
        <w:t xml:space="preserve">he team meetings, some data cleaning to understand the data, creating a logistic regression model, helping write some parts of the report as well as reviewing it, and providing support wherever it was needed. I learned a lot during the last eight weeks on </w:t>
      </w:r>
      <w:r>
        <w:t>the real-world applications of data cleaning, feature engineering, data exploration, and model building. I also learned the importance of project management and how it can impact team organization, communication, and the project. Overall, it was a very goo</w:t>
      </w:r>
      <w:r>
        <w:t xml:space="preserve">d learning experience for me.  </w:t>
      </w:r>
    </w:p>
    <w:p w14:paraId="2F7A4599" w14:textId="77777777" w:rsidR="00931FC6" w:rsidRDefault="00343658">
      <w:pPr>
        <w:ind w:left="-5" w:right="415"/>
      </w:pPr>
      <w:r>
        <w:t xml:space="preserve">Thanks to the Provident Credit Union team for </w:t>
      </w:r>
      <w:proofErr w:type="gramStart"/>
      <w:r>
        <w:t>all of</w:t>
      </w:r>
      <w:proofErr w:type="gramEnd"/>
      <w:r>
        <w:t xml:space="preserve"> your support.  </w:t>
      </w:r>
    </w:p>
    <w:p w14:paraId="00CCCD56" w14:textId="77777777" w:rsidR="00931FC6" w:rsidRDefault="00343658">
      <w:pPr>
        <w:spacing w:after="0" w:line="259" w:lineRule="auto"/>
        <w:ind w:left="0" w:right="0" w:firstLine="0"/>
      </w:pPr>
      <w:r>
        <w:t xml:space="preserve"> </w:t>
      </w:r>
    </w:p>
    <w:p w14:paraId="4BEE0C0C" w14:textId="77777777" w:rsidR="00931FC6" w:rsidRDefault="00343658">
      <w:pPr>
        <w:ind w:left="-5" w:right="415"/>
      </w:pPr>
      <w:r>
        <w:rPr>
          <w:b/>
        </w:rPr>
        <w:t>Kevin Eddy:</w:t>
      </w:r>
      <w:r>
        <w:t xml:space="preserve"> This project most definitely did not come without challenges, but through hard work and perseverance we were all able to pull through and pro</w:t>
      </w:r>
      <w:r>
        <w:t>vide some valuable insights.  My contribution for this project was to help bring it all together and outline the key takeaways.  Early in the project I created a Gantt chart to breakdown each task along with their expected completion dates.  I also created</w:t>
      </w:r>
      <w:r>
        <w:t xml:space="preserve"> a story in Tableau consisting of several dashboards that shared visuals of the different accounts and account types of members and non-members had at Provident Credit Union.  After </w:t>
      </w:r>
      <w:proofErr w:type="gramStart"/>
      <w:r>
        <w:t>all of</w:t>
      </w:r>
      <w:proofErr w:type="gramEnd"/>
      <w:r>
        <w:t xml:space="preserve"> our models were completed, I used what we found to establish recomm</w:t>
      </w:r>
      <w:r>
        <w:t xml:space="preserve">endations where Provident Credit Union could use to reduce customer churn and increase retention.  In addition to all of this I created the slide deck and wrote the final report, </w:t>
      </w:r>
      <w:proofErr w:type="gramStart"/>
      <w:r>
        <w:t>with the exception of</w:t>
      </w:r>
      <w:proofErr w:type="gramEnd"/>
      <w:r>
        <w:t xml:space="preserve"> a few parts.  I also contributed to our initial researc</w:t>
      </w:r>
      <w:r>
        <w:t xml:space="preserve">h of customer churn in the banking industry and potential models to use.  </w:t>
      </w:r>
    </w:p>
    <w:p w14:paraId="0650FDDC" w14:textId="77777777" w:rsidR="00931FC6" w:rsidRDefault="00343658">
      <w:pPr>
        <w:spacing w:after="0" w:line="259" w:lineRule="auto"/>
        <w:ind w:left="0" w:right="0" w:firstLine="0"/>
      </w:pPr>
      <w:r>
        <w:t xml:space="preserve"> </w:t>
      </w:r>
    </w:p>
    <w:p w14:paraId="6C278329" w14:textId="77777777" w:rsidR="00931FC6" w:rsidRDefault="00343658">
      <w:pPr>
        <w:spacing w:after="0" w:line="259" w:lineRule="auto"/>
        <w:ind w:left="0" w:right="0" w:firstLine="0"/>
      </w:pPr>
      <w:r>
        <w:t xml:space="preserve"> </w:t>
      </w:r>
    </w:p>
    <w:p w14:paraId="42DFBC79" w14:textId="77777777" w:rsidR="00931FC6" w:rsidRDefault="00343658">
      <w:pPr>
        <w:spacing w:after="0" w:line="259" w:lineRule="auto"/>
        <w:ind w:left="0" w:right="0" w:firstLine="0"/>
      </w:pPr>
      <w:r>
        <w:t xml:space="preserve"> </w:t>
      </w:r>
    </w:p>
    <w:p w14:paraId="1C4E3C1C" w14:textId="77777777" w:rsidR="00931FC6" w:rsidRDefault="00343658">
      <w:pPr>
        <w:spacing w:after="0" w:line="259" w:lineRule="auto"/>
        <w:ind w:left="0" w:right="0" w:firstLine="0"/>
      </w:pPr>
      <w:r>
        <w:lastRenderedPageBreak/>
        <w:t xml:space="preserve"> </w:t>
      </w:r>
    </w:p>
    <w:p w14:paraId="0064C2F6" w14:textId="77777777" w:rsidR="00931FC6" w:rsidRDefault="00343658">
      <w:pPr>
        <w:spacing w:after="0" w:line="259" w:lineRule="auto"/>
        <w:ind w:left="0" w:right="0" w:firstLine="0"/>
      </w:pPr>
      <w:r>
        <w:t xml:space="preserve"> </w:t>
      </w:r>
    </w:p>
    <w:p w14:paraId="3498011A" w14:textId="77777777" w:rsidR="00931FC6" w:rsidRDefault="00343658">
      <w:pPr>
        <w:spacing w:after="0" w:line="259" w:lineRule="auto"/>
        <w:ind w:left="0" w:right="0" w:firstLine="0"/>
      </w:pPr>
      <w:r>
        <w:t xml:space="preserve"> </w:t>
      </w:r>
    </w:p>
    <w:p w14:paraId="466F22F4" w14:textId="77777777" w:rsidR="00931FC6" w:rsidRDefault="00343658">
      <w:pPr>
        <w:spacing w:after="0" w:line="259" w:lineRule="auto"/>
        <w:ind w:left="0" w:right="0" w:firstLine="0"/>
      </w:pPr>
      <w:r>
        <w:t xml:space="preserve"> </w:t>
      </w:r>
    </w:p>
    <w:p w14:paraId="309CD112" w14:textId="77777777" w:rsidR="00931FC6" w:rsidRDefault="00343658">
      <w:pPr>
        <w:spacing w:after="0" w:line="259" w:lineRule="auto"/>
        <w:ind w:left="0" w:right="0" w:firstLine="0"/>
      </w:pPr>
      <w:r>
        <w:t xml:space="preserve"> </w:t>
      </w:r>
    </w:p>
    <w:p w14:paraId="0B0D5EA2" w14:textId="77777777" w:rsidR="00931FC6" w:rsidRDefault="00343658">
      <w:pPr>
        <w:spacing w:after="0" w:line="259" w:lineRule="auto"/>
        <w:ind w:left="0" w:right="0" w:firstLine="0"/>
      </w:pPr>
      <w:r>
        <w:t xml:space="preserve"> </w:t>
      </w:r>
    </w:p>
    <w:p w14:paraId="1AF41E15" w14:textId="77777777" w:rsidR="00931FC6" w:rsidRDefault="00343658">
      <w:pPr>
        <w:spacing w:after="0" w:line="259" w:lineRule="auto"/>
        <w:ind w:left="0" w:right="0" w:firstLine="0"/>
      </w:pPr>
      <w:r>
        <w:t xml:space="preserve"> </w:t>
      </w:r>
    </w:p>
    <w:p w14:paraId="2232CC12" w14:textId="77777777" w:rsidR="00931FC6" w:rsidRDefault="00343658">
      <w:pPr>
        <w:spacing w:after="0" w:line="259" w:lineRule="auto"/>
        <w:ind w:left="0" w:right="0" w:firstLine="0"/>
      </w:pPr>
      <w:r>
        <w:t xml:space="preserve"> </w:t>
      </w:r>
    </w:p>
    <w:p w14:paraId="11CB8A1C" w14:textId="77777777" w:rsidR="00931FC6" w:rsidRDefault="00343658">
      <w:pPr>
        <w:spacing w:after="0" w:line="259" w:lineRule="auto"/>
        <w:ind w:left="0" w:right="0" w:firstLine="0"/>
      </w:pPr>
      <w:r>
        <w:t xml:space="preserve"> </w:t>
      </w:r>
    </w:p>
    <w:p w14:paraId="487E1728" w14:textId="77777777" w:rsidR="00931FC6" w:rsidRDefault="00343658">
      <w:pPr>
        <w:spacing w:after="0" w:line="259" w:lineRule="auto"/>
        <w:ind w:left="0" w:right="0" w:firstLine="0"/>
      </w:pPr>
      <w:r>
        <w:t xml:space="preserve"> </w:t>
      </w:r>
    </w:p>
    <w:p w14:paraId="284B4235" w14:textId="77777777" w:rsidR="00931FC6" w:rsidRDefault="00343658">
      <w:pPr>
        <w:spacing w:after="0" w:line="259" w:lineRule="auto"/>
        <w:ind w:left="0" w:right="0" w:firstLine="0"/>
      </w:pPr>
      <w:r>
        <w:t xml:space="preserve"> </w:t>
      </w:r>
    </w:p>
    <w:p w14:paraId="6A37BB93" w14:textId="77777777" w:rsidR="00931FC6" w:rsidRDefault="00343658">
      <w:pPr>
        <w:spacing w:after="0" w:line="259" w:lineRule="auto"/>
        <w:ind w:left="0" w:right="0" w:firstLine="0"/>
      </w:pPr>
      <w:r>
        <w:t xml:space="preserve"> </w:t>
      </w:r>
    </w:p>
    <w:p w14:paraId="7723EBD0" w14:textId="77777777" w:rsidR="00931FC6" w:rsidRDefault="00343658">
      <w:pPr>
        <w:spacing w:after="0" w:line="259" w:lineRule="auto"/>
        <w:ind w:left="0" w:right="0" w:firstLine="0"/>
      </w:pPr>
      <w:r>
        <w:t xml:space="preserve"> </w:t>
      </w:r>
    </w:p>
    <w:p w14:paraId="381A7C9B" w14:textId="77777777" w:rsidR="00931FC6" w:rsidRDefault="00343658">
      <w:pPr>
        <w:spacing w:after="0" w:line="259" w:lineRule="auto"/>
        <w:ind w:left="0" w:right="0" w:firstLine="0"/>
      </w:pPr>
      <w:r>
        <w:t xml:space="preserve"> </w:t>
      </w:r>
    </w:p>
    <w:p w14:paraId="6B2B0B77" w14:textId="77777777" w:rsidR="00931FC6" w:rsidRDefault="00343658">
      <w:pPr>
        <w:spacing w:after="0" w:line="259" w:lineRule="auto"/>
        <w:ind w:left="0" w:right="0" w:firstLine="0"/>
      </w:pPr>
      <w:r>
        <w:t xml:space="preserve"> </w:t>
      </w:r>
    </w:p>
    <w:p w14:paraId="6D63C72B" w14:textId="77777777" w:rsidR="00931FC6" w:rsidRDefault="00343658">
      <w:pPr>
        <w:spacing w:after="0" w:line="259" w:lineRule="auto"/>
        <w:ind w:left="0" w:right="0" w:firstLine="0"/>
      </w:pPr>
      <w:r>
        <w:t xml:space="preserve"> </w:t>
      </w:r>
    </w:p>
    <w:p w14:paraId="27DCAF0A" w14:textId="77777777" w:rsidR="00931FC6" w:rsidRDefault="00343658">
      <w:pPr>
        <w:spacing w:after="0" w:line="259" w:lineRule="auto"/>
        <w:ind w:left="0" w:right="0" w:firstLine="0"/>
      </w:pPr>
      <w:r>
        <w:t xml:space="preserve"> </w:t>
      </w:r>
    </w:p>
    <w:p w14:paraId="5833D432" w14:textId="77777777" w:rsidR="00931FC6" w:rsidRDefault="00343658">
      <w:pPr>
        <w:spacing w:after="0" w:line="259" w:lineRule="auto"/>
        <w:ind w:left="0" w:right="0" w:firstLine="0"/>
      </w:pPr>
      <w:r>
        <w:t xml:space="preserve"> </w:t>
      </w:r>
    </w:p>
    <w:p w14:paraId="57605988" w14:textId="77777777" w:rsidR="00931FC6" w:rsidRDefault="00343658">
      <w:pPr>
        <w:spacing w:after="0" w:line="259" w:lineRule="auto"/>
        <w:ind w:left="0" w:right="0" w:firstLine="0"/>
      </w:pPr>
      <w:r>
        <w:t xml:space="preserve"> </w:t>
      </w:r>
    </w:p>
    <w:p w14:paraId="2657884E" w14:textId="77777777" w:rsidR="00931FC6" w:rsidRDefault="00343658">
      <w:pPr>
        <w:spacing w:after="0" w:line="259" w:lineRule="auto"/>
        <w:ind w:left="0" w:right="0" w:firstLine="0"/>
      </w:pPr>
      <w:r>
        <w:t xml:space="preserve"> </w:t>
      </w:r>
    </w:p>
    <w:p w14:paraId="0714E045" w14:textId="77777777" w:rsidR="00931FC6" w:rsidRDefault="00343658">
      <w:pPr>
        <w:spacing w:after="0" w:line="259" w:lineRule="auto"/>
        <w:ind w:left="0" w:right="0" w:firstLine="0"/>
      </w:pPr>
      <w:r>
        <w:t xml:space="preserve"> </w:t>
      </w:r>
    </w:p>
    <w:p w14:paraId="46EC78EE" w14:textId="77777777" w:rsidR="00931FC6" w:rsidRDefault="00343658">
      <w:pPr>
        <w:spacing w:after="0" w:line="259" w:lineRule="auto"/>
        <w:ind w:left="0" w:right="0" w:firstLine="0"/>
      </w:pPr>
      <w:r>
        <w:t xml:space="preserve"> </w:t>
      </w:r>
    </w:p>
    <w:p w14:paraId="78E80F56" w14:textId="77777777" w:rsidR="00931FC6" w:rsidRDefault="00343658">
      <w:pPr>
        <w:spacing w:after="0" w:line="259" w:lineRule="auto"/>
        <w:ind w:left="0" w:right="0" w:firstLine="0"/>
      </w:pPr>
      <w:r>
        <w:t xml:space="preserve"> </w:t>
      </w:r>
    </w:p>
    <w:p w14:paraId="79A13E04" w14:textId="77777777" w:rsidR="00931FC6" w:rsidRDefault="00343658">
      <w:pPr>
        <w:spacing w:after="0" w:line="259" w:lineRule="auto"/>
        <w:ind w:left="0" w:right="0" w:firstLine="0"/>
      </w:pPr>
      <w:r>
        <w:t xml:space="preserve"> </w:t>
      </w:r>
    </w:p>
    <w:p w14:paraId="39D50F52" w14:textId="77777777" w:rsidR="00931FC6" w:rsidRDefault="00343658">
      <w:pPr>
        <w:spacing w:after="0" w:line="259" w:lineRule="auto"/>
        <w:ind w:left="0" w:right="0" w:firstLine="0"/>
      </w:pPr>
      <w:r>
        <w:t xml:space="preserve"> </w:t>
      </w:r>
    </w:p>
    <w:p w14:paraId="3DB99DF9" w14:textId="77777777" w:rsidR="00931FC6" w:rsidRDefault="00343658">
      <w:pPr>
        <w:spacing w:after="0" w:line="259" w:lineRule="auto"/>
        <w:ind w:left="0" w:right="0" w:firstLine="0"/>
      </w:pPr>
      <w:r>
        <w:t xml:space="preserve"> </w:t>
      </w:r>
    </w:p>
    <w:p w14:paraId="14EE237D" w14:textId="77777777" w:rsidR="00931FC6" w:rsidRDefault="00343658">
      <w:pPr>
        <w:spacing w:after="0" w:line="259" w:lineRule="auto"/>
        <w:ind w:left="0" w:right="0" w:firstLine="0"/>
      </w:pPr>
      <w:r>
        <w:t xml:space="preserve"> </w:t>
      </w:r>
    </w:p>
    <w:p w14:paraId="0ED43793" w14:textId="77777777" w:rsidR="00931FC6" w:rsidRDefault="00343658">
      <w:pPr>
        <w:spacing w:after="0" w:line="259" w:lineRule="auto"/>
        <w:ind w:left="0" w:right="0" w:firstLine="0"/>
      </w:pPr>
      <w:r>
        <w:t xml:space="preserve"> </w:t>
      </w:r>
    </w:p>
    <w:p w14:paraId="7E64A89D" w14:textId="77777777" w:rsidR="00931FC6" w:rsidRDefault="00343658">
      <w:pPr>
        <w:spacing w:after="12" w:line="259" w:lineRule="auto"/>
        <w:ind w:left="0" w:right="0" w:firstLine="0"/>
      </w:pPr>
      <w:r>
        <w:t xml:space="preserve"> </w:t>
      </w:r>
    </w:p>
    <w:p w14:paraId="76A5814C" w14:textId="77777777" w:rsidR="00931FC6" w:rsidRDefault="00343658">
      <w:pPr>
        <w:pStyle w:val="Heading2"/>
        <w:ind w:left="-5" w:right="0"/>
      </w:pPr>
      <w:r>
        <w:t xml:space="preserve">Cited Work </w:t>
      </w:r>
    </w:p>
    <w:p w14:paraId="465E40F6" w14:textId="77777777" w:rsidR="00931FC6" w:rsidRDefault="00343658">
      <w:pPr>
        <w:spacing w:after="0" w:line="259" w:lineRule="auto"/>
        <w:ind w:left="0" w:right="0" w:firstLine="0"/>
      </w:pPr>
      <w:r>
        <w:t xml:space="preserve"> </w:t>
      </w:r>
    </w:p>
    <w:p w14:paraId="28EEFD0D" w14:textId="77777777" w:rsidR="00931FC6" w:rsidRDefault="00343658">
      <w:pPr>
        <w:numPr>
          <w:ilvl w:val="0"/>
          <w:numId w:val="3"/>
        </w:numPr>
        <w:spacing w:after="30"/>
        <w:ind w:right="339" w:hanging="360"/>
      </w:pPr>
      <w:r>
        <w:t xml:space="preserve">https://www.geeksforgeeks.org/advantages-and-disadvantages-of-logisticregression/ </w:t>
      </w:r>
    </w:p>
    <w:p w14:paraId="736EB3D6" w14:textId="77777777" w:rsidR="00931FC6" w:rsidRDefault="00343658">
      <w:pPr>
        <w:numPr>
          <w:ilvl w:val="0"/>
          <w:numId w:val="3"/>
        </w:numPr>
        <w:spacing w:after="9" w:line="269" w:lineRule="auto"/>
        <w:ind w:right="339" w:hanging="360"/>
      </w:pPr>
      <w:r>
        <w:t xml:space="preserve">https://youtube.com/watch?v=PgW-IU4EX-M&amp;feature=share </w:t>
      </w:r>
      <w:hyperlink r:id="rId27">
        <w:r>
          <w:rPr>
            <w:color w:val="1155CC"/>
            <w:u w:val="single" w:color="1155CC"/>
          </w:rPr>
          <w:t>https://www.section.io/engineering</w:t>
        </w:r>
      </w:hyperlink>
      <w:hyperlink r:id="rId28">
        <w:r>
          <w:rPr>
            <w:color w:val="1155CC"/>
            <w:u w:val="single" w:color="1155CC"/>
          </w:rPr>
          <w:t>-</w:t>
        </w:r>
      </w:hyperlink>
      <w:hyperlink r:id="rId29">
        <w:r>
          <w:rPr>
            <w:color w:val="1155CC"/>
            <w:u w:val="single" w:color="1155CC"/>
          </w:rPr>
          <w:t>education/introduction</w:t>
        </w:r>
      </w:hyperlink>
      <w:hyperlink r:id="rId30">
        <w:r>
          <w:rPr>
            <w:color w:val="1155CC"/>
            <w:u w:val="single" w:color="1155CC"/>
          </w:rPr>
          <w:t>-</w:t>
        </w:r>
      </w:hyperlink>
      <w:hyperlink r:id="rId31">
        <w:r>
          <w:rPr>
            <w:color w:val="1155CC"/>
            <w:u w:val="single" w:color="1155CC"/>
          </w:rPr>
          <w:t>to</w:t>
        </w:r>
      </w:hyperlink>
      <w:hyperlink r:id="rId32">
        <w:r>
          <w:rPr>
            <w:color w:val="1155CC"/>
            <w:u w:val="single" w:color="1155CC"/>
          </w:rPr>
          <w:t>-</w:t>
        </w:r>
      </w:hyperlink>
      <w:hyperlink r:id="rId33">
        <w:r>
          <w:rPr>
            <w:color w:val="1155CC"/>
            <w:u w:val="single" w:color="1155CC"/>
          </w:rPr>
          <w:t>random</w:t>
        </w:r>
      </w:hyperlink>
      <w:hyperlink r:id="rId34">
        <w:r>
          <w:rPr>
            <w:color w:val="1155CC"/>
            <w:u w:val="single" w:color="1155CC"/>
          </w:rPr>
          <w:t>-</w:t>
        </w:r>
      </w:hyperlink>
      <w:hyperlink r:id="rId35">
        <w:r>
          <w:rPr>
            <w:color w:val="1155CC"/>
            <w:u w:val="single" w:color="1155CC"/>
          </w:rPr>
          <w:t>forest</w:t>
        </w:r>
      </w:hyperlink>
      <w:hyperlink r:id="rId36">
        <w:r>
          <w:rPr>
            <w:color w:val="1155CC"/>
            <w:u w:val="single" w:color="1155CC"/>
          </w:rPr>
          <w:t>-</w:t>
        </w:r>
      </w:hyperlink>
      <w:hyperlink r:id="rId37">
        <w:r>
          <w:rPr>
            <w:color w:val="1155CC"/>
            <w:u w:val="single" w:color="1155CC"/>
          </w:rPr>
          <w:t>in</w:t>
        </w:r>
      </w:hyperlink>
      <w:hyperlink r:id="rId38"/>
      <w:hyperlink r:id="rId39">
        <w:r>
          <w:rPr>
            <w:color w:val="1155CC"/>
            <w:u w:val="single" w:color="1155CC"/>
          </w:rPr>
          <w:t>machine</w:t>
        </w:r>
      </w:hyperlink>
      <w:hyperlink r:id="rId40">
        <w:r>
          <w:rPr>
            <w:color w:val="1155CC"/>
            <w:u w:val="single" w:color="1155CC"/>
          </w:rPr>
          <w:t>-</w:t>
        </w:r>
      </w:hyperlink>
      <w:hyperlink r:id="rId41">
        <w:r>
          <w:rPr>
            <w:color w:val="1155CC"/>
            <w:u w:val="single" w:color="1155CC"/>
          </w:rPr>
          <w:t>learning/</w:t>
        </w:r>
      </w:hyperlink>
      <w:hyperlink r:id="rId42">
        <w:r>
          <w:t xml:space="preserve"> </w:t>
        </w:r>
      </w:hyperlink>
    </w:p>
    <w:p w14:paraId="78F609F5" w14:textId="77777777" w:rsidR="00931FC6" w:rsidRDefault="00343658">
      <w:pPr>
        <w:numPr>
          <w:ilvl w:val="0"/>
          <w:numId w:val="3"/>
        </w:numPr>
        <w:spacing w:after="9" w:line="269" w:lineRule="auto"/>
        <w:ind w:right="339" w:hanging="360"/>
      </w:pPr>
      <w:hyperlink r:id="rId43">
        <w:r>
          <w:rPr>
            <w:color w:val="1155CC"/>
            <w:u w:val="single" w:color="1155CC"/>
          </w:rPr>
          <w:t>https://dhirajkumarblog.medium.com/top</w:t>
        </w:r>
      </w:hyperlink>
      <w:hyperlink r:id="rId44">
        <w:r>
          <w:rPr>
            <w:color w:val="1155CC"/>
            <w:u w:val="single" w:color="1155CC"/>
          </w:rPr>
          <w:t>-</w:t>
        </w:r>
      </w:hyperlink>
      <w:hyperlink r:id="rId45">
        <w:r>
          <w:rPr>
            <w:color w:val="1155CC"/>
            <w:u w:val="single" w:color="1155CC"/>
          </w:rPr>
          <w:t>5</w:t>
        </w:r>
      </w:hyperlink>
      <w:hyperlink r:id="rId46">
        <w:r>
          <w:rPr>
            <w:color w:val="1155CC"/>
            <w:u w:val="single" w:color="1155CC"/>
          </w:rPr>
          <w:t>-</w:t>
        </w:r>
      </w:hyperlink>
      <w:hyperlink r:id="rId47">
        <w:r>
          <w:rPr>
            <w:color w:val="1155CC"/>
            <w:u w:val="single" w:color="1155CC"/>
          </w:rPr>
          <w:t>advantages</w:t>
        </w:r>
      </w:hyperlink>
      <w:hyperlink r:id="rId48">
        <w:r>
          <w:rPr>
            <w:color w:val="1155CC"/>
            <w:u w:val="single" w:color="1155CC"/>
          </w:rPr>
          <w:t>-</w:t>
        </w:r>
      </w:hyperlink>
      <w:hyperlink r:id="rId49">
        <w:r>
          <w:rPr>
            <w:color w:val="1155CC"/>
            <w:u w:val="single" w:color="1155CC"/>
          </w:rPr>
          <w:t>and</w:t>
        </w:r>
      </w:hyperlink>
      <w:hyperlink r:id="rId50">
        <w:r>
          <w:rPr>
            <w:color w:val="1155CC"/>
            <w:u w:val="single" w:color="1155CC"/>
          </w:rPr>
          <w:t>-</w:t>
        </w:r>
      </w:hyperlink>
      <w:hyperlink r:id="rId51">
        <w:r>
          <w:rPr>
            <w:color w:val="1155CC"/>
            <w:u w:val="single" w:color="1155CC"/>
          </w:rPr>
          <w:t>disadvantages</w:t>
        </w:r>
      </w:hyperlink>
      <w:hyperlink r:id="rId52">
        <w:r>
          <w:rPr>
            <w:color w:val="1155CC"/>
            <w:u w:val="single" w:color="1155CC"/>
          </w:rPr>
          <w:t>-</w:t>
        </w:r>
      </w:hyperlink>
      <w:hyperlink r:id="rId53">
        <w:r>
          <w:rPr>
            <w:color w:val="1155CC"/>
            <w:u w:val="single" w:color="1155CC"/>
          </w:rPr>
          <w:t>of</w:t>
        </w:r>
      </w:hyperlink>
      <w:hyperlink r:id="rId54"/>
      <w:hyperlink r:id="rId55">
        <w:r>
          <w:rPr>
            <w:color w:val="1155CC"/>
            <w:u w:val="single" w:color="1155CC"/>
          </w:rPr>
          <w:t>decision</w:t>
        </w:r>
      </w:hyperlink>
      <w:hyperlink r:id="rId56">
        <w:r>
          <w:rPr>
            <w:color w:val="1155CC"/>
            <w:u w:val="single" w:color="1155CC"/>
          </w:rPr>
          <w:t>-</w:t>
        </w:r>
      </w:hyperlink>
      <w:hyperlink r:id="rId57">
        <w:r>
          <w:rPr>
            <w:color w:val="1155CC"/>
            <w:u w:val="single" w:color="1155CC"/>
          </w:rPr>
          <w:t>tree</w:t>
        </w:r>
      </w:hyperlink>
      <w:hyperlink r:id="rId58">
        <w:r>
          <w:rPr>
            <w:color w:val="1155CC"/>
            <w:u w:val="single" w:color="1155CC"/>
          </w:rPr>
          <w:t>-</w:t>
        </w:r>
      </w:hyperlink>
      <w:hyperlink r:id="rId59">
        <w:r>
          <w:rPr>
            <w:color w:val="1155CC"/>
            <w:u w:val="single" w:color="1155CC"/>
          </w:rPr>
          <w:t>algorithm</w:t>
        </w:r>
      </w:hyperlink>
      <w:hyperlink r:id="rId60">
        <w:r>
          <w:rPr>
            <w:color w:val="1155CC"/>
            <w:u w:val="single" w:color="1155CC"/>
          </w:rPr>
          <w:t>-</w:t>
        </w:r>
      </w:hyperlink>
      <w:hyperlink r:id="rId61">
        <w:r>
          <w:rPr>
            <w:color w:val="1155CC"/>
            <w:u w:val="single" w:color="1155CC"/>
          </w:rPr>
          <w:t>428ebd199d9a</w:t>
        </w:r>
      </w:hyperlink>
      <w:hyperlink r:id="rId62">
        <w:r>
          <w:t xml:space="preserve"> </w:t>
        </w:r>
      </w:hyperlink>
    </w:p>
    <w:p w14:paraId="11E8E787" w14:textId="77777777" w:rsidR="00931FC6" w:rsidRDefault="00343658">
      <w:pPr>
        <w:numPr>
          <w:ilvl w:val="0"/>
          <w:numId w:val="3"/>
        </w:numPr>
        <w:spacing w:after="32"/>
        <w:ind w:right="339" w:hanging="360"/>
      </w:pPr>
      <w:r>
        <w:t xml:space="preserve">Developing A Prediction Model </w:t>
      </w:r>
      <w:proofErr w:type="gramStart"/>
      <w:r>
        <w:t>For</w:t>
      </w:r>
      <w:proofErr w:type="gramEnd"/>
      <w:r>
        <w:t xml:space="preserve"> Custo</w:t>
      </w:r>
      <w:r>
        <w:t xml:space="preserve">mer Churn From Electronic Banking </w:t>
      </w:r>
    </w:p>
    <w:p w14:paraId="2F06F2B2" w14:textId="77777777" w:rsidR="00931FC6" w:rsidRDefault="00343658">
      <w:pPr>
        <w:spacing w:after="27"/>
        <w:ind w:left="731" w:right="415"/>
      </w:pPr>
      <w:r>
        <w:t xml:space="preserve">Services Using Data Mining </w:t>
      </w:r>
    </w:p>
    <w:p w14:paraId="38996989" w14:textId="77777777" w:rsidR="00931FC6" w:rsidRDefault="00343658">
      <w:pPr>
        <w:spacing w:after="22" w:line="259" w:lineRule="auto"/>
        <w:ind w:left="0" w:right="581" w:firstLine="0"/>
        <w:jc w:val="center"/>
      </w:pPr>
      <w:r>
        <w:t xml:space="preserve">Abbas </w:t>
      </w:r>
      <w:proofErr w:type="spellStart"/>
      <w:r>
        <w:t>Kermati</w:t>
      </w:r>
      <w:proofErr w:type="spellEnd"/>
      <w:r>
        <w:t xml:space="preserve">, Hajar </w:t>
      </w:r>
      <w:proofErr w:type="spellStart"/>
      <w:r>
        <w:t>Ghaneei</w:t>
      </w:r>
      <w:proofErr w:type="spellEnd"/>
      <w:r>
        <w:t xml:space="preserve">, and </w:t>
      </w:r>
      <w:proofErr w:type="spellStart"/>
      <w:r>
        <w:t>Seyed</w:t>
      </w:r>
      <w:proofErr w:type="spellEnd"/>
      <w:r>
        <w:t xml:space="preserve"> Mohammad </w:t>
      </w:r>
      <w:proofErr w:type="spellStart"/>
      <w:r>
        <w:t>Mirmohammadi</w:t>
      </w:r>
      <w:proofErr w:type="spellEnd"/>
      <w:r>
        <w:t xml:space="preserve"> </w:t>
      </w:r>
    </w:p>
    <w:p w14:paraId="7072828F" w14:textId="77777777" w:rsidR="00931FC6" w:rsidRDefault="00343658">
      <w:pPr>
        <w:numPr>
          <w:ilvl w:val="0"/>
          <w:numId w:val="3"/>
        </w:numPr>
        <w:spacing w:after="27"/>
        <w:ind w:right="339" w:hanging="360"/>
      </w:pPr>
      <w:r>
        <w:t xml:space="preserve">A Dynamic Classification Approach to Churn Prediction in Banking Industry </w:t>
      </w:r>
    </w:p>
    <w:p w14:paraId="7407A753" w14:textId="77777777" w:rsidR="00931FC6" w:rsidRDefault="00343658">
      <w:pPr>
        <w:numPr>
          <w:ilvl w:val="0"/>
          <w:numId w:val="3"/>
        </w:numPr>
        <w:spacing w:after="32"/>
        <w:ind w:right="339" w:hanging="360"/>
      </w:pPr>
      <w:proofErr w:type="spellStart"/>
      <w:r>
        <w:lastRenderedPageBreak/>
        <w:t>Hoiyin</w:t>
      </w:r>
      <w:proofErr w:type="spellEnd"/>
      <w:r>
        <w:t xml:space="preserve"> Christina Leung and </w:t>
      </w:r>
      <w:proofErr w:type="spellStart"/>
      <w:r>
        <w:t>Wingyan</w:t>
      </w:r>
      <w:proofErr w:type="spellEnd"/>
      <w:r>
        <w:t xml:space="preserve"> Chung </w:t>
      </w:r>
    </w:p>
    <w:p w14:paraId="64AB1343" w14:textId="77777777" w:rsidR="00931FC6" w:rsidRDefault="00343658">
      <w:pPr>
        <w:numPr>
          <w:ilvl w:val="0"/>
          <w:numId w:val="3"/>
        </w:numPr>
        <w:spacing w:after="27"/>
        <w:ind w:right="339" w:hanging="360"/>
      </w:pPr>
      <w:r>
        <w:t>Machine Learn</w:t>
      </w:r>
      <w:r>
        <w:t xml:space="preserve">ing for Customer Churn Prediction in Retail Banking </w:t>
      </w:r>
    </w:p>
    <w:p w14:paraId="120ED1C7" w14:textId="77777777" w:rsidR="00931FC6" w:rsidRDefault="00343658">
      <w:pPr>
        <w:numPr>
          <w:ilvl w:val="0"/>
          <w:numId w:val="3"/>
        </w:numPr>
        <w:spacing w:after="32"/>
        <w:ind w:right="339" w:hanging="360"/>
      </w:pPr>
      <w:r>
        <w:t xml:space="preserve">Joana </w:t>
      </w:r>
      <w:proofErr w:type="spellStart"/>
      <w:r>
        <w:t>ias</w:t>
      </w:r>
      <w:proofErr w:type="spellEnd"/>
      <w:r>
        <w:t xml:space="preserve">, </w:t>
      </w:r>
      <w:proofErr w:type="spellStart"/>
      <w:r>
        <w:t>Pedr</w:t>
      </w:r>
      <w:proofErr w:type="spellEnd"/>
      <w:r>
        <w:t xml:space="preserve"> </w:t>
      </w:r>
      <w:proofErr w:type="spellStart"/>
      <w:r>
        <w:t>Godinho</w:t>
      </w:r>
      <w:proofErr w:type="spellEnd"/>
      <w:r>
        <w:t xml:space="preserve">, and Pedro Torres </w:t>
      </w:r>
    </w:p>
    <w:p w14:paraId="5D926A00" w14:textId="77777777" w:rsidR="00931FC6" w:rsidRDefault="00343658">
      <w:pPr>
        <w:numPr>
          <w:ilvl w:val="0"/>
          <w:numId w:val="3"/>
        </w:numPr>
        <w:spacing w:after="9" w:line="269" w:lineRule="auto"/>
        <w:ind w:right="339" w:hanging="360"/>
      </w:pPr>
      <w:hyperlink r:id="rId63">
        <w:r>
          <w:rPr>
            <w:color w:val="1155CC"/>
            <w:u w:val="single" w:color="1155CC"/>
          </w:rPr>
          <w:t>https://cran.r</w:t>
        </w:r>
      </w:hyperlink>
      <w:hyperlink r:id="rId64">
        <w:r>
          <w:rPr>
            <w:color w:val="1155CC"/>
            <w:u w:val="single" w:color="1155CC"/>
          </w:rPr>
          <w:t>-</w:t>
        </w:r>
      </w:hyperlink>
      <w:hyperlink r:id="rId65">
        <w:r>
          <w:rPr>
            <w:color w:val="1155CC"/>
            <w:u w:val="single" w:color="1155CC"/>
          </w:rPr>
          <w:t>project.org/web/packages/ROSE/ROSE.pdf</w:t>
        </w:r>
      </w:hyperlink>
      <w:hyperlink r:id="rId66">
        <w:r>
          <w:t xml:space="preserve"> </w:t>
        </w:r>
      </w:hyperlink>
    </w:p>
    <w:p w14:paraId="54F9705E" w14:textId="77777777" w:rsidR="00931FC6" w:rsidRDefault="00343658">
      <w:pPr>
        <w:numPr>
          <w:ilvl w:val="0"/>
          <w:numId w:val="3"/>
        </w:numPr>
        <w:spacing w:after="9" w:line="269" w:lineRule="auto"/>
        <w:ind w:right="339" w:hanging="360"/>
      </w:pPr>
      <w:hyperlink r:id="rId67">
        <w:r>
          <w:rPr>
            <w:color w:val="1155CC"/>
            <w:u w:val="single" w:color="1155CC"/>
          </w:rPr>
          <w:t>https://daviddalpiaz.github.io/r4sl/ensemble</w:t>
        </w:r>
      </w:hyperlink>
      <w:hyperlink r:id="rId68">
        <w:r>
          <w:rPr>
            <w:color w:val="1155CC"/>
            <w:u w:val="single" w:color="1155CC"/>
          </w:rPr>
          <w:t>-</w:t>
        </w:r>
      </w:hyperlink>
      <w:hyperlink r:id="rId69">
        <w:r>
          <w:rPr>
            <w:color w:val="1155CC"/>
            <w:u w:val="single" w:color="1155CC"/>
          </w:rPr>
          <w:t>methods.html</w:t>
        </w:r>
      </w:hyperlink>
      <w:hyperlink r:id="rId70">
        <w:r>
          <w:t xml:space="preserve"> </w:t>
        </w:r>
      </w:hyperlink>
    </w:p>
    <w:p w14:paraId="0058B559" w14:textId="77777777" w:rsidR="00931FC6" w:rsidRDefault="00343658">
      <w:pPr>
        <w:numPr>
          <w:ilvl w:val="0"/>
          <w:numId w:val="3"/>
        </w:numPr>
        <w:spacing w:after="9" w:line="269" w:lineRule="auto"/>
        <w:ind w:right="339" w:hanging="360"/>
      </w:pPr>
      <w:hyperlink r:id="rId71">
        <w:r>
          <w:rPr>
            <w:color w:val="1155CC"/>
            <w:u w:val="single" w:color="1155CC"/>
          </w:rPr>
          <w:t>https://youtube.com/watch?v=tfN10IUX9Lo&amp;feature=share</w:t>
        </w:r>
      </w:hyperlink>
      <w:hyperlink r:id="rId72">
        <w:r>
          <w:t xml:space="preserve"> </w:t>
        </w:r>
      </w:hyperlink>
    </w:p>
    <w:p w14:paraId="6631B9B9" w14:textId="77777777" w:rsidR="00931FC6" w:rsidRDefault="00343658">
      <w:pPr>
        <w:numPr>
          <w:ilvl w:val="0"/>
          <w:numId w:val="3"/>
        </w:numPr>
        <w:ind w:right="339" w:hanging="360"/>
      </w:pPr>
      <w:r>
        <w:t>https://yout</w:t>
      </w:r>
      <w:r>
        <w:t xml:space="preserve">u.be/JnlM4yLFNuo </w:t>
      </w:r>
    </w:p>
    <w:p w14:paraId="1CAED65C" w14:textId="77777777" w:rsidR="00931FC6" w:rsidRDefault="00343658">
      <w:pPr>
        <w:numPr>
          <w:ilvl w:val="0"/>
          <w:numId w:val="3"/>
        </w:numPr>
        <w:spacing w:after="9" w:line="269" w:lineRule="auto"/>
        <w:ind w:right="339" w:hanging="360"/>
      </w:pPr>
      <w:hyperlink r:id="rId73">
        <w:r>
          <w:rPr>
            <w:color w:val="1155CC"/>
            <w:u w:val="single" w:color="1155CC"/>
          </w:rPr>
          <w:t>https://link</w:t>
        </w:r>
      </w:hyperlink>
      <w:hyperlink r:id="rId74">
        <w:r>
          <w:rPr>
            <w:color w:val="1155CC"/>
            <w:u w:val="single" w:color="1155CC"/>
          </w:rPr>
          <w:t>-</w:t>
        </w:r>
      </w:hyperlink>
      <w:hyperlink r:id="rId75">
        <w:r>
          <w:rPr>
            <w:color w:val="1155CC"/>
            <w:u w:val="single" w:color="1155CC"/>
          </w:rPr>
          <w:t>springer</w:t>
        </w:r>
      </w:hyperlink>
      <w:hyperlink r:id="rId76">
        <w:r>
          <w:rPr>
            <w:color w:val="1155CC"/>
            <w:u w:val="single" w:color="1155CC"/>
          </w:rPr>
          <w:t>-</w:t>
        </w:r>
      </w:hyperlink>
      <w:hyperlink r:id="rId77">
        <w:r>
          <w:rPr>
            <w:color w:val="1155CC"/>
            <w:u w:val="single" w:color="1155CC"/>
          </w:rPr>
          <w:t>com.stmarys</w:t>
        </w:r>
      </w:hyperlink>
      <w:hyperlink r:id="rId78">
        <w:r>
          <w:rPr>
            <w:color w:val="1155CC"/>
            <w:u w:val="single" w:color="1155CC"/>
          </w:rPr>
          <w:t>-</w:t>
        </w:r>
      </w:hyperlink>
      <w:hyperlink r:id="rId79">
        <w:r>
          <w:rPr>
            <w:color w:val="1155CC"/>
            <w:u w:val="single" w:color="1155CC"/>
          </w:rPr>
          <w:t>ca.idm.oclc.org/content/pdf/10.1007/s10586</w:t>
        </w:r>
      </w:hyperlink>
      <w:hyperlink r:id="rId80"/>
      <w:hyperlink r:id="rId81">
        <w:r>
          <w:rPr>
            <w:color w:val="1155CC"/>
            <w:u w:val="single" w:color="1155CC"/>
          </w:rPr>
          <w:t>017</w:t>
        </w:r>
      </w:hyperlink>
      <w:hyperlink r:id="rId82">
        <w:r>
          <w:rPr>
            <w:color w:val="1155CC"/>
            <w:u w:val="single" w:color="1155CC"/>
          </w:rPr>
          <w:t>-</w:t>
        </w:r>
      </w:hyperlink>
      <w:hyperlink r:id="rId83">
        <w:r>
          <w:rPr>
            <w:color w:val="1155CC"/>
            <w:u w:val="single" w:color="1155CC"/>
          </w:rPr>
          <w:t>0933</w:t>
        </w:r>
      </w:hyperlink>
      <w:hyperlink r:id="rId84">
        <w:r>
          <w:rPr>
            <w:color w:val="1155CC"/>
            <w:u w:val="single" w:color="1155CC"/>
          </w:rPr>
          <w:t>-</w:t>
        </w:r>
      </w:hyperlink>
      <w:hyperlink r:id="rId85">
        <w:r>
          <w:rPr>
            <w:color w:val="1155CC"/>
            <w:u w:val="single" w:color="1155CC"/>
          </w:rPr>
          <w:t>1.pdf</w:t>
        </w:r>
      </w:hyperlink>
      <w:hyperlink r:id="rId86">
        <w:r>
          <w:t xml:space="preserve"> </w:t>
        </w:r>
      </w:hyperlink>
    </w:p>
    <w:p w14:paraId="7A625BB7" w14:textId="77777777" w:rsidR="00931FC6" w:rsidRDefault="00343658">
      <w:pPr>
        <w:numPr>
          <w:ilvl w:val="0"/>
          <w:numId w:val="3"/>
        </w:numPr>
        <w:spacing w:after="9" w:line="269" w:lineRule="auto"/>
        <w:ind w:right="339" w:hanging="360"/>
      </w:pPr>
      <w:hyperlink r:id="rId87">
        <w:r>
          <w:rPr>
            <w:color w:val="1155CC"/>
            <w:u w:val="single" w:color="1155CC"/>
          </w:rPr>
          <w:t>https://europepmc.org/article/MED/25879060</w:t>
        </w:r>
      </w:hyperlink>
      <w:hyperlink r:id="rId88">
        <w:r>
          <w:t xml:space="preserve"> </w:t>
        </w:r>
      </w:hyperlink>
    </w:p>
    <w:p w14:paraId="2A656295" w14:textId="77777777" w:rsidR="00931FC6" w:rsidRDefault="00343658">
      <w:pPr>
        <w:numPr>
          <w:ilvl w:val="0"/>
          <w:numId w:val="3"/>
        </w:numPr>
        <w:spacing w:after="9" w:line="269" w:lineRule="auto"/>
        <w:ind w:right="339" w:hanging="360"/>
      </w:pPr>
      <w:hyperlink r:id="rId89">
        <w:r>
          <w:rPr>
            <w:color w:val="1155CC"/>
            <w:u w:val="single" w:color="1155CC"/>
          </w:rPr>
          <w:t>https://epjdatascience.springeropen.com/articles/10.1140/epjds/s13688</w:t>
        </w:r>
      </w:hyperlink>
      <w:hyperlink r:id="rId90">
        <w:r>
          <w:rPr>
            <w:color w:val="1155CC"/>
            <w:u w:val="single" w:color="1155CC"/>
          </w:rPr>
          <w:t>-</w:t>
        </w:r>
      </w:hyperlink>
      <w:hyperlink r:id="rId91">
        <w:r>
          <w:rPr>
            <w:color w:val="1155CC"/>
            <w:u w:val="single" w:color="1155CC"/>
          </w:rPr>
          <w:t>018</w:t>
        </w:r>
      </w:hyperlink>
      <w:hyperlink r:id="rId92"/>
      <w:hyperlink r:id="rId93">
        <w:r>
          <w:rPr>
            <w:color w:val="1155CC"/>
            <w:u w:val="single" w:color="1155CC"/>
          </w:rPr>
          <w:t>0165</w:t>
        </w:r>
      </w:hyperlink>
      <w:hyperlink r:id="rId94">
        <w:r>
          <w:rPr>
            <w:color w:val="1155CC"/>
            <w:u w:val="single" w:color="1155CC"/>
          </w:rPr>
          <w:t>-</w:t>
        </w:r>
      </w:hyperlink>
      <w:hyperlink r:id="rId95">
        <w:r>
          <w:rPr>
            <w:color w:val="1155CC"/>
            <w:u w:val="single" w:color="1155CC"/>
          </w:rPr>
          <w:t>5</w:t>
        </w:r>
      </w:hyperlink>
      <w:hyperlink r:id="rId96">
        <w:r>
          <w:t xml:space="preserve"> </w:t>
        </w:r>
      </w:hyperlink>
    </w:p>
    <w:p w14:paraId="0E83C593" w14:textId="77777777" w:rsidR="00931FC6" w:rsidRDefault="00343658">
      <w:pPr>
        <w:numPr>
          <w:ilvl w:val="0"/>
          <w:numId w:val="3"/>
        </w:numPr>
        <w:spacing w:after="32"/>
        <w:ind w:right="339" w:hanging="360"/>
      </w:pPr>
      <w:r>
        <w:t xml:space="preserve">https://link.springer.com/content/pdf/10.1007%2F978-3-642-01973-9_63.pdf </w:t>
      </w:r>
    </w:p>
    <w:p w14:paraId="703F4AE7" w14:textId="77777777" w:rsidR="00931FC6" w:rsidRDefault="00343658">
      <w:pPr>
        <w:numPr>
          <w:ilvl w:val="0"/>
          <w:numId w:val="3"/>
        </w:numPr>
        <w:spacing w:after="9" w:line="269" w:lineRule="auto"/>
        <w:ind w:right="339" w:hanging="360"/>
      </w:pPr>
      <w:hyperlink r:id="rId97">
        <w:r>
          <w:rPr>
            <w:color w:val="1155CC"/>
            <w:u w:val="single" w:color="1155CC"/>
          </w:rPr>
          <w:t>https://machin</w:t>
        </w:r>
        <w:r>
          <w:rPr>
            <w:color w:val="1155CC"/>
            <w:u w:val="single" w:color="1155CC"/>
          </w:rPr>
          <w:t>e</w:t>
        </w:r>
        <w:r>
          <w:rPr>
            <w:color w:val="1155CC"/>
            <w:u w:val="single" w:color="1155CC"/>
          </w:rPr>
          <w:t>learningmastery.com/an</w:t>
        </w:r>
      </w:hyperlink>
      <w:hyperlink r:id="rId98">
        <w:r>
          <w:rPr>
            <w:color w:val="1155CC"/>
            <w:u w:val="single" w:color="1155CC"/>
          </w:rPr>
          <w:t>-</w:t>
        </w:r>
      </w:hyperlink>
      <w:hyperlink r:id="rId99">
        <w:r>
          <w:rPr>
            <w:color w:val="1155CC"/>
            <w:u w:val="single" w:color="1155CC"/>
          </w:rPr>
          <w:t>introduction</w:t>
        </w:r>
      </w:hyperlink>
      <w:hyperlink r:id="rId100">
        <w:r>
          <w:rPr>
            <w:color w:val="1155CC"/>
            <w:u w:val="single" w:color="1155CC"/>
          </w:rPr>
          <w:t>-</w:t>
        </w:r>
      </w:hyperlink>
      <w:hyperlink r:id="rId101">
        <w:r>
          <w:rPr>
            <w:color w:val="1155CC"/>
            <w:u w:val="single" w:color="1155CC"/>
          </w:rPr>
          <w:t>to</w:t>
        </w:r>
      </w:hyperlink>
      <w:hyperlink r:id="rId102">
        <w:r>
          <w:rPr>
            <w:color w:val="1155CC"/>
            <w:u w:val="single" w:color="1155CC"/>
          </w:rPr>
          <w:t>-</w:t>
        </w:r>
      </w:hyperlink>
      <w:hyperlink r:id="rId103">
        <w:r>
          <w:rPr>
            <w:color w:val="1155CC"/>
            <w:u w:val="single" w:color="1155CC"/>
          </w:rPr>
          <w:t>feature</w:t>
        </w:r>
      </w:hyperlink>
      <w:hyperlink r:id="rId104">
        <w:r>
          <w:rPr>
            <w:color w:val="1155CC"/>
            <w:u w:val="single" w:color="1155CC"/>
          </w:rPr>
          <w:t>-</w:t>
        </w:r>
      </w:hyperlink>
      <w:hyperlink r:id="rId105">
        <w:r>
          <w:rPr>
            <w:color w:val="1155CC"/>
            <w:u w:val="single" w:color="1155CC"/>
          </w:rPr>
          <w:t>selection/</w:t>
        </w:r>
      </w:hyperlink>
      <w:hyperlink r:id="rId106">
        <w:r>
          <w:t xml:space="preserve"> </w:t>
        </w:r>
      </w:hyperlink>
    </w:p>
    <w:p w14:paraId="47296A17" w14:textId="77777777" w:rsidR="00931FC6" w:rsidRDefault="00343658">
      <w:pPr>
        <w:numPr>
          <w:ilvl w:val="0"/>
          <w:numId w:val="3"/>
        </w:numPr>
        <w:spacing w:after="9" w:line="269" w:lineRule="auto"/>
        <w:ind w:right="339" w:hanging="360"/>
      </w:pPr>
      <w:hyperlink r:id="rId107" w:anchor="google_vignette">
        <w:r>
          <w:rPr>
            <w:color w:val="1155CC"/>
            <w:u w:val="single" w:color="1155CC"/>
          </w:rPr>
          <w:t>http://www.sthda.com/english/wiki/cox</w:t>
        </w:r>
      </w:hyperlink>
      <w:hyperlink r:id="rId108" w:anchor="google_vignette">
        <w:r>
          <w:rPr>
            <w:color w:val="1155CC"/>
            <w:u w:val="single" w:color="1155CC"/>
          </w:rPr>
          <w:t>-</w:t>
        </w:r>
      </w:hyperlink>
      <w:hyperlink r:id="rId109" w:anchor="google_vignette">
        <w:r>
          <w:rPr>
            <w:color w:val="1155CC"/>
            <w:u w:val="single" w:color="1155CC"/>
          </w:rPr>
          <w:t>proportional</w:t>
        </w:r>
      </w:hyperlink>
      <w:hyperlink r:id="rId110" w:anchor="google_vignette">
        <w:r>
          <w:rPr>
            <w:color w:val="1155CC"/>
            <w:u w:val="single" w:color="1155CC"/>
          </w:rPr>
          <w:t>-</w:t>
        </w:r>
      </w:hyperlink>
      <w:hyperlink r:id="rId111" w:anchor="google_vignette">
        <w:r>
          <w:rPr>
            <w:color w:val="1155CC"/>
            <w:u w:val="single" w:color="1155CC"/>
          </w:rPr>
          <w:t>hazards</w:t>
        </w:r>
      </w:hyperlink>
      <w:hyperlink r:id="rId112" w:anchor="google_vignette"/>
      <w:hyperlink r:id="rId113" w:anchor="google_vignette">
        <w:r>
          <w:rPr>
            <w:color w:val="1155CC"/>
            <w:u w:val="single" w:color="1155CC"/>
          </w:rPr>
          <w:t>model#google_vignette</w:t>
        </w:r>
      </w:hyperlink>
      <w:hyperlink r:id="rId114" w:anchor="google_vignette">
        <w:r>
          <w:t xml:space="preserve"> </w:t>
        </w:r>
      </w:hyperlink>
    </w:p>
    <w:p w14:paraId="1AD7DD08" w14:textId="77777777" w:rsidR="00931FC6" w:rsidRDefault="00343658">
      <w:pPr>
        <w:numPr>
          <w:ilvl w:val="0"/>
          <w:numId w:val="3"/>
        </w:numPr>
        <w:spacing w:after="9" w:line="269" w:lineRule="auto"/>
        <w:ind w:right="339" w:hanging="360"/>
      </w:pPr>
      <w:hyperlink r:id="rId115">
        <w:r>
          <w:rPr>
            <w:color w:val="1155CC"/>
            <w:u w:val="single" w:color="1155CC"/>
          </w:rPr>
          <w:t>https://www.cs.bham.ac.uk/~pxt/NC/nc</w:t>
        </w:r>
        <w:r>
          <w:rPr>
            <w:color w:val="1155CC"/>
            <w:u w:val="single" w:color="1155CC"/>
          </w:rPr>
          <w:t>l.pdf</w:t>
        </w:r>
      </w:hyperlink>
      <w:hyperlink r:id="rId116">
        <w:r>
          <w:t>(</w:t>
        </w:r>
      </w:hyperlink>
      <w:r>
        <w:t xml:space="preserve">NCL) </w:t>
      </w:r>
    </w:p>
    <w:p w14:paraId="66474C3A" w14:textId="77777777" w:rsidR="00931FC6" w:rsidRDefault="00343658">
      <w:pPr>
        <w:numPr>
          <w:ilvl w:val="0"/>
          <w:numId w:val="3"/>
        </w:numPr>
        <w:spacing w:after="9" w:line="269" w:lineRule="auto"/>
        <w:ind w:right="339" w:hanging="360"/>
      </w:pPr>
      <w:hyperlink r:id="rId117">
        <w:r>
          <w:rPr>
            <w:color w:val="1155CC"/>
            <w:u w:val="single" w:color="1155CC"/>
          </w:rPr>
          <w:t>https://arxiv.org/pdf/2011.13429.pdf</w:t>
        </w:r>
      </w:hyperlink>
      <w:hyperlink r:id="rId118">
        <w:r>
          <w:t xml:space="preserve"> </w:t>
        </w:r>
      </w:hyperlink>
    </w:p>
    <w:p w14:paraId="5844427B" w14:textId="77777777" w:rsidR="00931FC6" w:rsidRDefault="00343658">
      <w:pPr>
        <w:numPr>
          <w:ilvl w:val="0"/>
          <w:numId w:val="3"/>
        </w:numPr>
        <w:spacing w:after="9" w:line="269" w:lineRule="auto"/>
        <w:ind w:right="339" w:hanging="360"/>
      </w:pPr>
      <w:hyperlink r:id="rId119">
        <w:r>
          <w:rPr>
            <w:color w:val="1155CC"/>
            <w:u w:val="single" w:color="1155CC"/>
          </w:rPr>
          <w:t>https://shiny.rstudio.com/articles/modules.html</w:t>
        </w:r>
      </w:hyperlink>
      <w:hyperlink r:id="rId120">
        <w:r>
          <w:t xml:space="preserve"> </w:t>
        </w:r>
      </w:hyperlink>
      <w:r>
        <w:t xml:space="preserve">(UI Shiny) </w:t>
      </w:r>
    </w:p>
    <w:p w14:paraId="4DB75AB9" w14:textId="77777777" w:rsidR="00931FC6" w:rsidRDefault="00343658">
      <w:pPr>
        <w:numPr>
          <w:ilvl w:val="0"/>
          <w:numId w:val="3"/>
        </w:numPr>
        <w:spacing w:after="28"/>
        <w:ind w:right="339" w:hanging="360"/>
      </w:pPr>
      <w:r>
        <w:t xml:space="preserve">https://shiny.rstudio.com/articles/dynamic-ui.html </w:t>
      </w:r>
    </w:p>
    <w:p w14:paraId="0E205695" w14:textId="77777777" w:rsidR="00931FC6" w:rsidRDefault="00343658">
      <w:pPr>
        <w:numPr>
          <w:ilvl w:val="0"/>
          <w:numId w:val="3"/>
        </w:numPr>
        <w:spacing w:after="9" w:line="269" w:lineRule="auto"/>
        <w:ind w:right="339" w:hanging="360"/>
      </w:pPr>
      <w:hyperlink r:id="rId121">
        <w:r>
          <w:rPr>
            <w:color w:val="1155CC"/>
            <w:u w:val="single" w:color="1155CC"/>
          </w:rPr>
          <w:t>Hands on Churn Prediction with R and comparison of Different Models for</w:t>
        </w:r>
      </w:hyperlink>
      <w:hyperlink r:id="rId122">
        <w:r>
          <w:rPr>
            <w:color w:val="1155CC"/>
          </w:rPr>
          <w:t xml:space="preserve"> </w:t>
        </w:r>
      </w:hyperlink>
      <w:hyperlink r:id="rId123">
        <w:r>
          <w:rPr>
            <w:color w:val="1155CC"/>
            <w:u w:val="single" w:color="1155CC"/>
          </w:rPr>
          <w:t>Churn Prediction</w:t>
        </w:r>
      </w:hyperlink>
      <w:hyperlink r:id="rId124">
        <w:r>
          <w:t xml:space="preserve"> </w:t>
        </w:r>
      </w:hyperlink>
      <w:r>
        <w:t xml:space="preserve"> </w:t>
      </w:r>
    </w:p>
    <w:p w14:paraId="09A650C6" w14:textId="77777777" w:rsidR="00931FC6" w:rsidRDefault="00343658">
      <w:pPr>
        <w:numPr>
          <w:ilvl w:val="0"/>
          <w:numId w:val="3"/>
        </w:numPr>
        <w:spacing w:after="9" w:line="269" w:lineRule="auto"/>
        <w:ind w:right="339" w:hanging="360"/>
      </w:pPr>
      <w:hyperlink r:id="rId125">
        <w:r>
          <w:rPr>
            <w:color w:val="1155CC"/>
            <w:u w:val="single" w:color="1155CC"/>
          </w:rPr>
          <w:t>https://towardsdata</w:t>
        </w:r>
        <w:r>
          <w:rPr>
            <w:color w:val="1155CC"/>
            <w:u w:val="single" w:color="1155CC"/>
          </w:rPr>
          <w:t>science.com/predict</w:t>
        </w:r>
      </w:hyperlink>
      <w:hyperlink r:id="rId126">
        <w:r>
          <w:rPr>
            <w:color w:val="1155CC"/>
            <w:u w:val="single" w:color="1155CC"/>
          </w:rPr>
          <w:t>-</w:t>
        </w:r>
      </w:hyperlink>
      <w:hyperlink r:id="rId127">
        <w:r>
          <w:rPr>
            <w:color w:val="1155CC"/>
            <w:u w:val="single" w:color="1155CC"/>
          </w:rPr>
          <w:t>customer</w:t>
        </w:r>
      </w:hyperlink>
      <w:hyperlink r:id="rId128">
        <w:r>
          <w:rPr>
            <w:color w:val="1155CC"/>
            <w:u w:val="single" w:color="1155CC"/>
          </w:rPr>
          <w:t>-</w:t>
        </w:r>
      </w:hyperlink>
      <w:hyperlink r:id="rId129">
        <w:r>
          <w:rPr>
            <w:color w:val="1155CC"/>
            <w:u w:val="single" w:color="1155CC"/>
          </w:rPr>
          <w:t>churn</w:t>
        </w:r>
      </w:hyperlink>
      <w:hyperlink r:id="rId130">
        <w:r>
          <w:rPr>
            <w:color w:val="1155CC"/>
            <w:u w:val="single" w:color="1155CC"/>
          </w:rPr>
          <w:t>-</w:t>
        </w:r>
      </w:hyperlink>
      <w:hyperlink r:id="rId131">
        <w:r>
          <w:rPr>
            <w:color w:val="1155CC"/>
            <w:u w:val="single" w:color="1155CC"/>
          </w:rPr>
          <w:t>with</w:t>
        </w:r>
      </w:hyperlink>
      <w:hyperlink r:id="rId132">
        <w:r>
          <w:rPr>
            <w:color w:val="1155CC"/>
            <w:u w:val="single" w:color="1155CC"/>
          </w:rPr>
          <w:t>-</w:t>
        </w:r>
      </w:hyperlink>
      <w:hyperlink r:id="rId133">
        <w:r>
          <w:rPr>
            <w:color w:val="1155CC"/>
            <w:u w:val="single" w:color="1155CC"/>
          </w:rPr>
          <w:t>r</w:t>
        </w:r>
      </w:hyperlink>
      <w:hyperlink r:id="rId134">
        <w:r>
          <w:rPr>
            <w:color w:val="1155CC"/>
            <w:u w:val="single" w:color="1155CC"/>
          </w:rPr>
          <w:t>-</w:t>
        </w:r>
      </w:hyperlink>
      <w:hyperlink r:id="rId135">
        <w:r>
          <w:rPr>
            <w:color w:val="1155CC"/>
            <w:u w:val="single" w:color="1155CC"/>
          </w:rPr>
          <w:t>9e62357d47b4</w:t>
        </w:r>
      </w:hyperlink>
      <w:hyperlink r:id="rId136">
        <w:r>
          <w:t xml:space="preserve"> </w:t>
        </w:r>
      </w:hyperlink>
    </w:p>
    <w:p w14:paraId="4C7569B6" w14:textId="77777777" w:rsidR="00931FC6" w:rsidRDefault="00343658">
      <w:pPr>
        <w:numPr>
          <w:ilvl w:val="0"/>
          <w:numId w:val="3"/>
        </w:numPr>
        <w:spacing w:after="9" w:line="269" w:lineRule="auto"/>
        <w:ind w:right="339" w:hanging="360"/>
      </w:pPr>
      <w:hyperlink r:id="rId137">
        <w:r>
          <w:rPr>
            <w:color w:val="1155CC"/>
            <w:u w:val="single" w:color="1155CC"/>
          </w:rPr>
          <w:t>http://rstudio</w:t>
        </w:r>
      </w:hyperlink>
      <w:hyperlink r:id="rId138">
        <w:r>
          <w:rPr>
            <w:color w:val="1155CC"/>
            <w:u w:val="single" w:color="1155CC"/>
          </w:rPr>
          <w:t>-</w:t>
        </w:r>
      </w:hyperlink>
      <w:hyperlink r:id="rId139">
        <w:r>
          <w:rPr>
            <w:color w:val="1155CC"/>
            <w:u w:val="single" w:color="1155CC"/>
          </w:rPr>
          <w:t>pubs</w:t>
        </w:r>
      </w:hyperlink>
      <w:hyperlink r:id="rId140"/>
      <w:hyperlink r:id="rId141">
        <w:r>
          <w:rPr>
            <w:color w:val="1155CC"/>
            <w:u w:val="single" w:color="1155CC"/>
          </w:rPr>
          <w:t>static.s3.amazonaws.com/425842_7f6b2293079f4a5d8fc7d62aeac2a545.html</w:t>
        </w:r>
      </w:hyperlink>
      <w:hyperlink r:id="rId142">
        <w:r>
          <w:t xml:space="preserve"> </w:t>
        </w:r>
      </w:hyperlink>
    </w:p>
    <w:p w14:paraId="4F654448" w14:textId="77777777" w:rsidR="00931FC6" w:rsidRDefault="00343658">
      <w:pPr>
        <w:numPr>
          <w:ilvl w:val="0"/>
          <w:numId w:val="3"/>
        </w:numPr>
        <w:spacing w:after="9" w:line="269" w:lineRule="auto"/>
        <w:ind w:right="339" w:hanging="360"/>
      </w:pPr>
      <w:hyperlink r:id="rId143">
        <w:r>
          <w:rPr>
            <w:color w:val="1155CC"/>
            <w:u w:val="single" w:color="1155CC"/>
          </w:rPr>
          <w:t>https://towardsdatascience.com/project</w:t>
        </w:r>
      </w:hyperlink>
      <w:hyperlink r:id="rId144">
        <w:r>
          <w:rPr>
            <w:color w:val="1155CC"/>
            <w:u w:val="single" w:color="1155CC"/>
          </w:rPr>
          <w:t>-</w:t>
        </w:r>
      </w:hyperlink>
      <w:hyperlink r:id="rId145">
        <w:r>
          <w:rPr>
            <w:color w:val="1155CC"/>
            <w:u w:val="single" w:color="1155CC"/>
          </w:rPr>
          <w:t>modeling</w:t>
        </w:r>
      </w:hyperlink>
      <w:hyperlink r:id="rId146">
        <w:r>
          <w:rPr>
            <w:color w:val="1155CC"/>
            <w:u w:val="single" w:color="1155CC"/>
          </w:rPr>
          <w:t>-</w:t>
        </w:r>
      </w:hyperlink>
      <w:hyperlink r:id="rId147">
        <w:r>
          <w:rPr>
            <w:color w:val="1155CC"/>
            <w:u w:val="single" w:color="1155CC"/>
          </w:rPr>
          <w:t>predicting</w:t>
        </w:r>
      </w:hyperlink>
      <w:hyperlink r:id="rId148">
        <w:r>
          <w:rPr>
            <w:color w:val="1155CC"/>
            <w:u w:val="single" w:color="1155CC"/>
          </w:rPr>
          <w:t>-</w:t>
        </w:r>
      </w:hyperlink>
      <w:hyperlink r:id="rId149">
        <w:r>
          <w:rPr>
            <w:color w:val="1155CC"/>
            <w:u w:val="single" w:color="1155CC"/>
          </w:rPr>
          <w:t>of</w:t>
        </w:r>
      </w:hyperlink>
      <w:hyperlink r:id="rId150">
        <w:r>
          <w:rPr>
            <w:color w:val="1155CC"/>
            <w:u w:val="single" w:color="1155CC"/>
          </w:rPr>
          <w:t>-</w:t>
        </w:r>
      </w:hyperlink>
      <w:hyperlink r:id="rId151">
        <w:r>
          <w:rPr>
            <w:color w:val="1155CC"/>
            <w:u w:val="single" w:color="1155CC"/>
          </w:rPr>
          <w:t>churning</w:t>
        </w:r>
      </w:hyperlink>
      <w:hyperlink r:id="rId152"/>
      <w:hyperlink r:id="rId153">
        <w:r>
          <w:rPr>
            <w:color w:val="1155CC"/>
            <w:u w:val="single" w:color="1155CC"/>
          </w:rPr>
          <w:t>customers</w:t>
        </w:r>
      </w:hyperlink>
      <w:hyperlink r:id="rId154">
        <w:r>
          <w:rPr>
            <w:color w:val="1155CC"/>
            <w:u w:val="single" w:color="1155CC"/>
          </w:rPr>
          <w:t>-</w:t>
        </w:r>
      </w:hyperlink>
      <w:hyperlink r:id="rId155">
        <w:r>
          <w:rPr>
            <w:color w:val="1155CC"/>
            <w:u w:val="single" w:color="1155CC"/>
          </w:rPr>
          <w:t>in</w:t>
        </w:r>
      </w:hyperlink>
      <w:hyperlink r:id="rId156">
        <w:r>
          <w:rPr>
            <w:color w:val="1155CC"/>
            <w:u w:val="single" w:color="1155CC"/>
          </w:rPr>
          <w:t>-</w:t>
        </w:r>
      </w:hyperlink>
      <w:hyperlink r:id="rId157">
        <w:r>
          <w:rPr>
            <w:color w:val="1155CC"/>
            <w:u w:val="single" w:color="1155CC"/>
          </w:rPr>
          <w:t>r</w:t>
        </w:r>
      </w:hyperlink>
      <w:hyperlink r:id="rId158">
        <w:r>
          <w:rPr>
            <w:color w:val="1155CC"/>
            <w:u w:val="single" w:color="1155CC"/>
          </w:rPr>
          <w:t>-</w:t>
        </w:r>
      </w:hyperlink>
      <w:hyperlink r:id="rId159">
        <w:r>
          <w:rPr>
            <w:color w:val="1155CC"/>
            <w:u w:val="single" w:color="1155CC"/>
          </w:rPr>
          <w:t>cb0a846ba94a</w:t>
        </w:r>
      </w:hyperlink>
      <w:hyperlink r:id="rId160">
        <w:r>
          <w:t xml:space="preserve"> </w:t>
        </w:r>
      </w:hyperlink>
      <w:r>
        <w:t xml:space="preserve">  </w:t>
      </w:r>
    </w:p>
    <w:p w14:paraId="7AF95DD6" w14:textId="77777777" w:rsidR="00931FC6" w:rsidRDefault="00343658">
      <w:pPr>
        <w:numPr>
          <w:ilvl w:val="0"/>
          <w:numId w:val="3"/>
        </w:numPr>
        <w:spacing w:after="32"/>
        <w:ind w:right="339" w:hanging="360"/>
      </w:pPr>
      <w:r>
        <w:t>https://www.shanelynn.ie/merge-join-dataf</w:t>
      </w:r>
      <w:r>
        <w:t xml:space="preserve">rames-python-pandas-index-1/ </w:t>
      </w:r>
    </w:p>
    <w:p w14:paraId="4B91D939" w14:textId="77777777" w:rsidR="00931FC6" w:rsidRDefault="00343658">
      <w:pPr>
        <w:numPr>
          <w:ilvl w:val="0"/>
          <w:numId w:val="3"/>
        </w:numPr>
        <w:spacing w:after="9" w:line="269" w:lineRule="auto"/>
        <w:ind w:right="339" w:hanging="360"/>
      </w:pPr>
      <w:hyperlink r:id="rId161">
        <w:r>
          <w:rPr>
            <w:color w:val="1155CC"/>
            <w:u w:val="single" w:color="1155CC"/>
          </w:rPr>
          <w:t>https://www.emilyzabor.com/tutorials/survival_analysis_in_r_tutorial.html</w:t>
        </w:r>
      </w:hyperlink>
      <w:hyperlink r:id="rId162">
        <w:r>
          <w:t xml:space="preserve"> </w:t>
        </w:r>
      </w:hyperlink>
    </w:p>
    <w:p w14:paraId="35472A90" w14:textId="77777777" w:rsidR="00931FC6" w:rsidRDefault="00343658">
      <w:pPr>
        <w:numPr>
          <w:ilvl w:val="0"/>
          <w:numId w:val="3"/>
        </w:numPr>
        <w:ind w:right="339" w:hanging="360"/>
      </w:pPr>
      <w:r>
        <w:t xml:space="preserve">https://www.datacamp.com/community/tutorials/survival-analysis-R </w:t>
      </w:r>
    </w:p>
    <w:p w14:paraId="06389B66" w14:textId="77777777" w:rsidR="00931FC6" w:rsidRDefault="00343658">
      <w:pPr>
        <w:spacing w:after="0" w:line="259" w:lineRule="auto"/>
        <w:ind w:left="0" w:right="0" w:firstLine="0"/>
      </w:pPr>
      <w:r>
        <w:rPr>
          <w:sz w:val="22"/>
        </w:rPr>
        <w:t xml:space="preserve"> </w:t>
      </w:r>
    </w:p>
    <w:sectPr w:rsidR="00931FC6">
      <w:pgSz w:w="12240" w:h="15840"/>
      <w:pgMar w:top="1440" w:right="1009" w:bottom="1433" w:left="162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F5973" w14:textId="77777777" w:rsidR="00343658" w:rsidRDefault="00343658">
      <w:pPr>
        <w:spacing w:after="0" w:line="240" w:lineRule="auto"/>
      </w:pPr>
      <w:r>
        <w:separator/>
      </w:r>
    </w:p>
  </w:endnote>
  <w:endnote w:type="continuationSeparator" w:id="0">
    <w:p w14:paraId="7BDB1F02" w14:textId="77777777" w:rsidR="00343658" w:rsidRDefault="00343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084D4" w14:textId="77777777" w:rsidR="00343658" w:rsidRDefault="00343658">
      <w:pPr>
        <w:spacing w:after="29" w:line="259" w:lineRule="auto"/>
        <w:ind w:left="0" w:right="0" w:firstLine="0"/>
      </w:pPr>
      <w:r>
        <w:separator/>
      </w:r>
    </w:p>
  </w:footnote>
  <w:footnote w:type="continuationSeparator" w:id="0">
    <w:p w14:paraId="0002B190" w14:textId="77777777" w:rsidR="00343658" w:rsidRDefault="00343658">
      <w:pPr>
        <w:spacing w:after="29" w:line="259" w:lineRule="auto"/>
        <w:ind w:left="0" w:right="0" w:firstLine="0"/>
      </w:pPr>
      <w:r>
        <w:continuationSeparator/>
      </w:r>
    </w:p>
  </w:footnote>
  <w:footnote w:id="1">
    <w:p w14:paraId="6263AC3E" w14:textId="77777777" w:rsidR="00931FC6" w:rsidRDefault="00343658">
      <w:pPr>
        <w:pStyle w:val="footnotedescription"/>
        <w:spacing w:after="29"/>
      </w:pPr>
      <w:r>
        <w:rPr>
          <w:rStyle w:val="footnotemark"/>
        </w:rPr>
        <w:footnoteRef/>
      </w:r>
      <w:r>
        <w:t xml:space="preserve"> https://www.geeksforgeeks.org/advantages-and-disadvantages-of-logistic-regression/ </w:t>
      </w:r>
    </w:p>
  </w:footnote>
  <w:footnote w:id="2">
    <w:p w14:paraId="24D3C47B" w14:textId="77777777" w:rsidR="00931FC6" w:rsidRDefault="00343658">
      <w:pPr>
        <w:pStyle w:val="footnotedescription"/>
        <w:spacing w:after="35"/>
      </w:pPr>
      <w:r>
        <w:rPr>
          <w:rStyle w:val="footnotemark"/>
        </w:rPr>
        <w:footnoteRef/>
      </w:r>
      <w:r>
        <w:t xml:space="preserve"> </w:t>
      </w:r>
      <w:r>
        <w:rPr>
          <w:color w:val="222222"/>
        </w:rPr>
        <w:t>https://youtube.com/watch?v=PgW-IU4EX-M&amp;feature=share</w:t>
      </w:r>
      <w:r>
        <w:t xml:space="preserve"> </w:t>
      </w:r>
    </w:p>
  </w:footnote>
  <w:footnote w:id="3">
    <w:p w14:paraId="6B25631F" w14:textId="77777777" w:rsidR="00931FC6" w:rsidRDefault="00343658">
      <w:pPr>
        <w:pStyle w:val="footnotedescription"/>
      </w:pPr>
      <w:r>
        <w:rPr>
          <w:rStyle w:val="footnotemark"/>
        </w:rPr>
        <w:footnoteRef/>
      </w:r>
      <w:r>
        <w:t xml:space="preserve"> https://dhirajkumarblog.medium.com/top-5-advantages-and-disadvantages-of-decision-tree-algorithm-</w:t>
      </w:r>
    </w:p>
    <w:p w14:paraId="14587E32" w14:textId="77777777" w:rsidR="00931FC6" w:rsidRDefault="00343658">
      <w:pPr>
        <w:pStyle w:val="footnotedescription"/>
      </w:pPr>
      <w:r>
        <w:t xml:space="preserve">428ebd199d9a </w:t>
      </w:r>
    </w:p>
    <w:p w14:paraId="21EE073A" w14:textId="77777777" w:rsidR="00931FC6" w:rsidRDefault="00343658">
      <w:pPr>
        <w:pStyle w:val="footnotedescription"/>
        <w:spacing w:after="23"/>
      </w:pPr>
      <w:r>
        <w:t xml:space="preserve"> </w:t>
      </w:r>
    </w:p>
  </w:footnote>
  <w:footnote w:id="4">
    <w:p w14:paraId="4398055A" w14:textId="77777777" w:rsidR="00931FC6" w:rsidRDefault="00343658">
      <w:pPr>
        <w:pStyle w:val="footnotedescription"/>
      </w:pPr>
      <w:r>
        <w:rPr>
          <w:rStyle w:val="footnotemark"/>
        </w:rPr>
        <w:footnoteRef/>
      </w:r>
      <w:r>
        <w:t xml:space="preserve"> https://www.section.io/engineering-education/introduction-to-random-forest-in-machi</w:t>
      </w:r>
      <w:r>
        <w:t xml:space="preserve">ne-learning/ </w:t>
      </w:r>
    </w:p>
  </w:footnote>
  <w:footnote w:id="5">
    <w:p w14:paraId="3A1219E6" w14:textId="77777777" w:rsidR="00931FC6" w:rsidRDefault="00343658">
      <w:pPr>
        <w:pStyle w:val="footnotedescription"/>
        <w:spacing w:line="274" w:lineRule="auto"/>
        <w:ind w:right="128"/>
      </w:pPr>
      <w:r>
        <w:rPr>
          <w:rStyle w:val="footnotemark"/>
        </w:rPr>
        <w:footnoteRef/>
      </w:r>
      <w:r>
        <w:t xml:space="preserve"> </w:t>
      </w:r>
      <w:r>
        <w:rPr>
          <w:i/>
          <w:color w:val="222222"/>
        </w:rPr>
        <w:t xml:space="preserve">Developing A Prediction Model </w:t>
      </w:r>
      <w:proofErr w:type="gramStart"/>
      <w:r>
        <w:rPr>
          <w:i/>
          <w:color w:val="222222"/>
        </w:rPr>
        <w:t>For</w:t>
      </w:r>
      <w:proofErr w:type="gramEnd"/>
      <w:r>
        <w:rPr>
          <w:i/>
          <w:color w:val="222222"/>
        </w:rPr>
        <w:t xml:space="preserve"> Customer Churn From Electronic Banking Services Using Data Mining</w:t>
      </w:r>
      <w:r>
        <w:t xml:space="preserve"> </w:t>
      </w:r>
    </w:p>
  </w:footnote>
  <w:footnote w:id="6">
    <w:p w14:paraId="63785BFA" w14:textId="77777777" w:rsidR="00931FC6" w:rsidRDefault="00343658">
      <w:pPr>
        <w:pStyle w:val="footnotedescription"/>
        <w:spacing w:after="4"/>
      </w:pPr>
      <w:r>
        <w:rPr>
          <w:rStyle w:val="footnotemark"/>
        </w:rPr>
        <w:footnoteRef/>
      </w:r>
      <w:r>
        <w:t xml:space="preserve"> </w:t>
      </w:r>
      <w:r>
        <w:rPr>
          <w:i/>
          <w:color w:val="222222"/>
        </w:rPr>
        <w:t xml:space="preserve">A Dynamic Classification Approach to Churn Prediction in Banking Industry </w:t>
      </w:r>
    </w:p>
    <w:p w14:paraId="1B6D7458" w14:textId="77777777" w:rsidR="00931FC6" w:rsidRDefault="00343658">
      <w:pPr>
        <w:pStyle w:val="footnotedescription"/>
      </w:pPr>
      <w:proofErr w:type="spellStart"/>
      <w:r>
        <w:rPr>
          <w:color w:val="222222"/>
        </w:rPr>
        <w:t>Hoiyin</w:t>
      </w:r>
      <w:proofErr w:type="spellEnd"/>
      <w:r>
        <w:rPr>
          <w:color w:val="222222"/>
        </w:rPr>
        <w:t xml:space="preserve"> Christina Leung and </w:t>
      </w:r>
      <w:proofErr w:type="spellStart"/>
      <w:r>
        <w:rPr>
          <w:color w:val="222222"/>
        </w:rPr>
        <w:t>Wingyan</w:t>
      </w:r>
      <w:proofErr w:type="spellEnd"/>
      <w:r>
        <w:rPr>
          <w:color w:val="222222"/>
        </w:rPr>
        <w:t xml:space="preserve"> Chung</w:t>
      </w:r>
      <w:r>
        <w:t xml:space="preserve"> </w:t>
      </w:r>
    </w:p>
  </w:footnote>
  <w:footnote w:id="7">
    <w:p w14:paraId="5115045F" w14:textId="77777777" w:rsidR="00931FC6" w:rsidRDefault="00343658">
      <w:pPr>
        <w:pStyle w:val="footnotedescription"/>
      </w:pPr>
      <w:r>
        <w:rPr>
          <w:rStyle w:val="footnotemark"/>
        </w:rPr>
        <w:footnoteRef/>
      </w:r>
      <w:r>
        <w:t xml:space="preserve"> </w:t>
      </w:r>
      <w:r>
        <w:t xml:space="preserve">https://cran.r-project.org/web/packages/ROSE/ROSE.pdf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04265"/>
    <w:multiLevelType w:val="hybridMultilevel"/>
    <w:tmpl w:val="BA2A82BC"/>
    <w:lvl w:ilvl="0" w:tplc="0186B51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143A54">
      <w:numFmt w:val="taiwaneseCounting"/>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0CC180">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374AFCE">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ECF3FC">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20CDDE">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D81B0E">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EC04CE">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FE8746">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87550B3"/>
    <w:multiLevelType w:val="hybridMultilevel"/>
    <w:tmpl w:val="4420E208"/>
    <w:lvl w:ilvl="0" w:tplc="D91A419C">
      <w:start w:val="1"/>
      <w:numFmt w:val="decimal"/>
      <w:lvlText w:val="%1."/>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06A07E">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F0DB80">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FA4C62">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943E9C">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2E6C02">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582212">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567838">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CEC0440">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5A17256"/>
    <w:multiLevelType w:val="hybridMultilevel"/>
    <w:tmpl w:val="4CCEED3A"/>
    <w:lvl w:ilvl="0" w:tplc="6DFA76C6">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DE8BF2">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6E44DE">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42499C">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8AF970">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1545562">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7E66A0">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9CDF70">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B2E5FFC">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C6"/>
    <w:rsid w:val="000F36EC"/>
    <w:rsid w:val="0018570D"/>
    <w:rsid w:val="00200B26"/>
    <w:rsid w:val="002E35BE"/>
    <w:rsid w:val="00343658"/>
    <w:rsid w:val="00540D50"/>
    <w:rsid w:val="00657136"/>
    <w:rsid w:val="00931FC6"/>
    <w:rsid w:val="00A43D8A"/>
    <w:rsid w:val="00B765B0"/>
    <w:rsid w:val="00B927A9"/>
    <w:rsid w:val="00C827B0"/>
    <w:rsid w:val="00CA0C54"/>
    <w:rsid w:val="00D71A4A"/>
    <w:rsid w:val="00F50029"/>
    <w:rsid w:val="00F562EB"/>
    <w:rsid w:val="00FC2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249883"/>
  <w15:docId w15:val="{50AD39BF-772E-5540-9C8E-DC148D7C6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425" w:hanging="10"/>
    </w:pPr>
    <w:rPr>
      <w:rFonts w:ascii="Arial" w:eastAsia="Arial" w:hAnsi="Arial" w:cs="Arial"/>
      <w:color w:val="000000"/>
      <w:lang w:bidi="en-US"/>
    </w:rPr>
  </w:style>
  <w:style w:type="paragraph" w:styleId="Heading1">
    <w:name w:val="heading 1"/>
    <w:next w:val="Normal"/>
    <w:link w:val="Heading1Char"/>
    <w:uiPriority w:val="9"/>
    <w:qFormat/>
    <w:pPr>
      <w:keepNext/>
      <w:keepLines/>
      <w:spacing w:line="259" w:lineRule="auto"/>
      <w:ind w:left="10" w:hanging="10"/>
      <w:outlineLvl w:val="0"/>
    </w:pPr>
    <w:rPr>
      <w:rFonts w:ascii="Arial" w:eastAsia="Arial" w:hAnsi="Arial" w:cs="Arial"/>
      <w:b/>
      <w:color w:val="222222"/>
      <w:sz w:val="28"/>
    </w:rPr>
  </w:style>
  <w:style w:type="paragraph" w:styleId="Heading2">
    <w:name w:val="heading 2"/>
    <w:next w:val="Normal"/>
    <w:link w:val="Heading2Char"/>
    <w:uiPriority w:val="9"/>
    <w:unhideWhenUsed/>
    <w:qFormat/>
    <w:pPr>
      <w:keepNext/>
      <w:keepLines/>
      <w:spacing w:line="259" w:lineRule="auto"/>
      <w:ind w:left="10" w:right="437"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line="259" w:lineRule="auto"/>
      <w:ind w:left="1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22222"/>
      <w:sz w:val="28"/>
    </w:rPr>
  </w:style>
  <w:style w:type="paragraph" w:customStyle="1" w:styleId="footnotedescription">
    <w:name w:val="footnote description"/>
    <w:next w:val="Normal"/>
    <w:link w:val="footnotedescriptionChar"/>
    <w:hidden/>
    <w:pPr>
      <w:spacing w:line="259" w:lineRule="auto"/>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Heading3Char">
    <w:name w:val="Heading 3 Char"/>
    <w:link w:val="Heading3"/>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8"/>
    </w:rPr>
  </w:style>
  <w:style w:type="character" w:customStyle="1" w:styleId="footnotemark">
    <w:name w:val="footnote mark"/>
    <w:hidden/>
    <w:rPr>
      <w:rFonts w:ascii="Arial" w:eastAsia="Arial" w:hAnsi="Arial" w:cs="Arial"/>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767895">
      <w:bodyDiv w:val="1"/>
      <w:marLeft w:val="0"/>
      <w:marRight w:val="0"/>
      <w:marTop w:val="0"/>
      <w:marBottom w:val="0"/>
      <w:divBdr>
        <w:top w:val="none" w:sz="0" w:space="0" w:color="auto"/>
        <w:left w:val="none" w:sz="0" w:space="0" w:color="auto"/>
        <w:bottom w:val="none" w:sz="0" w:space="0" w:color="auto"/>
        <w:right w:val="none" w:sz="0" w:space="0" w:color="auto"/>
      </w:divBdr>
    </w:div>
    <w:div w:id="1822194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arxiv.org/pdf/2011.13429.pdf" TargetMode="External"/><Relationship Id="rId21" Type="http://schemas.openxmlformats.org/officeDocument/2006/relationships/image" Target="media/image15.jpg"/><Relationship Id="rId42" Type="http://schemas.openxmlformats.org/officeDocument/2006/relationships/hyperlink" Target="https://www.section.io/engineering-education/introduction-to-random-forest-in-machine-learning/" TargetMode="External"/><Relationship Id="rId63" Type="http://schemas.openxmlformats.org/officeDocument/2006/relationships/hyperlink" Target="https://cran.r-project.org/web/packages/ROSE/ROSE.pdf" TargetMode="External"/><Relationship Id="rId84" Type="http://schemas.openxmlformats.org/officeDocument/2006/relationships/hyperlink" Target="https://link-springer-com.stmarys-ca.idm.oclc.org/content/pdf/10.1007/s10586-017-0933-1.pdf" TargetMode="External"/><Relationship Id="rId138" Type="http://schemas.openxmlformats.org/officeDocument/2006/relationships/hyperlink" Target="http://rstudio-pubs-static.s3.amazonaws.com/425842_7f6b2293079f4a5d8fc7d62aeac2a545.html" TargetMode="External"/><Relationship Id="rId159" Type="http://schemas.openxmlformats.org/officeDocument/2006/relationships/hyperlink" Target="https://towardsdatascience.com/project-modeling-predicting-of-churning-customers-in-r-cb0a846ba94a" TargetMode="External"/><Relationship Id="rId107" Type="http://schemas.openxmlformats.org/officeDocument/2006/relationships/hyperlink" Target="http://www.sthda.com/english/wiki/cox-proportional-hazards-model" TargetMode="External"/><Relationship Id="rId11" Type="http://schemas.openxmlformats.org/officeDocument/2006/relationships/image" Target="media/image5.jpg"/><Relationship Id="rId32" Type="http://schemas.openxmlformats.org/officeDocument/2006/relationships/hyperlink" Target="https://www.section.io/engineering-education/introduction-to-random-forest-in-machine-learning/" TargetMode="External"/><Relationship Id="rId53" Type="http://schemas.openxmlformats.org/officeDocument/2006/relationships/hyperlink" Target="https://dhirajkumarblog.medium.com/top-5-advantages-and-disadvantages-of-decision-tree-algorithm-428ebd199d9a" TargetMode="External"/><Relationship Id="rId74" Type="http://schemas.openxmlformats.org/officeDocument/2006/relationships/hyperlink" Target="https://link-springer-com.stmarys-ca.idm.oclc.org/content/pdf/10.1007/s10586-017-0933-1.pdf" TargetMode="External"/><Relationship Id="rId128" Type="http://schemas.openxmlformats.org/officeDocument/2006/relationships/hyperlink" Target="https://towardsdatascience.com/predict-customer-churn-with-r-9e62357d47b4" TargetMode="External"/><Relationship Id="rId149" Type="http://schemas.openxmlformats.org/officeDocument/2006/relationships/hyperlink" Target="https://towardsdatascience.com/project-modeling-predicting-of-churning-customers-in-r-cb0a846ba94a" TargetMode="External"/><Relationship Id="rId5" Type="http://schemas.openxmlformats.org/officeDocument/2006/relationships/footnotes" Target="footnotes.xml"/><Relationship Id="rId95" Type="http://schemas.openxmlformats.org/officeDocument/2006/relationships/hyperlink" Target="https://epjdatascience.springeropen.com/articles/10.1140/epjds/s13688-018-0165-5" TargetMode="External"/><Relationship Id="rId160" Type="http://schemas.openxmlformats.org/officeDocument/2006/relationships/hyperlink" Target="https://towardsdatascience.com/project-modeling-predicting-of-churning-customers-in-r-cb0a846ba94a" TargetMode="External"/><Relationship Id="rId22" Type="http://schemas.openxmlformats.org/officeDocument/2006/relationships/image" Target="media/image16.jpg"/><Relationship Id="rId43" Type="http://schemas.openxmlformats.org/officeDocument/2006/relationships/hyperlink" Target="https://dhirajkumarblog.medium.com/top-5-advantages-and-disadvantages-of-decision-tree-algorithm-428ebd199d9a" TargetMode="External"/><Relationship Id="rId64" Type="http://schemas.openxmlformats.org/officeDocument/2006/relationships/hyperlink" Target="https://cran.r-project.org/web/packages/ROSE/ROSE.pdf" TargetMode="External"/><Relationship Id="rId118" Type="http://schemas.openxmlformats.org/officeDocument/2006/relationships/hyperlink" Target="https://arxiv.org/pdf/2011.13429.pdf" TargetMode="External"/><Relationship Id="rId139" Type="http://schemas.openxmlformats.org/officeDocument/2006/relationships/hyperlink" Target="http://rstudio-pubs-static.s3.amazonaws.com/425842_7f6b2293079f4a5d8fc7d62aeac2a545.html" TargetMode="External"/><Relationship Id="rId85" Type="http://schemas.openxmlformats.org/officeDocument/2006/relationships/hyperlink" Target="https://link-springer-com.stmarys-ca.idm.oclc.org/content/pdf/10.1007/s10586-017-0933-1.pdf" TargetMode="External"/><Relationship Id="rId150" Type="http://schemas.openxmlformats.org/officeDocument/2006/relationships/hyperlink" Target="https://towardsdatascience.com/project-modeling-predicting-of-churning-customers-in-r-cb0a846ba94a" TargetMode="Externa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hyperlink" Target="https://www.section.io/engineering-education/introduction-to-random-forest-in-machine-learning/" TargetMode="External"/><Relationship Id="rId38" Type="http://schemas.openxmlformats.org/officeDocument/2006/relationships/hyperlink" Target="https://www.section.io/engineering-education/introduction-to-random-forest-in-machine-learning/" TargetMode="External"/><Relationship Id="rId59" Type="http://schemas.openxmlformats.org/officeDocument/2006/relationships/hyperlink" Target="https://dhirajkumarblog.medium.com/top-5-advantages-and-disadvantages-of-decision-tree-algorithm-428ebd199d9a" TargetMode="External"/><Relationship Id="rId103" Type="http://schemas.openxmlformats.org/officeDocument/2006/relationships/hyperlink" Target="https://machinelearningmastery.com/an-introduction-to-feature-selection/" TargetMode="External"/><Relationship Id="rId108" Type="http://schemas.openxmlformats.org/officeDocument/2006/relationships/hyperlink" Target="http://www.sthda.com/english/wiki/cox-proportional-hazards-model" TargetMode="External"/><Relationship Id="rId124" Type="http://schemas.openxmlformats.org/officeDocument/2006/relationships/hyperlink" Target="https://towardsdatascience.com/hands-on-churn-prediction-with-r-and-comparison-of-different-models-for-churn-prediction-4b79011a082a" TargetMode="External"/><Relationship Id="rId129" Type="http://schemas.openxmlformats.org/officeDocument/2006/relationships/hyperlink" Target="https://towardsdatascience.com/predict-customer-churn-with-r-9e62357d47b4" TargetMode="External"/><Relationship Id="rId54" Type="http://schemas.openxmlformats.org/officeDocument/2006/relationships/hyperlink" Target="https://dhirajkumarblog.medium.com/top-5-advantages-and-disadvantages-of-decision-tree-algorithm-428ebd199d9a" TargetMode="External"/><Relationship Id="rId70" Type="http://schemas.openxmlformats.org/officeDocument/2006/relationships/hyperlink" Target="https://daviddalpiaz.github.io/r4sl/ensemble-methods.html" TargetMode="External"/><Relationship Id="rId75" Type="http://schemas.openxmlformats.org/officeDocument/2006/relationships/hyperlink" Target="https://link-springer-com.stmarys-ca.idm.oclc.org/content/pdf/10.1007/s10586-017-0933-1.pdf" TargetMode="External"/><Relationship Id="rId91" Type="http://schemas.openxmlformats.org/officeDocument/2006/relationships/hyperlink" Target="https://epjdatascience.springeropen.com/articles/10.1140/epjds/s13688-018-0165-5" TargetMode="External"/><Relationship Id="rId96" Type="http://schemas.openxmlformats.org/officeDocument/2006/relationships/hyperlink" Target="https://epjdatascience.springeropen.com/articles/10.1140/epjds/s13688-018-0165-5" TargetMode="External"/><Relationship Id="rId140" Type="http://schemas.openxmlformats.org/officeDocument/2006/relationships/hyperlink" Target="http://rstudio-pubs-static.s3.amazonaws.com/425842_7f6b2293079f4a5d8fc7d62aeac2a545.html" TargetMode="External"/><Relationship Id="rId145" Type="http://schemas.openxmlformats.org/officeDocument/2006/relationships/hyperlink" Target="https://towardsdatascience.com/project-modeling-predicting-of-churning-customers-in-r-cb0a846ba94a" TargetMode="External"/><Relationship Id="rId161" Type="http://schemas.openxmlformats.org/officeDocument/2006/relationships/hyperlink" Target="https://www.emilyzabor.com/tutorials/survival_analysis_in_r_tutorial.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0.jpg"/><Relationship Id="rId28" Type="http://schemas.openxmlformats.org/officeDocument/2006/relationships/hyperlink" Target="https://www.section.io/engineering-education/introduction-to-random-forest-in-machine-learning/" TargetMode="External"/><Relationship Id="rId49" Type="http://schemas.openxmlformats.org/officeDocument/2006/relationships/hyperlink" Target="https://dhirajkumarblog.medium.com/top-5-advantages-and-disadvantages-of-decision-tree-algorithm-428ebd199d9a" TargetMode="External"/><Relationship Id="rId114" Type="http://schemas.openxmlformats.org/officeDocument/2006/relationships/hyperlink" Target="http://www.sthda.com/english/wiki/cox-proportional-hazards-model" TargetMode="External"/><Relationship Id="rId119" Type="http://schemas.openxmlformats.org/officeDocument/2006/relationships/hyperlink" Target="https://shiny.rstudio.com/articles/modules.html" TargetMode="External"/><Relationship Id="rId44" Type="http://schemas.openxmlformats.org/officeDocument/2006/relationships/hyperlink" Target="https://dhirajkumarblog.medium.com/top-5-advantages-and-disadvantages-of-decision-tree-algorithm-428ebd199d9a" TargetMode="External"/><Relationship Id="rId60" Type="http://schemas.openxmlformats.org/officeDocument/2006/relationships/hyperlink" Target="https://dhirajkumarblog.medium.com/top-5-advantages-and-disadvantages-of-decision-tree-algorithm-428ebd199d9a" TargetMode="External"/><Relationship Id="rId65" Type="http://schemas.openxmlformats.org/officeDocument/2006/relationships/hyperlink" Target="https://cran.r-project.org/web/packages/ROSE/ROSE.pdf" TargetMode="External"/><Relationship Id="rId81" Type="http://schemas.openxmlformats.org/officeDocument/2006/relationships/hyperlink" Target="https://link-springer-com.stmarys-ca.idm.oclc.org/content/pdf/10.1007/s10586-017-0933-1.pdf" TargetMode="External"/><Relationship Id="rId86" Type="http://schemas.openxmlformats.org/officeDocument/2006/relationships/hyperlink" Target="https://link-springer-com.stmarys-ca.idm.oclc.org/content/pdf/10.1007/s10586-017-0933-1.pdf" TargetMode="External"/><Relationship Id="rId130" Type="http://schemas.openxmlformats.org/officeDocument/2006/relationships/hyperlink" Target="https://towardsdatascience.com/predict-customer-churn-with-r-9e62357d47b4" TargetMode="External"/><Relationship Id="rId135" Type="http://schemas.openxmlformats.org/officeDocument/2006/relationships/hyperlink" Target="https://towardsdatascience.com/predict-customer-churn-with-r-9e62357d47b4" TargetMode="External"/><Relationship Id="rId151" Type="http://schemas.openxmlformats.org/officeDocument/2006/relationships/hyperlink" Target="https://towardsdatascience.com/project-modeling-predicting-of-churning-customers-in-r-cb0a846ba94a" TargetMode="External"/><Relationship Id="rId156" Type="http://schemas.openxmlformats.org/officeDocument/2006/relationships/hyperlink" Target="https://towardsdatascience.com/project-modeling-predicting-of-churning-customers-in-r-cb0a846ba94a" TargetMode="Externa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yperlink" Target="https://www.section.io/engineering-education/introduction-to-random-forest-in-machine-learning/" TargetMode="External"/><Relationship Id="rId109" Type="http://schemas.openxmlformats.org/officeDocument/2006/relationships/hyperlink" Target="http://www.sthda.com/english/wiki/cox-proportional-hazards-model" TargetMode="External"/><Relationship Id="rId34" Type="http://schemas.openxmlformats.org/officeDocument/2006/relationships/hyperlink" Target="https://www.section.io/engineering-education/introduction-to-random-forest-in-machine-learning/" TargetMode="External"/><Relationship Id="rId50" Type="http://schemas.openxmlformats.org/officeDocument/2006/relationships/hyperlink" Target="https://dhirajkumarblog.medium.com/top-5-advantages-and-disadvantages-of-decision-tree-algorithm-428ebd199d9a" TargetMode="External"/><Relationship Id="rId55" Type="http://schemas.openxmlformats.org/officeDocument/2006/relationships/hyperlink" Target="https://dhirajkumarblog.medium.com/top-5-advantages-and-disadvantages-of-decision-tree-algorithm-428ebd199d9a" TargetMode="External"/><Relationship Id="rId76" Type="http://schemas.openxmlformats.org/officeDocument/2006/relationships/hyperlink" Target="https://link-springer-com.stmarys-ca.idm.oclc.org/content/pdf/10.1007/s10586-017-0933-1.pdf" TargetMode="External"/><Relationship Id="rId97" Type="http://schemas.openxmlformats.org/officeDocument/2006/relationships/hyperlink" Target="https://machinelearningmastery.com/an-introduction-to-feature-selection/" TargetMode="External"/><Relationship Id="rId104" Type="http://schemas.openxmlformats.org/officeDocument/2006/relationships/hyperlink" Target="https://machinelearningmastery.com/an-introduction-to-feature-selection/" TargetMode="External"/><Relationship Id="rId120" Type="http://schemas.openxmlformats.org/officeDocument/2006/relationships/hyperlink" Target="https://shiny.rstudio.com/articles/modules.html" TargetMode="External"/><Relationship Id="rId125" Type="http://schemas.openxmlformats.org/officeDocument/2006/relationships/hyperlink" Target="https://towardsdatascience.com/predict-customer-churn-with-r-9e62357d47b4" TargetMode="External"/><Relationship Id="rId141" Type="http://schemas.openxmlformats.org/officeDocument/2006/relationships/hyperlink" Target="http://rstudio-pubs-static.s3.amazonaws.com/425842_7f6b2293079f4a5d8fc7d62aeac2a545.html" TargetMode="External"/><Relationship Id="rId146" Type="http://schemas.openxmlformats.org/officeDocument/2006/relationships/hyperlink" Target="https://towardsdatascience.com/project-modeling-predicting-of-churning-customers-in-r-cb0a846ba94a" TargetMode="External"/><Relationship Id="rId7" Type="http://schemas.openxmlformats.org/officeDocument/2006/relationships/image" Target="media/image1.jpg"/><Relationship Id="rId71" Type="http://schemas.openxmlformats.org/officeDocument/2006/relationships/hyperlink" Target="https://youtube.com/watch?v=tfN10IUX9Lo&amp;feature=share" TargetMode="External"/><Relationship Id="rId92" Type="http://schemas.openxmlformats.org/officeDocument/2006/relationships/hyperlink" Target="https://epjdatascience.springeropen.com/articles/10.1140/epjds/s13688-018-0165-5" TargetMode="External"/><Relationship Id="rId162" Type="http://schemas.openxmlformats.org/officeDocument/2006/relationships/hyperlink" Target="https://www.emilyzabor.com/tutorials/survival_analysis_in_r_tutorial.html" TargetMode="External"/><Relationship Id="rId2" Type="http://schemas.openxmlformats.org/officeDocument/2006/relationships/styles" Target="styles.xml"/><Relationship Id="rId29" Type="http://schemas.openxmlformats.org/officeDocument/2006/relationships/hyperlink" Target="https://www.section.io/engineering-education/introduction-to-random-forest-in-machine-learning/" TargetMode="External"/><Relationship Id="rId24" Type="http://schemas.openxmlformats.org/officeDocument/2006/relationships/image" Target="media/image150.jpg"/><Relationship Id="rId40" Type="http://schemas.openxmlformats.org/officeDocument/2006/relationships/hyperlink" Target="https://www.section.io/engineering-education/introduction-to-random-forest-in-machine-learning/" TargetMode="External"/><Relationship Id="rId45" Type="http://schemas.openxmlformats.org/officeDocument/2006/relationships/hyperlink" Target="https://dhirajkumarblog.medium.com/top-5-advantages-and-disadvantages-of-decision-tree-algorithm-428ebd199d9a" TargetMode="External"/><Relationship Id="rId66" Type="http://schemas.openxmlformats.org/officeDocument/2006/relationships/hyperlink" Target="https://cran.r-project.org/web/packages/ROSE/ROSE.pdf" TargetMode="External"/><Relationship Id="rId87" Type="http://schemas.openxmlformats.org/officeDocument/2006/relationships/hyperlink" Target="https://europepmc.org/article/MED/25879060" TargetMode="External"/><Relationship Id="rId110" Type="http://schemas.openxmlformats.org/officeDocument/2006/relationships/hyperlink" Target="http://www.sthda.com/english/wiki/cox-proportional-hazards-model" TargetMode="External"/><Relationship Id="rId115" Type="http://schemas.openxmlformats.org/officeDocument/2006/relationships/hyperlink" Target="https://www.cs.bham.ac.uk/~pxt/NC/ncl.pdf" TargetMode="External"/><Relationship Id="rId131" Type="http://schemas.openxmlformats.org/officeDocument/2006/relationships/hyperlink" Target="https://towardsdatascience.com/predict-customer-churn-with-r-9e62357d47b4" TargetMode="External"/><Relationship Id="rId136" Type="http://schemas.openxmlformats.org/officeDocument/2006/relationships/hyperlink" Target="https://towardsdatascience.com/predict-customer-churn-with-r-9e62357d47b4" TargetMode="External"/><Relationship Id="rId157" Type="http://schemas.openxmlformats.org/officeDocument/2006/relationships/hyperlink" Target="https://towardsdatascience.com/project-modeling-predicting-of-churning-customers-in-r-cb0a846ba94a" TargetMode="External"/><Relationship Id="rId61" Type="http://schemas.openxmlformats.org/officeDocument/2006/relationships/hyperlink" Target="https://dhirajkumarblog.medium.com/top-5-advantages-and-disadvantages-of-decision-tree-algorithm-428ebd199d9a" TargetMode="External"/><Relationship Id="rId82" Type="http://schemas.openxmlformats.org/officeDocument/2006/relationships/hyperlink" Target="https://link-springer-com.stmarys-ca.idm.oclc.org/content/pdf/10.1007/s10586-017-0933-1.pdf" TargetMode="External"/><Relationship Id="rId152" Type="http://schemas.openxmlformats.org/officeDocument/2006/relationships/hyperlink" Target="https://towardsdatascience.com/project-modeling-predicting-of-churning-customers-in-r-cb0a846ba94a" TargetMode="Externa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hyperlink" Target="https://www.section.io/engineering-education/introduction-to-random-forest-in-machine-learning/" TargetMode="External"/><Relationship Id="rId35" Type="http://schemas.openxmlformats.org/officeDocument/2006/relationships/hyperlink" Target="https://www.section.io/engineering-education/introduction-to-random-forest-in-machine-learning/" TargetMode="External"/><Relationship Id="rId56" Type="http://schemas.openxmlformats.org/officeDocument/2006/relationships/hyperlink" Target="https://dhirajkumarblog.medium.com/top-5-advantages-and-disadvantages-of-decision-tree-algorithm-428ebd199d9a" TargetMode="External"/><Relationship Id="rId77" Type="http://schemas.openxmlformats.org/officeDocument/2006/relationships/hyperlink" Target="https://link-springer-com.stmarys-ca.idm.oclc.org/content/pdf/10.1007/s10586-017-0933-1.pdf" TargetMode="External"/><Relationship Id="rId100" Type="http://schemas.openxmlformats.org/officeDocument/2006/relationships/hyperlink" Target="https://machinelearningmastery.com/an-introduction-to-feature-selection/" TargetMode="External"/><Relationship Id="rId105" Type="http://schemas.openxmlformats.org/officeDocument/2006/relationships/hyperlink" Target="https://machinelearningmastery.com/an-introduction-to-feature-selection/" TargetMode="External"/><Relationship Id="rId126" Type="http://schemas.openxmlformats.org/officeDocument/2006/relationships/hyperlink" Target="https://towardsdatascience.com/predict-customer-churn-with-r-9e62357d47b4" TargetMode="External"/><Relationship Id="rId147" Type="http://schemas.openxmlformats.org/officeDocument/2006/relationships/hyperlink" Target="https://towardsdatascience.com/project-modeling-predicting-of-churning-customers-in-r-cb0a846ba94a" TargetMode="External"/><Relationship Id="rId8" Type="http://schemas.openxmlformats.org/officeDocument/2006/relationships/image" Target="media/image2.jpg"/><Relationship Id="rId51" Type="http://schemas.openxmlformats.org/officeDocument/2006/relationships/hyperlink" Target="https://dhirajkumarblog.medium.com/top-5-advantages-and-disadvantages-of-decision-tree-algorithm-428ebd199d9a" TargetMode="External"/><Relationship Id="rId72" Type="http://schemas.openxmlformats.org/officeDocument/2006/relationships/hyperlink" Target="https://youtube.com/watch?v=tfN10IUX9Lo&amp;feature=share" TargetMode="External"/><Relationship Id="rId93" Type="http://schemas.openxmlformats.org/officeDocument/2006/relationships/hyperlink" Target="https://epjdatascience.springeropen.com/articles/10.1140/epjds/s13688-018-0165-5" TargetMode="External"/><Relationship Id="rId98" Type="http://schemas.openxmlformats.org/officeDocument/2006/relationships/hyperlink" Target="https://machinelearningmastery.com/an-introduction-to-feature-selection/" TargetMode="External"/><Relationship Id="rId121" Type="http://schemas.openxmlformats.org/officeDocument/2006/relationships/hyperlink" Target="https://towardsdatascience.com/hands-on-churn-prediction-with-r-and-comparison-of-different-models-for-churn-prediction-4b79011a082a" TargetMode="External"/><Relationship Id="rId142" Type="http://schemas.openxmlformats.org/officeDocument/2006/relationships/hyperlink" Target="http://rstudio-pubs-static.s3.amazonaws.com/425842_7f6b2293079f4a5d8fc7d62aeac2a545.html" TargetMode="External"/><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7.jpg"/><Relationship Id="rId46" Type="http://schemas.openxmlformats.org/officeDocument/2006/relationships/hyperlink" Target="https://dhirajkumarblog.medium.com/top-5-advantages-and-disadvantages-of-decision-tree-algorithm-428ebd199d9a" TargetMode="External"/><Relationship Id="rId67" Type="http://schemas.openxmlformats.org/officeDocument/2006/relationships/hyperlink" Target="https://daviddalpiaz.github.io/r4sl/ensemble-methods.html" TargetMode="External"/><Relationship Id="rId116" Type="http://schemas.openxmlformats.org/officeDocument/2006/relationships/hyperlink" Target="https://www.cs.bham.ac.uk/~pxt/NC/ncl.pdf" TargetMode="External"/><Relationship Id="rId137" Type="http://schemas.openxmlformats.org/officeDocument/2006/relationships/hyperlink" Target="http://rstudio-pubs-static.s3.amazonaws.com/425842_7f6b2293079f4a5d8fc7d62aeac2a545.html" TargetMode="External"/><Relationship Id="rId158" Type="http://schemas.openxmlformats.org/officeDocument/2006/relationships/hyperlink" Target="https://towardsdatascience.com/project-modeling-predicting-of-churning-customers-in-r-cb0a846ba94a" TargetMode="External"/><Relationship Id="rId20" Type="http://schemas.openxmlformats.org/officeDocument/2006/relationships/image" Target="media/image14.jpg"/><Relationship Id="rId41" Type="http://schemas.openxmlformats.org/officeDocument/2006/relationships/hyperlink" Target="https://www.section.io/engineering-education/introduction-to-random-forest-in-machine-learning/" TargetMode="External"/><Relationship Id="rId62" Type="http://schemas.openxmlformats.org/officeDocument/2006/relationships/hyperlink" Target="https://dhirajkumarblog.medium.com/top-5-advantages-and-disadvantages-of-decision-tree-algorithm-428ebd199d9a" TargetMode="External"/><Relationship Id="rId83" Type="http://schemas.openxmlformats.org/officeDocument/2006/relationships/hyperlink" Target="https://link-springer-com.stmarys-ca.idm.oclc.org/content/pdf/10.1007/s10586-017-0933-1.pdf" TargetMode="External"/><Relationship Id="rId88" Type="http://schemas.openxmlformats.org/officeDocument/2006/relationships/hyperlink" Target="https://europepmc.org/article/MED/25879060" TargetMode="External"/><Relationship Id="rId111" Type="http://schemas.openxmlformats.org/officeDocument/2006/relationships/hyperlink" Target="http://www.sthda.com/english/wiki/cox-proportional-hazards-model" TargetMode="External"/><Relationship Id="rId132" Type="http://schemas.openxmlformats.org/officeDocument/2006/relationships/hyperlink" Target="https://towardsdatascience.com/predict-customer-churn-with-r-9e62357d47b4" TargetMode="External"/><Relationship Id="rId153" Type="http://schemas.openxmlformats.org/officeDocument/2006/relationships/hyperlink" Target="https://towardsdatascience.com/project-modeling-predicting-of-churning-customers-in-r-cb0a846ba94a" TargetMode="External"/><Relationship Id="rId15" Type="http://schemas.openxmlformats.org/officeDocument/2006/relationships/image" Target="media/image9.jpg"/><Relationship Id="rId36" Type="http://schemas.openxmlformats.org/officeDocument/2006/relationships/hyperlink" Target="https://www.section.io/engineering-education/introduction-to-random-forest-in-machine-learning/" TargetMode="External"/><Relationship Id="rId57" Type="http://schemas.openxmlformats.org/officeDocument/2006/relationships/hyperlink" Target="https://dhirajkumarblog.medium.com/top-5-advantages-and-disadvantages-of-decision-tree-algorithm-428ebd199d9a" TargetMode="External"/><Relationship Id="rId106" Type="http://schemas.openxmlformats.org/officeDocument/2006/relationships/hyperlink" Target="https://machinelearningmastery.com/an-introduction-to-feature-selection/" TargetMode="External"/><Relationship Id="rId127" Type="http://schemas.openxmlformats.org/officeDocument/2006/relationships/hyperlink" Target="https://towardsdatascience.com/predict-customer-churn-with-r-9e62357d47b4" TargetMode="External"/><Relationship Id="rId10" Type="http://schemas.openxmlformats.org/officeDocument/2006/relationships/image" Target="media/image4.png"/><Relationship Id="rId31" Type="http://schemas.openxmlformats.org/officeDocument/2006/relationships/hyperlink" Target="https://www.section.io/engineering-education/introduction-to-random-forest-in-machine-learning/" TargetMode="External"/><Relationship Id="rId52" Type="http://schemas.openxmlformats.org/officeDocument/2006/relationships/hyperlink" Target="https://dhirajkumarblog.medium.com/top-5-advantages-and-disadvantages-of-decision-tree-algorithm-428ebd199d9a" TargetMode="External"/><Relationship Id="rId73" Type="http://schemas.openxmlformats.org/officeDocument/2006/relationships/hyperlink" Target="https://link-springer-com.stmarys-ca.idm.oclc.org/content/pdf/10.1007/s10586-017-0933-1.pdf" TargetMode="External"/><Relationship Id="rId78" Type="http://schemas.openxmlformats.org/officeDocument/2006/relationships/hyperlink" Target="https://link-springer-com.stmarys-ca.idm.oclc.org/content/pdf/10.1007/s10586-017-0933-1.pdf" TargetMode="External"/><Relationship Id="rId94" Type="http://schemas.openxmlformats.org/officeDocument/2006/relationships/hyperlink" Target="https://epjdatascience.springeropen.com/articles/10.1140/epjds/s13688-018-0165-5" TargetMode="External"/><Relationship Id="rId99" Type="http://schemas.openxmlformats.org/officeDocument/2006/relationships/hyperlink" Target="https://machinelearningmastery.com/an-introduction-to-feature-selection/" TargetMode="External"/><Relationship Id="rId101" Type="http://schemas.openxmlformats.org/officeDocument/2006/relationships/hyperlink" Target="https://machinelearningmastery.com/an-introduction-to-feature-selection/" TargetMode="External"/><Relationship Id="rId122" Type="http://schemas.openxmlformats.org/officeDocument/2006/relationships/hyperlink" Target="https://towardsdatascience.com/hands-on-churn-prediction-with-r-and-comparison-of-different-models-for-churn-prediction-4b79011a082a" TargetMode="External"/><Relationship Id="rId143" Type="http://schemas.openxmlformats.org/officeDocument/2006/relationships/hyperlink" Target="https://towardsdatascience.com/project-modeling-predicting-of-churning-customers-in-r-cb0a846ba94a" TargetMode="External"/><Relationship Id="rId148" Type="http://schemas.openxmlformats.org/officeDocument/2006/relationships/hyperlink" Target="https://towardsdatascience.com/project-modeling-predicting-of-churning-customers-in-r-cb0a846ba94a"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8.jpg"/><Relationship Id="rId47" Type="http://schemas.openxmlformats.org/officeDocument/2006/relationships/hyperlink" Target="https://dhirajkumarblog.medium.com/top-5-advantages-and-disadvantages-of-decision-tree-algorithm-428ebd199d9a" TargetMode="External"/><Relationship Id="rId68" Type="http://schemas.openxmlformats.org/officeDocument/2006/relationships/hyperlink" Target="https://daviddalpiaz.github.io/r4sl/ensemble-methods.html" TargetMode="External"/><Relationship Id="rId89" Type="http://schemas.openxmlformats.org/officeDocument/2006/relationships/hyperlink" Target="https://epjdatascience.springeropen.com/articles/10.1140/epjds/s13688-018-0165-5" TargetMode="External"/><Relationship Id="rId112" Type="http://schemas.openxmlformats.org/officeDocument/2006/relationships/hyperlink" Target="http://www.sthda.com/english/wiki/cox-proportional-hazards-model" TargetMode="External"/><Relationship Id="rId133" Type="http://schemas.openxmlformats.org/officeDocument/2006/relationships/hyperlink" Target="https://towardsdatascience.com/predict-customer-churn-with-r-9e62357d47b4" TargetMode="External"/><Relationship Id="rId154" Type="http://schemas.openxmlformats.org/officeDocument/2006/relationships/hyperlink" Target="https://towardsdatascience.com/project-modeling-predicting-of-churning-customers-in-r-cb0a846ba94a" TargetMode="External"/><Relationship Id="rId16" Type="http://schemas.openxmlformats.org/officeDocument/2006/relationships/image" Target="media/image10.jpg"/><Relationship Id="rId37" Type="http://schemas.openxmlformats.org/officeDocument/2006/relationships/hyperlink" Target="https://www.section.io/engineering-education/introduction-to-random-forest-in-machine-learning/" TargetMode="External"/><Relationship Id="rId58" Type="http://schemas.openxmlformats.org/officeDocument/2006/relationships/hyperlink" Target="https://dhirajkumarblog.medium.com/top-5-advantages-and-disadvantages-of-decision-tree-algorithm-428ebd199d9a" TargetMode="External"/><Relationship Id="rId79" Type="http://schemas.openxmlformats.org/officeDocument/2006/relationships/hyperlink" Target="https://link-springer-com.stmarys-ca.idm.oclc.org/content/pdf/10.1007/s10586-017-0933-1.pdf" TargetMode="External"/><Relationship Id="rId102" Type="http://schemas.openxmlformats.org/officeDocument/2006/relationships/hyperlink" Target="https://machinelearningmastery.com/an-introduction-to-feature-selection/" TargetMode="External"/><Relationship Id="rId123" Type="http://schemas.openxmlformats.org/officeDocument/2006/relationships/hyperlink" Target="https://towardsdatascience.com/hands-on-churn-prediction-with-r-and-comparison-of-different-models-for-churn-prediction-4b79011a082a" TargetMode="External"/><Relationship Id="rId144" Type="http://schemas.openxmlformats.org/officeDocument/2006/relationships/hyperlink" Target="https://towardsdatascience.com/project-modeling-predicting-of-churning-customers-in-r-cb0a846ba94a" TargetMode="External"/><Relationship Id="rId90" Type="http://schemas.openxmlformats.org/officeDocument/2006/relationships/hyperlink" Target="https://epjdatascience.springeropen.com/articles/10.1140/epjds/s13688-018-0165-5" TargetMode="External"/><Relationship Id="rId27" Type="http://schemas.openxmlformats.org/officeDocument/2006/relationships/hyperlink" Target="https://www.section.io/engineering-education/introduction-to-random-forest-in-machine-learning/" TargetMode="External"/><Relationship Id="rId48" Type="http://schemas.openxmlformats.org/officeDocument/2006/relationships/hyperlink" Target="https://dhirajkumarblog.medium.com/top-5-advantages-and-disadvantages-of-decision-tree-algorithm-428ebd199d9a" TargetMode="External"/><Relationship Id="rId69" Type="http://schemas.openxmlformats.org/officeDocument/2006/relationships/hyperlink" Target="https://daviddalpiaz.github.io/r4sl/ensemble-methods.html" TargetMode="External"/><Relationship Id="rId113" Type="http://schemas.openxmlformats.org/officeDocument/2006/relationships/hyperlink" Target="http://www.sthda.com/english/wiki/cox-proportional-hazards-model" TargetMode="External"/><Relationship Id="rId134" Type="http://schemas.openxmlformats.org/officeDocument/2006/relationships/hyperlink" Target="https://towardsdatascience.com/predict-customer-churn-with-r-9e62357d47b4" TargetMode="External"/><Relationship Id="rId80" Type="http://schemas.openxmlformats.org/officeDocument/2006/relationships/hyperlink" Target="https://link-springer-com.stmarys-ca.idm.oclc.org/content/pdf/10.1007/s10586-017-0933-1.pdf" TargetMode="External"/><Relationship Id="rId155" Type="http://schemas.openxmlformats.org/officeDocument/2006/relationships/hyperlink" Target="https://towardsdatascience.com/project-modeling-predicting-of-churning-customers-in-r-cb0a846ba94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26</Pages>
  <Words>6577</Words>
  <Characters>37493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Greenwell</dc:creator>
  <cp:keywords/>
  <cp:lastModifiedBy>Duc Greenwell</cp:lastModifiedBy>
  <cp:revision>6</cp:revision>
  <dcterms:created xsi:type="dcterms:W3CDTF">2022-03-04T20:01:00Z</dcterms:created>
  <dcterms:modified xsi:type="dcterms:W3CDTF">2022-03-05T06:14:00Z</dcterms:modified>
</cp:coreProperties>
</file>