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0FB50" w14:textId="646B745E" w:rsidR="00BB1680" w:rsidRDefault="00BB1680" w:rsidP="00BB1680">
      <w:pPr>
        <w:pStyle w:val="Title"/>
        <w:rPr>
          <w:lang w:val="en-US"/>
        </w:rPr>
      </w:pPr>
      <w:r w:rsidRPr="00BB1680">
        <w:rPr>
          <w:lang w:val="en-US"/>
        </w:rPr>
        <w:t>Activity Exemplar: Communicate with stakeholders in different roles</w:t>
      </w:r>
    </w:p>
    <w:p w14:paraId="74D78DD8" w14:textId="77777777" w:rsidR="00236FF7" w:rsidRPr="00236FF7" w:rsidRDefault="00236FF7" w:rsidP="00236FF7">
      <w:pPr>
        <w:pStyle w:val="Heading1"/>
        <w:rPr>
          <w:lang w:val="en-US"/>
        </w:rPr>
      </w:pPr>
      <w:r w:rsidRPr="00236FF7">
        <w:rPr>
          <w:lang w:val="en-US"/>
        </w:rPr>
        <w:t>Completed Exemplar</w:t>
      </w:r>
    </w:p>
    <w:p w14:paraId="4965593C" w14:textId="77777777" w:rsidR="00236FF7" w:rsidRDefault="00236FF7" w:rsidP="00236FF7">
      <w:pPr>
        <w:rPr>
          <w:lang w:val="en-US"/>
        </w:rPr>
      </w:pPr>
      <w:r w:rsidRPr="00236FF7">
        <w:rPr>
          <w:lang w:val="en-US"/>
        </w:rPr>
        <w:t xml:space="preserve">To review the exemplar for this course item, click the following link and select Use Template. </w:t>
      </w:r>
    </w:p>
    <w:p w14:paraId="34FCD9F5" w14:textId="4103056E" w:rsidR="00236FF7" w:rsidRPr="00236FF7" w:rsidRDefault="00236FF7" w:rsidP="00236FF7">
      <w:pPr>
        <w:rPr>
          <w:lang w:val="en-US"/>
        </w:rPr>
      </w:pPr>
      <w:r w:rsidRPr="00236FF7">
        <w:rPr>
          <w:lang w:val="en-US"/>
        </w:rPr>
        <w:t>Link to exemplar:</w:t>
      </w:r>
      <w:hyperlink r:id="rId5" w:tgtFrame="_blank" w:history="1">
        <w:r w:rsidRPr="00236FF7">
          <w:rPr>
            <w:rStyle w:val="Hyperlink"/>
            <w:lang w:val="en-US"/>
          </w:rPr>
          <w:t xml:space="preserve"> </w:t>
        </w:r>
      </w:hyperlink>
      <w:hyperlink r:id="rId6" w:tgtFrame="_blank" w:history="1">
        <w:r w:rsidRPr="00236FF7">
          <w:rPr>
            <w:rStyle w:val="Hyperlink"/>
            <w:lang w:val="en-US"/>
          </w:rPr>
          <w:t>Emails to different stakeholders</w:t>
        </w:r>
      </w:hyperlink>
    </w:p>
    <w:p w14:paraId="1DCF8709" w14:textId="20099A5B" w:rsidR="00BB1680" w:rsidRPr="00BB1680" w:rsidRDefault="00BB1680" w:rsidP="00BB1680">
      <w:pPr>
        <w:pStyle w:val="Heading1"/>
        <w:rPr>
          <w:lang w:val="en-US"/>
        </w:rPr>
      </w:pPr>
      <w:r w:rsidRPr="00BB1680">
        <w:rPr>
          <w:lang w:val="en-US"/>
        </w:rPr>
        <w:t>Assessment of Exemplar</w:t>
      </w:r>
    </w:p>
    <w:p w14:paraId="3D7C14E6" w14:textId="77777777" w:rsidR="00BB1680" w:rsidRPr="00BB1680" w:rsidRDefault="00BB1680" w:rsidP="00BB1680">
      <w:pPr>
        <w:rPr>
          <w:lang w:val="en-US"/>
        </w:rPr>
      </w:pPr>
      <w:r w:rsidRPr="00BB1680">
        <w:rPr>
          <w:lang w:val="en-US"/>
        </w:rPr>
        <w:t>Compare the exemplar to your completed activity. Review your work using each of the criteria in the exemplar. What did you do well? Where can you improve? Use your answers to these questions to guide you as you continue to progress through the course. </w:t>
      </w:r>
    </w:p>
    <w:p w14:paraId="4DD87CFE" w14:textId="64A69DE2" w:rsidR="00BB1680" w:rsidRPr="00BB1680" w:rsidRDefault="00BB1680" w:rsidP="00BB1680">
      <w:pPr>
        <w:rPr>
          <w:lang w:val="en-US"/>
        </w:rPr>
      </w:pPr>
      <w:r w:rsidRPr="00BB1680">
        <w:rPr>
          <w:b/>
          <w:bCs/>
          <w:lang w:val="en-US"/>
        </w:rPr>
        <w:t>Note:</w:t>
      </w:r>
      <w:r w:rsidRPr="00BB1680">
        <w:rPr>
          <w:lang w:val="en-US"/>
        </w:rPr>
        <w:t xml:space="preserve"> The exemplar represents one possible way to complete the emails. Your emails will likely differ in certain ways. What’s important is that your emails clearly identify information that will help each recipient fulfill their job responsibilities.</w:t>
      </w:r>
    </w:p>
    <w:p w14:paraId="054002A1" w14:textId="77777777" w:rsidR="00BB1680" w:rsidRPr="00BB1680" w:rsidRDefault="00BB1680" w:rsidP="00BB1680">
      <w:pPr>
        <w:rPr>
          <w:lang w:val="en-US"/>
        </w:rPr>
      </w:pPr>
      <w:r w:rsidRPr="00BB1680">
        <w:rPr>
          <w:lang w:val="en-US"/>
        </w:rPr>
        <w:t>Email #1 to the new data professional provides:</w:t>
      </w:r>
    </w:p>
    <w:p w14:paraId="03B1929D" w14:textId="77777777" w:rsidR="00BB1680" w:rsidRPr="00BB1680" w:rsidRDefault="00BB1680" w:rsidP="00BB1680">
      <w:pPr>
        <w:numPr>
          <w:ilvl w:val="0"/>
          <w:numId w:val="1"/>
        </w:numPr>
        <w:rPr>
          <w:lang w:val="en-US"/>
        </w:rPr>
      </w:pPr>
      <w:r w:rsidRPr="00BB1680">
        <w:rPr>
          <w:lang w:val="en-US"/>
        </w:rPr>
        <w:t>An overview of the data team’s workflow. This information gives the new data professional insight into how the data team shares their results and invites feedback from internal stakeholders.</w:t>
      </w:r>
    </w:p>
    <w:p w14:paraId="4E524662" w14:textId="77777777" w:rsidR="00BB1680" w:rsidRPr="00BB1680" w:rsidRDefault="00BB1680" w:rsidP="00BB1680">
      <w:pPr>
        <w:numPr>
          <w:ilvl w:val="0"/>
          <w:numId w:val="1"/>
        </w:numPr>
        <w:rPr>
          <w:lang w:val="en-US"/>
        </w:rPr>
      </w:pPr>
      <w:r w:rsidRPr="00BB1680">
        <w:rPr>
          <w:lang w:val="en-US"/>
        </w:rPr>
        <w:t>The accuracy goal for the visitation prediction model. Knowing the project objective is important for a data professional working to develop an effective ML model.  </w:t>
      </w:r>
    </w:p>
    <w:p w14:paraId="45630407" w14:textId="77777777" w:rsidR="00BB1680" w:rsidRPr="00BB1680" w:rsidRDefault="00BB1680" w:rsidP="00BB1680">
      <w:pPr>
        <w:rPr>
          <w:lang w:val="en-US"/>
        </w:rPr>
      </w:pPr>
      <w:r w:rsidRPr="00BB1680">
        <w:rPr>
          <w:lang w:val="en-US"/>
        </w:rPr>
        <w:t>Email #2 to the new public relations writer provides:</w:t>
      </w:r>
    </w:p>
    <w:p w14:paraId="029E6600" w14:textId="77777777" w:rsidR="00BB1680" w:rsidRPr="00BB1680" w:rsidRDefault="00BB1680" w:rsidP="00BB1680">
      <w:pPr>
        <w:numPr>
          <w:ilvl w:val="0"/>
          <w:numId w:val="2"/>
        </w:numPr>
        <w:rPr>
          <w:lang w:val="en-US"/>
        </w:rPr>
      </w:pPr>
      <w:r w:rsidRPr="00BB1680">
        <w:rPr>
          <w:lang w:val="en-US"/>
        </w:rPr>
        <w:t>Relevant information for creating non-technical articles that promote the NPS’ mission and work. This information includes the purpose and benefits of the visitation prediction project, and the problem the project is addressing. </w:t>
      </w:r>
    </w:p>
    <w:p w14:paraId="11BBBF3B" w14:textId="77777777" w:rsidR="00BB1680" w:rsidRPr="00BB1680" w:rsidRDefault="00BB1680" w:rsidP="00BB1680">
      <w:pPr>
        <w:numPr>
          <w:ilvl w:val="0"/>
          <w:numId w:val="2"/>
        </w:numPr>
        <w:rPr>
          <w:lang w:val="en-US"/>
        </w:rPr>
      </w:pPr>
      <w:r w:rsidRPr="00BB1680">
        <w:rPr>
          <w:lang w:val="en-US"/>
        </w:rPr>
        <w:t>Direct, non-technical language that does not include unnecessary detail. </w:t>
      </w:r>
    </w:p>
    <w:p w14:paraId="6AA3FADF" w14:textId="77777777" w:rsidR="00BB1680" w:rsidRPr="00BB1680" w:rsidRDefault="00BB1680" w:rsidP="00BB1680">
      <w:pPr>
        <w:rPr>
          <w:lang w:val="en-US"/>
        </w:rPr>
      </w:pPr>
      <w:r w:rsidRPr="00BB1680">
        <w:rPr>
          <w:lang w:val="en-US"/>
        </w:rPr>
        <w:t>Both emails:</w:t>
      </w:r>
    </w:p>
    <w:p w14:paraId="60AFF1ED" w14:textId="207875FD" w:rsidR="00720A3A" w:rsidRPr="00236FF7" w:rsidRDefault="00BB1680" w:rsidP="00BB1680">
      <w:pPr>
        <w:numPr>
          <w:ilvl w:val="0"/>
          <w:numId w:val="3"/>
        </w:numPr>
        <w:rPr>
          <w:lang w:val="en-US"/>
        </w:rPr>
      </w:pPr>
      <w:r w:rsidRPr="00BB1680">
        <w:rPr>
          <w:lang w:val="en-US"/>
        </w:rPr>
        <w:t>Invite the recipient to ask follow-up questions. Questions are an opportunity to improve communication and learn more about the project.</w:t>
      </w:r>
    </w:p>
    <w:sectPr w:rsidR="00720A3A" w:rsidRPr="0023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510D2"/>
    <w:multiLevelType w:val="multilevel"/>
    <w:tmpl w:val="1BB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9178B"/>
    <w:multiLevelType w:val="multilevel"/>
    <w:tmpl w:val="D88C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517B8"/>
    <w:multiLevelType w:val="multilevel"/>
    <w:tmpl w:val="301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972459">
    <w:abstractNumId w:val="1"/>
  </w:num>
  <w:num w:numId="2" w16cid:durableId="1566791302">
    <w:abstractNumId w:val="2"/>
  </w:num>
  <w:num w:numId="3" w16cid:durableId="72753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E8"/>
    <w:rsid w:val="00101F77"/>
    <w:rsid w:val="00236FF7"/>
    <w:rsid w:val="00720A3A"/>
    <w:rsid w:val="007602E8"/>
    <w:rsid w:val="00B518BA"/>
    <w:rsid w:val="00BB1680"/>
    <w:rsid w:val="00D0368F"/>
    <w:rsid w:val="00E04BE8"/>
    <w:rsid w:val="00FC2D91"/>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3439"/>
  <w15:chartTrackingRefBased/>
  <w15:docId w15:val="{CA281101-C38D-472A-8537-27F0A876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semiHidden/>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E04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semiHidden/>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E04BE8"/>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E04BE8"/>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E04BE8"/>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E04BE8"/>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E04BE8"/>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E04BE8"/>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E04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BE8"/>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E04BE8"/>
    <w:pPr>
      <w:spacing w:before="160"/>
      <w:jc w:val="center"/>
    </w:pPr>
    <w:rPr>
      <w:i/>
      <w:iCs/>
      <w:color w:val="404040" w:themeColor="text1" w:themeTint="BF"/>
    </w:rPr>
  </w:style>
  <w:style w:type="character" w:customStyle="1" w:styleId="QuoteChar">
    <w:name w:val="Quote Char"/>
    <w:basedOn w:val="DefaultParagraphFont"/>
    <w:link w:val="Quote"/>
    <w:uiPriority w:val="29"/>
    <w:rsid w:val="00E04BE8"/>
    <w:rPr>
      <w:i/>
      <w:iCs/>
      <w:color w:val="404040" w:themeColor="text1" w:themeTint="BF"/>
      <w:lang w:val="fr-FR"/>
    </w:rPr>
  </w:style>
  <w:style w:type="paragraph" w:styleId="ListParagraph">
    <w:name w:val="List Paragraph"/>
    <w:basedOn w:val="Normal"/>
    <w:uiPriority w:val="34"/>
    <w:qFormat/>
    <w:rsid w:val="00E04BE8"/>
    <w:pPr>
      <w:ind w:left="720"/>
      <w:contextualSpacing/>
    </w:pPr>
  </w:style>
  <w:style w:type="character" w:styleId="IntenseEmphasis">
    <w:name w:val="Intense Emphasis"/>
    <w:basedOn w:val="DefaultParagraphFont"/>
    <w:uiPriority w:val="21"/>
    <w:qFormat/>
    <w:rsid w:val="00E04BE8"/>
    <w:rPr>
      <w:i/>
      <w:iCs/>
      <w:color w:val="0F4761" w:themeColor="accent1" w:themeShade="BF"/>
    </w:rPr>
  </w:style>
  <w:style w:type="paragraph" w:styleId="IntenseQuote">
    <w:name w:val="Intense Quote"/>
    <w:basedOn w:val="Normal"/>
    <w:next w:val="Normal"/>
    <w:link w:val="IntenseQuoteChar"/>
    <w:uiPriority w:val="30"/>
    <w:qFormat/>
    <w:rsid w:val="00E04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BE8"/>
    <w:rPr>
      <w:i/>
      <w:iCs/>
      <w:color w:val="0F4761" w:themeColor="accent1" w:themeShade="BF"/>
      <w:lang w:val="fr-FR"/>
    </w:rPr>
  </w:style>
  <w:style w:type="character" w:styleId="IntenseReference">
    <w:name w:val="Intense Reference"/>
    <w:basedOn w:val="DefaultParagraphFont"/>
    <w:uiPriority w:val="32"/>
    <w:qFormat/>
    <w:rsid w:val="00E04BE8"/>
    <w:rPr>
      <w:b/>
      <w:bCs/>
      <w:smallCaps/>
      <w:color w:val="0F4761" w:themeColor="accent1" w:themeShade="BF"/>
      <w:spacing w:val="5"/>
    </w:rPr>
  </w:style>
  <w:style w:type="character" w:styleId="Hyperlink">
    <w:name w:val="Hyperlink"/>
    <w:basedOn w:val="DefaultParagraphFont"/>
    <w:uiPriority w:val="99"/>
    <w:unhideWhenUsed/>
    <w:rsid w:val="00236FF7"/>
    <w:rPr>
      <w:color w:val="467886" w:themeColor="hyperlink"/>
      <w:u w:val="single"/>
    </w:rPr>
  </w:style>
  <w:style w:type="character" w:styleId="UnresolvedMention">
    <w:name w:val="Unresolved Mention"/>
    <w:basedOn w:val="DefaultParagraphFont"/>
    <w:uiPriority w:val="99"/>
    <w:semiHidden/>
    <w:unhideWhenUsed/>
    <w:rsid w:val="00236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8793">
      <w:bodyDiv w:val="1"/>
      <w:marLeft w:val="0"/>
      <w:marRight w:val="0"/>
      <w:marTop w:val="0"/>
      <w:marBottom w:val="0"/>
      <w:divBdr>
        <w:top w:val="none" w:sz="0" w:space="0" w:color="auto"/>
        <w:left w:val="none" w:sz="0" w:space="0" w:color="auto"/>
        <w:bottom w:val="none" w:sz="0" w:space="0" w:color="auto"/>
        <w:right w:val="none" w:sz="0" w:space="0" w:color="auto"/>
      </w:divBdr>
    </w:div>
    <w:div w:id="286280852">
      <w:bodyDiv w:val="1"/>
      <w:marLeft w:val="0"/>
      <w:marRight w:val="0"/>
      <w:marTop w:val="0"/>
      <w:marBottom w:val="0"/>
      <w:divBdr>
        <w:top w:val="none" w:sz="0" w:space="0" w:color="auto"/>
        <w:left w:val="none" w:sz="0" w:space="0" w:color="auto"/>
        <w:bottom w:val="none" w:sz="0" w:space="0" w:color="auto"/>
        <w:right w:val="none" w:sz="0" w:space="0" w:color="auto"/>
      </w:divBdr>
      <w:divsChild>
        <w:div w:id="943272660">
          <w:marLeft w:val="0"/>
          <w:marRight w:val="0"/>
          <w:marTop w:val="0"/>
          <w:marBottom w:val="0"/>
          <w:divBdr>
            <w:top w:val="none" w:sz="0" w:space="0" w:color="auto"/>
            <w:left w:val="none" w:sz="0" w:space="0" w:color="auto"/>
            <w:bottom w:val="none" w:sz="0" w:space="0" w:color="auto"/>
            <w:right w:val="none" w:sz="0" w:space="0" w:color="auto"/>
          </w:divBdr>
        </w:div>
      </w:divsChild>
    </w:div>
    <w:div w:id="403839963">
      <w:bodyDiv w:val="1"/>
      <w:marLeft w:val="0"/>
      <w:marRight w:val="0"/>
      <w:marTop w:val="0"/>
      <w:marBottom w:val="0"/>
      <w:divBdr>
        <w:top w:val="none" w:sz="0" w:space="0" w:color="auto"/>
        <w:left w:val="none" w:sz="0" w:space="0" w:color="auto"/>
        <w:bottom w:val="none" w:sz="0" w:space="0" w:color="auto"/>
        <w:right w:val="none" w:sz="0" w:space="0" w:color="auto"/>
      </w:divBdr>
      <w:divsChild>
        <w:div w:id="1365055400">
          <w:marLeft w:val="0"/>
          <w:marRight w:val="0"/>
          <w:marTop w:val="0"/>
          <w:marBottom w:val="0"/>
          <w:divBdr>
            <w:top w:val="none" w:sz="0" w:space="0" w:color="auto"/>
            <w:left w:val="none" w:sz="0" w:space="0" w:color="auto"/>
            <w:bottom w:val="none" w:sz="0" w:space="0" w:color="auto"/>
            <w:right w:val="none" w:sz="0" w:space="0" w:color="auto"/>
          </w:divBdr>
          <w:divsChild>
            <w:div w:id="482043419">
              <w:marLeft w:val="0"/>
              <w:marRight w:val="0"/>
              <w:marTop w:val="0"/>
              <w:marBottom w:val="0"/>
              <w:divBdr>
                <w:top w:val="none" w:sz="0" w:space="0" w:color="auto"/>
                <w:left w:val="none" w:sz="0" w:space="0" w:color="auto"/>
                <w:bottom w:val="none" w:sz="0" w:space="0" w:color="auto"/>
                <w:right w:val="none" w:sz="0" w:space="0" w:color="auto"/>
              </w:divBdr>
              <w:divsChild>
                <w:div w:id="1849711711">
                  <w:marLeft w:val="0"/>
                  <w:marRight w:val="0"/>
                  <w:marTop w:val="0"/>
                  <w:marBottom w:val="0"/>
                  <w:divBdr>
                    <w:top w:val="none" w:sz="0" w:space="0" w:color="auto"/>
                    <w:left w:val="none" w:sz="0" w:space="0" w:color="auto"/>
                    <w:bottom w:val="none" w:sz="0" w:space="0" w:color="auto"/>
                    <w:right w:val="none" w:sz="0" w:space="0" w:color="auto"/>
                  </w:divBdr>
                  <w:divsChild>
                    <w:div w:id="1523128411">
                      <w:marLeft w:val="0"/>
                      <w:marRight w:val="0"/>
                      <w:marTop w:val="0"/>
                      <w:marBottom w:val="0"/>
                      <w:divBdr>
                        <w:top w:val="none" w:sz="0" w:space="0" w:color="auto"/>
                        <w:left w:val="none" w:sz="0" w:space="0" w:color="auto"/>
                        <w:bottom w:val="none" w:sz="0" w:space="0" w:color="auto"/>
                        <w:right w:val="none" w:sz="0" w:space="0" w:color="auto"/>
                      </w:divBdr>
                      <w:divsChild>
                        <w:div w:id="1976331097">
                          <w:marLeft w:val="0"/>
                          <w:marRight w:val="0"/>
                          <w:marTop w:val="0"/>
                          <w:marBottom w:val="0"/>
                          <w:divBdr>
                            <w:top w:val="none" w:sz="0" w:space="0" w:color="auto"/>
                            <w:left w:val="none" w:sz="0" w:space="0" w:color="auto"/>
                            <w:bottom w:val="none" w:sz="0" w:space="0" w:color="auto"/>
                            <w:right w:val="none" w:sz="0" w:space="0" w:color="auto"/>
                          </w:divBdr>
                          <w:divsChild>
                            <w:div w:id="201480798">
                              <w:marLeft w:val="0"/>
                              <w:marRight w:val="0"/>
                              <w:marTop w:val="0"/>
                              <w:marBottom w:val="0"/>
                              <w:divBdr>
                                <w:top w:val="none" w:sz="0" w:space="0" w:color="auto"/>
                                <w:left w:val="none" w:sz="0" w:space="0" w:color="auto"/>
                                <w:bottom w:val="none" w:sz="0" w:space="0" w:color="auto"/>
                                <w:right w:val="none" w:sz="0" w:space="0" w:color="auto"/>
                              </w:divBdr>
                              <w:divsChild>
                                <w:div w:id="12877166">
                                  <w:marLeft w:val="0"/>
                                  <w:marRight w:val="0"/>
                                  <w:marTop w:val="0"/>
                                  <w:marBottom w:val="0"/>
                                  <w:divBdr>
                                    <w:top w:val="none" w:sz="0" w:space="0" w:color="auto"/>
                                    <w:left w:val="none" w:sz="0" w:space="0" w:color="auto"/>
                                    <w:bottom w:val="none" w:sz="0" w:space="0" w:color="auto"/>
                                    <w:right w:val="none" w:sz="0" w:space="0" w:color="auto"/>
                                  </w:divBdr>
                                  <w:divsChild>
                                    <w:div w:id="970864081">
                                      <w:marLeft w:val="0"/>
                                      <w:marRight w:val="0"/>
                                      <w:marTop w:val="0"/>
                                      <w:marBottom w:val="0"/>
                                      <w:divBdr>
                                        <w:top w:val="none" w:sz="0" w:space="0" w:color="auto"/>
                                        <w:left w:val="none" w:sz="0" w:space="0" w:color="auto"/>
                                        <w:bottom w:val="none" w:sz="0" w:space="0" w:color="auto"/>
                                        <w:right w:val="none" w:sz="0" w:space="0" w:color="auto"/>
                                      </w:divBdr>
                                    </w:div>
                                    <w:div w:id="7276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5261">
                  <w:marLeft w:val="0"/>
                  <w:marRight w:val="0"/>
                  <w:marTop w:val="0"/>
                  <w:marBottom w:val="0"/>
                  <w:divBdr>
                    <w:top w:val="none" w:sz="0" w:space="0" w:color="auto"/>
                    <w:left w:val="none" w:sz="0" w:space="0" w:color="auto"/>
                    <w:bottom w:val="none" w:sz="0" w:space="0" w:color="auto"/>
                    <w:right w:val="none" w:sz="0" w:space="0" w:color="auto"/>
                  </w:divBdr>
                  <w:divsChild>
                    <w:div w:id="15181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09815">
          <w:marLeft w:val="0"/>
          <w:marRight w:val="0"/>
          <w:marTop w:val="0"/>
          <w:marBottom w:val="0"/>
          <w:divBdr>
            <w:top w:val="single" w:sz="6" w:space="11" w:color="DDDDDD"/>
            <w:left w:val="none" w:sz="0" w:space="0" w:color="auto"/>
            <w:bottom w:val="none" w:sz="0" w:space="0" w:color="auto"/>
            <w:right w:val="none" w:sz="0" w:space="0" w:color="auto"/>
          </w:divBdr>
          <w:divsChild>
            <w:div w:id="1918785800">
              <w:marLeft w:val="0"/>
              <w:marRight w:val="0"/>
              <w:marTop w:val="0"/>
              <w:marBottom w:val="0"/>
              <w:divBdr>
                <w:top w:val="none" w:sz="0" w:space="0" w:color="auto"/>
                <w:left w:val="none" w:sz="0" w:space="0" w:color="auto"/>
                <w:bottom w:val="none" w:sz="0" w:space="0" w:color="auto"/>
                <w:right w:val="none" w:sz="0" w:space="0" w:color="auto"/>
              </w:divBdr>
              <w:divsChild>
                <w:div w:id="769662294">
                  <w:marLeft w:val="-120"/>
                  <w:marRight w:val="0"/>
                  <w:marTop w:val="0"/>
                  <w:marBottom w:val="0"/>
                  <w:divBdr>
                    <w:top w:val="none" w:sz="0" w:space="0" w:color="auto"/>
                    <w:left w:val="none" w:sz="0" w:space="0" w:color="auto"/>
                    <w:bottom w:val="none" w:sz="0" w:space="0" w:color="auto"/>
                    <w:right w:val="none" w:sz="0" w:space="0" w:color="auto"/>
                  </w:divBdr>
                  <w:divsChild>
                    <w:div w:id="1303805239">
                      <w:marLeft w:val="0"/>
                      <w:marRight w:val="0"/>
                      <w:marTop w:val="0"/>
                      <w:marBottom w:val="0"/>
                      <w:divBdr>
                        <w:top w:val="none" w:sz="0" w:space="0" w:color="auto"/>
                        <w:left w:val="none" w:sz="0" w:space="0" w:color="auto"/>
                        <w:bottom w:val="none" w:sz="0" w:space="0" w:color="auto"/>
                        <w:right w:val="none" w:sz="0" w:space="0" w:color="auto"/>
                      </w:divBdr>
                      <w:divsChild>
                        <w:div w:id="1780029000">
                          <w:marLeft w:val="0"/>
                          <w:marRight w:val="0"/>
                          <w:marTop w:val="0"/>
                          <w:marBottom w:val="0"/>
                          <w:divBdr>
                            <w:top w:val="none" w:sz="0" w:space="0" w:color="auto"/>
                            <w:left w:val="none" w:sz="0" w:space="0" w:color="auto"/>
                            <w:bottom w:val="none" w:sz="0" w:space="0" w:color="auto"/>
                            <w:right w:val="none" w:sz="0" w:space="0" w:color="auto"/>
                          </w:divBdr>
                          <w:divsChild>
                            <w:div w:id="6487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89580">
                      <w:marLeft w:val="0"/>
                      <w:marRight w:val="0"/>
                      <w:marTop w:val="0"/>
                      <w:marBottom w:val="0"/>
                      <w:divBdr>
                        <w:top w:val="none" w:sz="0" w:space="0" w:color="auto"/>
                        <w:left w:val="none" w:sz="0" w:space="0" w:color="auto"/>
                        <w:bottom w:val="none" w:sz="0" w:space="0" w:color="auto"/>
                        <w:right w:val="none" w:sz="0" w:space="0" w:color="auto"/>
                      </w:divBdr>
                      <w:divsChild>
                        <w:div w:id="1054042301">
                          <w:marLeft w:val="0"/>
                          <w:marRight w:val="0"/>
                          <w:marTop w:val="0"/>
                          <w:marBottom w:val="0"/>
                          <w:divBdr>
                            <w:top w:val="none" w:sz="0" w:space="0" w:color="auto"/>
                            <w:left w:val="none" w:sz="0" w:space="0" w:color="auto"/>
                            <w:bottom w:val="none" w:sz="0" w:space="0" w:color="auto"/>
                            <w:right w:val="none" w:sz="0" w:space="0" w:color="auto"/>
                          </w:divBdr>
                          <w:divsChild>
                            <w:div w:id="13094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899306">
      <w:bodyDiv w:val="1"/>
      <w:marLeft w:val="0"/>
      <w:marRight w:val="0"/>
      <w:marTop w:val="0"/>
      <w:marBottom w:val="0"/>
      <w:divBdr>
        <w:top w:val="none" w:sz="0" w:space="0" w:color="auto"/>
        <w:left w:val="none" w:sz="0" w:space="0" w:color="auto"/>
        <w:bottom w:val="none" w:sz="0" w:space="0" w:color="auto"/>
        <w:right w:val="none" w:sz="0" w:space="0" w:color="auto"/>
      </w:divBdr>
      <w:divsChild>
        <w:div w:id="1743914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vkUh8QZbLc0YGbV1K7-wrTfw6770j9UrZwgLWUQXwMs/template/preview" TargetMode="External"/><Relationship Id="rId5" Type="http://schemas.openxmlformats.org/officeDocument/2006/relationships/hyperlink" Target="https://docs.google.com/spreadsheets/d/1xsUJeRBDkoGuwrLMSQ1R2FEnlHnlfNzCkRLKkLTjSWw/c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2025-01-06T15:36:00Z</dcterms:created>
  <dcterms:modified xsi:type="dcterms:W3CDTF">2025-01-06T15:37:00Z</dcterms:modified>
</cp:coreProperties>
</file>