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57F8ED" w14:textId="77777777" w:rsidR="004538B3" w:rsidRPr="004538B3" w:rsidRDefault="004538B3" w:rsidP="004538B3">
      <w:pPr>
        <w:pStyle w:val="Heading1"/>
      </w:pPr>
      <w:r w:rsidRPr="004538B3">
        <w:t>CHUẨN HÓA PRODUCT BACKLOG ĐẶT XE GHÉP TRÊN TRELLO</w:t>
      </w:r>
    </w:p>
    <w:p w14:paraId="59F56B4C" w14:textId="77777777" w:rsidR="004538B3" w:rsidRPr="004538B3" w:rsidRDefault="004538B3" w:rsidP="004538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8B3">
        <w:rPr>
          <w:rFonts w:ascii="Times New Roman" w:eastAsia="Times New Roman" w:hAnsi="Times New Roman" w:cs="Times New Roman"/>
          <w:b/>
          <w:bCs/>
          <w:kern w:val="0"/>
          <w:sz w:val="36"/>
          <w:szCs w:val="36"/>
          <w14:ligatures w14:val="none"/>
        </w:rPr>
        <w:t>Phần 1 – Phân tích hiện trạng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85"/>
        <w:gridCol w:w="1028"/>
        <w:gridCol w:w="2863"/>
        <w:gridCol w:w="4674"/>
      </w:tblGrid>
      <w:tr w:rsidR="004538B3" w:rsidRPr="004538B3" w14:paraId="589D478D" w14:textId="77777777" w:rsidTr="004538B3">
        <w:trPr>
          <w:tblHeader/>
          <w:tblCellSpacing w:w="15" w:type="dxa"/>
        </w:trPr>
        <w:tc>
          <w:tcPr>
            <w:tcW w:w="0" w:type="auto"/>
            <w:vAlign w:val="center"/>
            <w:hideMark/>
          </w:tcPr>
          <w:p w14:paraId="37221C39" w14:textId="77777777" w:rsidR="004538B3" w:rsidRPr="004538B3" w:rsidRDefault="004538B3" w:rsidP="004538B3">
            <w:pPr>
              <w:spacing w:after="0" w:line="240" w:lineRule="auto"/>
              <w:jc w:val="center"/>
              <w:rPr>
                <w:rFonts w:ascii="Times New Roman" w:eastAsia="Times New Roman" w:hAnsi="Times New Roman" w:cs="Times New Roman"/>
                <w:b/>
                <w:bCs/>
                <w:kern w:val="0"/>
                <w14:ligatures w14:val="none"/>
              </w:rPr>
            </w:pPr>
            <w:r w:rsidRPr="004538B3">
              <w:rPr>
                <w:rFonts w:ascii="Times New Roman" w:eastAsia="Times New Roman" w:hAnsi="Times New Roman" w:cs="Times New Roman"/>
                <w:b/>
                <w:bCs/>
                <w:kern w:val="0"/>
                <w14:ligatures w14:val="none"/>
              </w:rPr>
              <w:t>Hạng mục</w:t>
            </w:r>
          </w:p>
        </w:tc>
        <w:tc>
          <w:tcPr>
            <w:tcW w:w="0" w:type="auto"/>
            <w:vAlign w:val="center"/>
            <w:hideMark/>
          </w:tcPr>
          <w:p w14:paraId="32A199D7" w14:textId="77777777" w:rsidR="004538B3" w:rsidRPr="004538B3" w:rsidRDefault="004538B3" w:rsidP="004538B3">
            <w:pPr>
              <w:spacing w:after="0" w:line="240" w:lineRule="auto"/>
              <w:jc w:val="center"/>
              <w:rPr>
                <w:rFonts w:ascii="Times New Roman" w:eastAsia="Times New Roman" w:hAnsi="Times New Roman" w:cs="Times New Roman"/>
                <w:b/>
                <w:bCs/>
                <w:kern w:val="0"/>
                <w14:ligatures w14:val="none"/>
              </w:rPr>
            </w:pPr>
            <w:r w:rsidRPr="004538B3">
              <w:rPr>
                <w:rFonts w:ascii="Times New Roman" w:eastAsia="Times New Roman" w:hAnsi="Times New Roman" w:cs="Times New Roman"/>
                <w:b/>
                <w:bCs/>
                <w:kern w:val="0"/>
                <w14:ligatures w14:val="none"/>
              </w:rPr>
              <w:t>Đúng/Sai</w:t>
            </w:r>
          </w:p>
        </w:tc>
        <w:tc>
          <w:tcPr>
            <w:tcW w:w="0" w:type="auto"/>
            <w:vAlign w:val="center"/>
            <w:hideMark/>
          </w:tcPr>
          <w:p w14:paraId="7C978C7E" w14:textId="77777777" w:rsidR="004538B3" w:rsidRPr="004538B3" w:rsidRDefault="004538B3" w:rsidP="004538B3">
            <w:pPr>
              <w:spacing w:after="0" w:line="240" w:lineRule="auto"/>
              <w:jc w:val="center"/>
              <w:rPr>
                <w:rFonts w:ascii="Times New Roman" w:eastAsia="Times New Roman" w:hAnsi="Times New Roman" w:cs="Times New Roman"/>
                <w:b/>
                <w:bCs/>
                <w:kern w:val="0"/>
                <w14:ligatures w14:val="none"/>
              </w:rPr>
            </w:pPr>
            <w:r w:rsidRPr="004538B3">
              <w:rPr>
                <w:rFonts w:ascii="Times New Roman" w:eastAsia="Times New Roman" w:hAnsi="Times New Roman" w:cs="Times New Roman"/>
                <w:b/>
                <w:bCs/>
                <w:kern w:val="0"/>
                <w14:ligatures w14:val="none"/>
              </w:rPr>
              <w:t>Vi phạm tiêu chí/quy tắc nào</w:t>
            </w:r>
          </w:p>
        </w:tc>
        <w:tc>
          <w:tcPr>
            <w:tcW w:w="0" w:type="auto"/>
            <w:vAlign w:val="center"/>
            <w:hideMark/>
          </w:tcPr>
          <w:p w14:paraId="5CF5B13D" w14:textId="77777777" w:rsidR="004538B3" w:rsidRPr="004538B3" w:rsidRDefault="004538B3" w:rsidP="004538B3">
            <w:pPr>
              <w:spacing w:after="0" w:line="240" w:lineRule="auto"/>
              <w:jc w:val="center"/>
              <w:rPr>
                <w:rFonts w:ascii="Times New Roman" w:eastAsia="Times New Roman" w:hAnsi="Times New Roman" w:cs="Times New Roman"/>
                <w:b/>
                <w:bCs/>
                <w:kern w:val="0"/>
                <w14:ligatures w14:val="none"/>
              </w:rPr>
            </w:pPr>
            <w:r w:rsidRPr="004538B3">
              <w:rPr>
                <w:rFonts w:ascii="Times New Roman" w:eastAsia="Times New Roman" w:hAnsi="Times New Roman" w:cs="Times New Roman"/>
                <w:b/>
                <w:bCs/>
                <w:kern w:val="0"/>
                <w14:ligatures w14:val="none"/>
              </w:rPr>
              <w:t>Lý do</w:t>
            </w:r>
          </w:p>
        </w:tc>
      </w:tr>
      <w:tr w:rsidR="004538B3" w:rsidRPr="004538B3" w14:paraId="61AE5E4E" w14:textId="77777777" w:rsidTr="004538B3">
        <w:trPr>
          <w:tblCellSpacing w:w="15" w:type="dxa"/>
        </w:trPr>
        <w:tc>
          <w:tcPr>
            <w:tcW w:w="0" w:type="auto"/>
            <w:vAlign w:val="center"/>
            <w:hideMark/>
          </w:tcPr>
          <w:p w14:paraId="24CED69F"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H1</w:t>
            </w:r>
          </w:p>
        </w:tc>
        <w:tc>
          <w:tcPr>
            <w:tcW w:w="0" w:type="auto"/>
            <w:vAlign w:val="center"/>
            <w:hideMark/>
          </w:tcPr>
          <w:p w14:paraId="2E0C68E8"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Sai</w:t>
            </w:r>
          </w:p>
        </w:tc>
        <w:tc>
          <w:tcPr>
            <w:tcW w:w="0" w:type="auto"/>
            <w:vAlign w:val="center"/>
            <w:hideMark/>
          </w:tcPr>
          <w:p w14:paraId="2D214946"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D.E.E.P – Detailed Appropriately (chi tiết vừa đủ)</w:t>
            </w:r>
          </w:p>
        </w:tc>
        <w:tc>
          <w:tcPr>
            <w:tcW w:w="0" w:type="auto"/>
            <w:vAlign w:val="center"/>
            <w:hideMark/>
          </w:tcPr>
          <w:p w14:paraId="7104D6B9"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Thẻ chỉ có tiêu đề chung chung, không mô tả yêu cầu hoặc giá trị mang lại nên Developers không biết cụ thể cần thực hiện công việc gì.</w:t>
            </w:r>
          </w:p>
        </w:tc>
      </w:tr>
      <w:tr w:rsidR="004538B3" w:rsidRPr="004538B3" w14:paraId="001E0F8F" w14:textId="77777777" w:rsidTr="004538B3">
        <w:trPr>
          <w:tblCellSpacing w:w="15" w:type="dxa"/>
        </w:trPr>
        <w:tc>
          <w:tcPr>
            <w:tcW w:w="0" w:type="auto"/>
            <w:vAlign w:val="center"/>
            <w:hideMark/>
          </w:tcPr>
          <w:p w14:paraId="7964D423"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H2</w:t>
            </w:r>
          </w:p>
        </w:tc>
        <w:tc>
          <w:tcPr>
            <w:tcW w:w="0" w:type="auto"/>
            <w:vAlign w:val="center"/>
            <w:hideMark/>
          </w:tcPr>
          <w:p w14:paraId="2C2B41F2"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Sai</w:t>
            </w:r>
          </w:p>
        </w:tc>
        <w:tc>
          <w:tcPr>
            <w:tcW w:w="0" w:type="auto"/>
            <w:vAlign w:val="center"/>
            <w:hideMark/>
          </w:tcPr>
          <w:p w14:paraId="128DA4BA"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D.E.E.P – Prioritized (sắp xếp ưu tiên theo giá trị)</w:t>
            </w:r>
          </w:p>
        </w:tc>
        <w:tc>
          <w:tcPr>
            <w:tcW w:w="0" w:type="auto"/>
            <w:vAlign w:val="center"/>
            <w:hideMark/>
          </w:tcPr>
          <w:p w14:paraId="5EF535CE"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Thẻ đổi màu giao diện theo mùa lễ hội nằm trên thẻ tự động chia tiền, mặc dù chức năng chia tiền có giá trị trực tiếp hơn đối với tính năng đặt xe ghép.</w:t>
            </w:r>
          </w:p>
        </w:tc>
      </w:tr>
      <w:tr w:rsidR="004538B3" w:rsidRPr="004538B3" w14:paraId="6680EF7D" w14:textId="77777777" w:rsidTr="004538B3">
        <w:trPr>
          <w:tblCellSpacing w:w="15" w:type="dxa"/>
        </w:trPr>
        <w:tc>
          <w:tcPr>
            <w:tcW w:w="0" w:type="auto"/>
            <w:vAlign w:val="center"/>
            <w:hideMark/>
          </w:tcPr>
          <w:p w14:paraId="1C478DC2"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H3</w:t>
            </w:r>
          </w:p>
        </w:tc>
        <w:tc>
          <w:tcPr>
            <w:tcW w:w="0" w:type="auto"/>
            <w:vAlign w:val="center"/>
            <w:hideMark/>
          </w:tcPr>
          <w:p w14:paraId="001616C9"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Sai</w:t>
            </w:r>
          </w:p>
        </w:tc>
        <w:tc>
          <w:tcPr>
            <w:tcW w:w="0" w:type="auto"/>
            <w:vAlign w:val="center"/>
            <w:hideMark/>
          </w:tcPr>
          <w:p w14:paraId="6A74CD92"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D.E.E.P – Detailed Appropriately và Estimated (được ước lượng sơ bộ)</w:t>
            </w:r>
          </w:p>
        </w:tc>
        <w:tc>
          <w:tcPr>
            <w:tcW w:w="0" w:type="auto"/>
            <w:vAlign w:val="center"/>
            <w:hideMark/>
          </w:tcPr>
          <w:p w14:paraId="1DFF4EDB"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Thẻ chỉ có tiêu đề ngắn và ước lượng chung chung là “lớn”, chưa đủ thông tin để Developers hiểu yêu cầu và đánh giá khối lượng công việc.</w:t>
            </w:r>
          </w:p>
        </w:tc>
      </w:tr>
      <w:tr w:rsidR="004538B3" w:rsidRPr="004538B3" w14:paraId="41ACB1CC" w14:textId="77777777" w:rsidTr="004538B3">
        <w:trPr>
          <w:tblCellSpacing w:w="15" w:type="dxa"/>
        </w:trPr>
        <w:tc>
          <w:tcPr>
            <w:tcW w:w="0" w:type="auto"/>
            <w:vAlign w:val="center"/>
            <w:hideMark/>
          </w:tcPr>
          <w:p w14:paraId="7B7076A2"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H4</w:t>
            </w:r>
          </w:p>
        </w:tc>
        <w:tc>
          <w:tcPr>
            <w:tcW w:w="0" w:type="auto"/>
            <w:vAlign w:val="center"/>
            <w:hideMark/>
          </w:tcPr>
          <w:p w14:paraId="24841818"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Sai</w:t>
            </w:r>
          </w:p>
        </w:tc>
        <w:tc>
          <w:tcPr>
            <w:tcW w:w="0" w:type="auto"/>
            <w:vAlign w:val="center"/>
            <w:hideMark/>
          </w:tcPr>
          <w:p w14:paraId="7A9D1221"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Quy tắc quyền sở hữu Product Backlog</w:t>
            </w:r>
          </w:p>
        </w:tc>
        <w:tc>
          <w:tcPr>
            <w:tcW w:w="0" w:type="auto"/>
            <w:vAlign w:val="center"/>
            <w:hideMark/>
          </w:tcPr>
          <w:p w14:paraId="76CD6BC7"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Tú là Developer nên không được tự ý thêm thẻ và thay đổi thứ tự ưu tiên trong Product Backlog, dù lý do tối ưu tốc độ tải bản đồ là hợp lý.</w:t>
            </w:r>
          </w:p>
        </w:tc>
      </w:tr>
      <w:tr w:rsidR="004538B3" w:rsidRPr="004538B3" w14:paraId="08216E94" w14:textId="77777777" w:rsidTr="004538B3">
        <w:trPr>
          <w:tblCellSpacing w:w="15" w:type="dxa"/>
        </w:trPr>
        <w:tc>
          <w:tcPr>
            <w:tcW w:w="0" w:type="auto"/>
            <w:vAlign w:val="center"/>
            <w:hideMark/>
          </w:tcPr>
          <w:p w14:paraId="192DA65E"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H5</w:t>
            </w:r>
          </w:p>
        </w:tc>
        <w:tc>
          <w:tcPr>
            <w:tcW w:w="0" w:type="auto"/>
            <w:vAlign w:val="center"/>
            <w:hideMark/>
          </w:tcPr>
          <w:p w14:paraId="07543407"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Sai</w:t>
            </w:r>
          </w:p>
        </w:tc>
        <w:tc>
          <w:tcPr>
            <w:tcW w:w="0" w:type="auto"/>
            <w:vAlign w:val="center"/>
            <w:hideMark/>
          </w:tcPr>
          <w:p w14:paraId="445C95C8"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Quy tắc luồng cột Trello và tiêu chuẩn Done</w:t>
            </w:r>
          </w:p>
        </w:tc>
        <w:tc>
          <w:tcPr>
            <w:tcW w:w="0" w:type="auto"/>
            <w:vAlign w:val="center"/>
            <w:hideMark/>
          </w:tcPr>
          <w:p w14:paraId="2EEAFE10" w14:textId="77777777" w:rsidR="004538B3" w:rsidRPr="004538B3" w:rsidRDefault="004538B3" w:rsidP="004538B3">
            <w:pPr>
              <w:spacing w:after="0"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kern w:val="0"/>
                <w14:ligatures w14:val="none"/>
              </w:rPr>
              <w:t>Bảng thiếu cột kiểm thử và thẻ chỉ hoàn thành code đã được chuyển thẳng sang Done khi chưa xác nhận đáp ứng tiêu chuẩn hoàn thành.</w:t>
            </w:r>
          </w:p>
        </w:tc>
      </w:tr>
    </w:tbl>
    <w:p w14:paraId="059BD12D" w14:textId="77777777" w:rsidR="004538B3" w:rsidRPr="004538B3" w:rsidRDefault="004538B3" w:rsidP="004538B3">
      <w:p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Lưu ý:</w:t>
      </w:r>
      <w:r w:rsidRPr="004538B3">
        <w:rPr>
          <w:rFonts w:ascii="Times New Roman" w:eastAsia="Times New Roman" w:hAnsi="Times New Roman" w:cs="Times New Roman"/>
          <w:kern w:val="0"/>
          <w14:ligatures w14:val="none"/>
        </w:rPr>
        <w:t xml:space="preserve"> Cả 5 hạng mục đều có vấn đề cần sửa theo các quy tắc đã cho. Không nên giữ nguyên một hạng mục chỉ vì lý do thực hiện nghe hợp lý.</w:t>
      </w:r>
    </w:p>
    <w:p w14:paraId="45B461AC" w14:textId="77777777" w:rsidR="004538B3" w:rsidRPr="004538B3" w:rsidRDefault="000804F5" w:rsidP="004538B3">
      <w:pPr>
        <w:spacing w:after="0" w:line="240" w:lineRule="auto"/>
        <w:rPr>
          <w:rFonts w:ascii="Times New Roman" w:eastAsia="Times New Roman" w:hAnsi="Times New Roman" w:cs="Times New Roman"/>
          <w:kern w:val="0"/>
          <w14:ligatures w14:val="none"/>
        </w:rPr>
      </w:pPr>
      <w:r>
        <w:rPr>
          <w:noProof/>
        </w:rPr>
      </w:r>
      <w:r>
        <w:pict w14:anchorId="2A9198C6">
          <v:rect id="Horizontal Line 1"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Gg2tAfbAAAABwEAAA8AAAAAAAAAAAAAAAAAugQAAGRycy9kb3du&#13;&#10;cmV2LnhtbFBLBQYAAAAABAAEAPMAAADCBQAAAAA=&#13;&#10;" filled="f">
            <o:lock v:ext="edit" rotation="t" aspectratio="t" verticies="t" text="t" shapetype="t"/>
            <w10:anchorlock/>
          </v:rect>
        </w:pict>
      </w:r>
    </w:p>
    <w:p w14:paraId="3413D169" w14:textId="77777777" w:rsidR="004538B3" w:rsidRPr="004538B3" w:rsidRDefault="004538B3" w:rsidP="004538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538B3">
        <w:rPr>
          <w:rFonts w:ascii="Times New Roman" w:eastAsia="Times New Roman" w:hAnsi="Times New Roman" w:cs="Times New Roman"/>
          <w:b/>
          <w:bCs/>
          <w:kern w:val="0"/>
          <w:sz w:val="36"/>
          <w:szCs w:val="36"/>
          <w14:ligatures w14:val="none"/>
        </w:rPr>
        <w:t>Phần 2 – Sửa lỗi</w:t>
      </w:r>
    </w:p>
    <w:p w14:paraId="77557F62" w14:textId="77777777" w:rsidR="004538B3" w:rsidRPr="004538B3" w:rsidRDefault="004538B3" w:rsidP="00453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8B3">
        <w:rPr>
          <w:rFonts w:ascii="Times New Roman" w:eastAsia="Times New Roman" w:hAnsi="Times New Roman" w:cs="Times New Roman"/>
          <w:b/>
          <w:bCs/>
          <w:kern w:val="0"/>
          <w:sz w:val="27"/>
          <w:szCs w:val="27"/>
          <w14:ligatures w14:val="none"/>
        </w:rPr>
        <w:t>H1 – Thẻ “Làm tính năng đi ghép”</w:t>
      </w:r>
    </w:p>
    <w:p w14:paraId="2604D56E" w14:textId="77777777" w:rsidR="004538B3" w:rsidRPr="004538B3" w:rsidRDefault="004538B3" w:rsidP="004538B3">
      <w:p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Trạng thái đúng:</w:t>
      </w:r>
      <w:r w:rsidRPr="004538B3">
        <w:rPr>
          <w:rFonts w:ascii="Times New Roman" w:eastAsia="Times New Roman" w:hAnsi="Times New Roman" w:cs="Times New Roman"/>
          <w:kern w:val="0"/>
          <w14:ligatures w14:val="none"/>
        </w:rPr>
        <w:t xml:space="preserve"> Product Owner Đức cần phân rã thẻ thành các yêu cầu cụ thể, mô tả mục tiêu, tiêu chí chấp nhận và giá trị mang lại, chẳng hạn như tìm chuyến xe ghép theo tuyến đường và thời gian khởi hành.</w:t>
      </w:r>
    </w:p>
    <w:p w14:paraId="227C95FC" w14:textId="77777777" w:rsidR="004538B3" w:rsidRPr="004538B3" w:rsidRDefault="004538B3" w:rsidP="00453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8B3">
        <w:rPr>
          <w:rFonts w:ascii="Times New Roman" w:eastAsia="Times New Roman" w:hAnsi="Times New Roman" w:cs="Times New Roman"/>
          <w:b/>
          <w:bCs/>
          <w:kern w:val="0"/>
          <w:sz w:val="27"/>
          <w:szCs w:val="27"/>
          <w14:ligatures w14:val="none"/>
        </w:rPr>
        <w:t>H2 – Thứ tự ưu tiên các thẻ</w:t>
      </w:r>
    </w:p>
    <w:p w14:paraId="2092A0CB" w14:textId="77777777" w:rsidR="004538B3" w:rsidRPr="004538B3" w:rsidRDefault="004538B3" w:rsidP="004538B3">
      <w:p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lastRenderedPageBreak/>
        <w:t>Trạng thái đúng:</w:t>
      </w:r>
      <w:r w:rsidRPr="004538B3">
        <w:rPr>
          <w:rFonts w:ascii="Times New Roman" w:eastAsia="Times New Roman" w:hAnsi="Times New Roman" w:cs="Times New Roman"/>
          <w:kern w:val="0"/>
          <w14:ligatures w14:val="none"/>
        </w:rPr>
        <w:t xml:space="preserve"> Product Owner Đức sắp xếp thẻ “Tự động chia tiền cho các khách đi ghép” lên trên thẻ “Đổi màu giao diện theo mùa lễ hội” vì chức năng chia tiền mang lại giá trị nghiệp vụ trực tiếp hơn cho tính năng đặt xe ghép.</w:t>
      </w:r>
    </w:p>
    <w:p w14:paraId="342F40B9" w14:textId="77777777" w:rsidR="004538B3" w:rsidRPr="004538B3" w:rsidRDefault="004538B3" w:rsidP="00453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8B3">
        <w:rPr>
          <w:rFonts w:ascii="Times New Roman" w:eastAsia="Times New Roman" w:hAnsi="Times New Roman" w:cs="Times New Roman"/>
          <w:b/>
          <w:bCs/>
          <w:kern w:val="0"/>
          <w:sz w:val="27"/>
          <w:szCs w:val="27"/>
          <w14:ligatures w14:val="none"/>
        </w:rPr>
        <w:t>H3 – Thẻ “Khách đánh giá bạn đi ghép”</w:t>
      </w:r>
    </w:p>
    <w:p w14:paraId="13D2BCCC" w14:textId="77777777" w:rsidR="004538B3" w:rsidRPr="004538B3" w:rsidRDefault="004538B3" w:rsidP="004538B3">
      <w:p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Trạng thái đúng:</w:t>
      </w:r>
      <w:r w:rsidRPr="004538B3">
        <w:rPr>
          <w:rFonts w:ascii="Times New Roman" w:eastAsia="Times New Roman" w:hAnsi="Times New Roman" w:cs="Times New Roman"/>
          <w:kern w:val="0"/>
          <w14:ligatures w14:val="none"/>
        </w:rPr>
        <w:t xml:space="preserve"> Product Owner Đức bổ sung mô tả chức năng đánh giá, tiêu chí chấp nhận và ước lượng sơ bộ phù hợp để Developers hiểu yêu cầu, đồng thời tiếp tục làm rõ thẻ khi mức độ ưu tiên tiến gần đến thời điểm triển khai.</w:t>
      </w:r>
    </w:p>
    <w:p w14:paraId="16A18B72" w14:textId="77777777" w:rsidR="004538B3" w:rsidRPr="004538B3" w:rsidRDefault="004538B3" w:rsidP="00453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8B3">
        <w:rPr>
          <w:rFonts w:ascii="Times New Roman" w:eastAsia="Times New Roman" w:hAnsi="Times New Roman" w:cs="Times New Roman"/>
          <w:b/>
          <w:bCs/>
          <w:kern w:val="0"/>
          <w:sz w:val="27"/>
          <w:szCs w:val="27"/>
          <w14:ligatures w14:val="none"/>
        </w:rPr>
        <w:t>H4 – Thẻ “Tối ưu tốc độ tải bản đồ”</w:t>
      </w:r>
    </w:p>
    <w:p w14:paraId="4E6F43C5" w14:textId="77777777" w:rsidR="004538B3" w:rsidRPr="004538B3" w:rsidRDefault="004538B3" w:rsidP="004538B3">
      <w:p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Trạng thái đúng:</w:t>
      </w:r>
      <w:r w:rsidRPr="004538B3">
        <w:rPr>
          <w:rFonts w:ascii="Times New Roman" w:eastAsia="Times New Roman" w:hAnsi="Times New Roman" w:cs="Times New Roman"/>
          <w:kern w:val="0"/>
          <w14:ligatures w14:val="none"/>
        </w:rPr>
        <w:t xml:space="preserve"> Tú đề xuất thẻ “Tối ưu tốc độ tải bản đồ” cho Product Owner Đức xem xét, bổ sung vào Product Backlog nếu phù hợp và tự quyết định thứ tự ưu tiên dựa trên giá trị nghiệp vụ.</w:t>
      </w:r>
    </w:p>
    <w:p w14:paraId="1D87AE9E" w14:textId="77777777" w:rsidR="004538B3" w:rsidRPr="004538B3" w:rsidRDefault="004538B3" w:rsidP="004538B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538B3">
        <w:rPr>
          <w:rFonts w:ascii="Times New Roman" w:eastAsia="Times New Roman" w:hAnsi="Times New Roman" w:cs="Times New Roman"/>
          <w:b/>
          <w:bCs/>
          <w:kern w:val="0"/>
          <w:sz w:val="27"/>
          <w:szCs w:val="27"/>
          <w14:ligatures w14:val="none"/>
        </w:rPr>
        <w:t>H5 – Chuẩn hóa các cột trên Trello</w:t>
      </w:r>
    </w:p>
    <w:p w14:paraId="794292E6" w14:textId="77777777" w:rsidR="004538B3" w:rsidRPr="004538B3" w:rsidRDefault="004538B3" w:rsidP="004538B3">
      <w:p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Trạng thái đúng:</w:t>
      </w:r>
      <w:r w:rsidRPr="004538B3">
        <w:rPr>
          <w:rFonts w:ascii="Times New Roman" w:eastAsia="Times New Roman" w:hAnsi="Times New Roman" w:cs="Times New Roman"/>
          <w:kern w:val="0"/>
          <w14:ligatures w14:val="none"/>
        </w:rPr>
        <w:t xml:space="preserve"> Bảng Trello cần có đủ các cột theo thứ tự:</w:t>
      </w:r>
    </w:p>
    <w:p w14:paraId="0A0A87E8" w14:textId="77777777" w:rsidR="004538B3" w:rsidRPr="004538B3" w:rsidRDefault="004538B3" w:rsidP="004538B3">
      <w:p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Product Backlog → Sprint Backlog → In Progress → Testing/Review → Done.</w:t>
      </w:r>
    </w:p>
    <w:p w14:paraId="510C769E" w14:textId="77777777" w:rsidR="004538B3" w:rsidRPr="004538B3" w:rsidRDefault="004538B3" w:rsidP="004538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Product Backlog:</w:t>
      </w:r>
      <w:r w:rsidRPr="004538B3">
        <w:rPr>
          <w:rFonts w:ascii="Times New Roman" w:eastAsia="Times New Roman" w:hAnsi="Times New Roman" w:cs="Times New Roman"/>
          <w:kern w:val="0"/>
          <w14:ligatures w14:val="none"/>
        </w:rPr>
        <w:t xml:space="preserve"> Chứa các hạng mục sản phẩm được Product Owner quản lý và sắp xếp theo mức độ ưu tiên.</w:t>
      </w:r>
    </w:p>
    <w:p w14:paraId="662F7319" w14:textId="77777777" w:rsidR="004538B3" w:rsidRPr="004538B3" w:rsidRDefault="004538B3" w:rsidP="004538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Sprint Backlog:</w:t>
      </w:r>
      <w:r w:rsidRPr="004538B3">
        <w:rPr>
          <w:rFonts w:ascii="Times New Roman" w:eastAsia="Times New Roman" w:hAnsi="Times New Roman" w:cs="Times New Roman"/>
          <w:kern w:val="0"/>
          <w14:ligatures w14:val="none"/>
        </w:rPr>
        <w:t xml:space="preserve"> Chứa các hạng mục được lựa chọn cho Sprint hiện tại và kế hoạch thực hiện chúng.</w:t>
      </w:r>
    </w:p>
    <w:p w14:paraId="455F6EE8" w14:textId="77777777" w:rsidR="004538B3" w:rsidRPr="004538B3" w:rsidRDefault="004538B3" w:rsidP="004538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In Progress:</w:t>
      </w:r>
      <w:r w:rsidRPr="004538B3">
        <w:rPr>
          <w:rFonts w:ascii="Times New Roman" w:eastAsia="Times New Roman" w:hAnsi="Times New Roman" w:cs="Times New Roman"/>
          <w:kern w:val="0"/>
          <w14:ligatures w14:val="none"/>
        </w:rPr>
        <w:t xml:space="preserve"> Chứa các hạng mục đang được Developers triển khai.</w:t>
      </w:r>
    </w:p>
    <w:p w14:paraId="792E988A" w14:textId="77777777" w:rsidR="004538B3" w:rsidRPr="004538B3" w:rsidRDefault="004538B3" w:rsidP="004538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Testing/Review:</w:t>
      </w:r>
      <w:r w:rsidRPr="004538B3">
        <w:rPr>
          <w:rFonts w:ascii="Times New Roman" w:eastAsia="Times New Roman" w:hAnsi="Times New Roman" w:cs="Times New Roman"/>
          <w:kern w:val="0"/>
          <w14:ligatures w14:val="none"/>
        </w:rPr>
        <w:t xml:space="preserve"> Chứa các hạng mục đã triển khai code và đang được kiểm thử, rà soát theo tiêu chí chấp nhận.</w:t>
      </w:r>
    </w:p>
    <w:p w14:paraId="0B9ED34F" w14:textId="77777777" w:rsidR="004538B3" w:rsidRPr="004538B3" w:rsidRDefault="004538B3" w:rsidP="004538B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Done:</w:t>
      </w:r>
      <w:r w:rsidRPr="004538B3">
        <w:rPr>
          <w:rFonts w:ascii="Times New Roman" w:eastAsia="Times New Roman" w:hAnsi="Times New Roman" w:cs="Times New Roman"/>
          <w:kern w:val="0"/>
          <w14:ligatures w14:val="none"/>
        </w:rPr>
        <w:t xml:space="preserve"> Chỉ chứa các hạng mục đáp ứng đầy đủ tiêu chuẩn hoàn thành (Definition of Done – DoD).</w:t>
      </w:r>
    </w:p>
    <w:p w14:paraId="671D23D6" w14:textId="77777777" w:rsidR="004538B3" w:rsidRPr="004538B3" w:rsidRDefault="004538B3" w:rsidP="004538B3">
      <w:pPr>
        <w:spacing w:before="100" w:beforeAutospacing="1" w:after="100" w:afterAutospacing="1" w:line="240" w:lineRule="auto"/>
        <w:rPr>
          <w:rFonts w:ascii="Times New Roman" w:eastAsia="Times New Roman" w:hAnsi="Times New Roman" w:cs="Times New Roman"/>
          <w:kern w:val="0"/>
          <w14:ligatures w14:val="none"/>
        </w:rPr>
      </w:pPr>
      <w:r w:rsidRPr="004538B3">
        <w:rPr>
          <w:rFonts w:ascii="Times New Roman" w:eastAsia="Times New Roman" w:hAnsi="Times New Roman" w:cs="Times New Roman"/>
          <w:b/>
          <w:bCs/>
          <w:kern w:val="0"/>
          <w14:ligatures w14:val="none"/>
        </w:rPr>
        <w:t>Quy tắc di chuyển:</w:t>
      </w:r>
      <w:r w:rsidRPr="004538B3">
        <w:rPr>
          <w:rFonts w:ascii="Times New Roman" w:eastAsia="Times New Roman" w:hAnsi="Times New Roman" w:cs="Times New Roman"/>
          <w:kern w:val="0"/>
          <w14:ligatures w14:val="none"/>
        </w:rPr>
        <w:t xml:space="preserve"> Thẻ di chuyển từ trái sang phải theo quy trình làm việc; thẻ chưa qua kiểm thử hoặc chưa đạt DoD không được đưa vào Done.</w:t>
      </w:r>
    </w:p>
    <w:p w14:paraId="14ECF62F" w14:textId="77777777" w:rsidR="004538B3" w:rsidRDefault="004538B3"/>
    <w:sectPr w:rsidR="004538B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390CF9"/>
    <w:multiLevelType w:val="multilevel"/>
    <w:tmpl w:val="AA2AA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15087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8B3"/>
    <w:rsid w:val="000804F5"/>
    <w:rsid w:val="004538B3"/>
    <w:rsid w:val="007A3B3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2748FB0"/>
  <w15:chartTrackingRefBased/>
  <w15:docId w15:val="{B89C64BF-2D8D-F14D-A749-975A3B6B3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8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38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38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38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38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38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8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8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8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8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38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38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38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38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38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8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8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8B3"/>
    <w:rPr>
      <w:rFonts w:eastAsiaTheme="majorEastAsia" w:cstheme="majorBidi"/>
      <w:color w:val="272727" w:themeColor="text1" w:themeTint="D8"/>
    </w:rPr>
  </w:style>
  <w:style w:type="paragraph" w:styleId="Title">
    <w:name w:val="Title"/>
    <w:basedOn w:val="Normal"/>
    <w:next w:val="Normal"/>
    <w:link w:val="TitleChar"/>
    <w:uiPriority w:val="10"/>
    <w:qFormat/>
    <w:rsid w:val="004538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8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8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8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8B3"/>
    <w:pPr>
      <w:spacing w:before="160"/>
      <w:jc w:val="center"/>
    </w:pPr>
    <w:rPr>
      <w:i/>
      <w:iCs/>
      <w:color w:val="404040" w:themeColor="text1" w:themeTint="BF"/>
    </w:rPr>
  </w:style>
  <w:style w:type="character" w:customStyle="1" w:styleId="QuoteChar">
    <w:name w:val="Quote Char"/>
    <w:basedOn w:val="DefaultParagraphFont"/>
    <w:link w:val="Quote"/>
    <w:uiPriority w:val="29"/>
    <w:rsid w:val="004538B3"/>
    <w:rPr>
      <w:i/>
      <w:iCs/>
      <w:color w:val="404040" w:themeColor="text1" w:themeTint="BF"/>
    </w:rPr>
  </w:style>
  <w:style w:type="paragraph" w:styleId="ListParagraph">
    <w:name w:val="List Paragraph"/>
    <w:basedOn w:val="Normal"/>
    <w:uiPriority w:val="34"/>
    <w:qFormat/>
    <w:rsid w:val="004538B3"/>
    <w:pPr>
      <w:ind w:left="720"/>
      <w:contextualSpacing/>
    </w:pPr>
  </w:style>
  <w:style w:type="character" w:styleId="IntenseEmphasis">
    <w:name w:val="Intense Emphasis"/>
    <w:basedOn w:val="DefaultParagraphFont"/>
    <w:uiPriority w:val="21"/>
    <w:qFormat/>
    <w:rsid w:val="004538B3"/>
    <w:rPr>
      <w:i/>
      <w:iCs/>
      <w:color w:val="0F4761" w:themeColor="accent1" w:themeShade="BF"/>
    </w:rPr>
  </w:style>
  <w:style w:type="paragraph" w:styleId="IntenseQuote">
    <w:name w:val="Intense Quote"/>
    <w:basedOn w:val="Normal"/>
    <w:next w:val="Normal"/>
    <w:link w:val="IntenseQuoteChar"/>
    <w:uiPriority w:val="30"/>
    <w:qFormat/>
    <w:rsid w:val="004538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38B3"/>
    <w:rPr>
      <w:i/>
      <w:iCs/>
      <w:color w:val="0F4761" w:themeColor="accent1" w:themeShade="BF"/>
    </w:rPr>
  </w:style>
  <w:style w:type="character" w:styleId="IntenseReference">
    <w:name w:val="Intense Reference"/>
    <w:basedOn w:val="DefaultParagraphFont"/>
    <w:uiPriority w:val="32"/>
    <w:qFormat/>
    <w:rsid w:val="004538B3"/>
    <w:rPr>
      <w:b/>
      <w:bCs/>
      <w:smallCaps/>
      <w:color w:val="0F4761" w:themeColor="accent1" w:themeShade="BF"/>
      <w:spacing w:val="5"/>
    </w:rPr>
  </w:style>
  <w:style w:type="character" w:styleId="Strong">
    <w:name w:val="Strong"/>
    <w:basedOn w:val="DefaultParagraphFont"/>
    <w:uiPriority w:val="22"/>
    <w:qFormat/>
    <w:rsid w:val="004538B3"/>
    <w:rPr>
      <w:b/>
      <w:bCs/>
    </w:rPr>
  </w:style>
  <w:style w:type="paragraph" w:styleId="NormalWeb">
    <w:name w:val="Normal (Web)"/>
    <w:basedOn w:val="Normal"/>
    <w:uiPriority w:val="99"/>
    <w:semiHidden/>
    <w:unhideWhenUsed/>
    <w:rsid w:val="004538B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645</Words>
  <Characters>2427</Characters>
  <Application>Microsoft Office Word</Application>
  <DocSecurity>0</DocSecurity>
  <Lines>83</Lines>
  <Paragraphs>56</Paragraphs>
  <ScaleCrop>false</ScaleCrop>
  <Company/>
  <LinksUpToDate>false</LinksUpToDate>
  <CharactersWithSpaces>3016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tuan</dc:creator>
  <cp:keywords/>
  <dc:description/>
  <cp:lastModifiedBy>Duc tuan</cp:lastModifiedBy>
  <cp:revision>1</cp:revision>
  <dcterms:created xsi:type="dcterms:W3CDTF">2026-10-12T03:46:00Z</dcterms:created>
  <dcterms:modified xsi:type="dcterms:W3CDTF">2026-10-12T03:49:00Z</dcterms:modified>
</cp:coreProperties>
</file>