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
        <w:gridCol w:w="3712"/>
        <w:gridCol w:w="5196"/>
      </w:tblGrid>
      <w:tr w:rsidR="0005087B" w:rsidRPr="0005087B" w14:paraId="1A5B892C" w14:textId="77777777" w:rsidTr="0005087B">
        <w:trPr>
          <w:tblHeader/>
          <w:tblCellSpacing w:w="15" w:type="dxa"/>
        </w:trPr>
        <w:tc>
          <w:tcPr>
            <w:tcW w:w="377" w:type="dxa"/>
            <w:vAlign w:val="center"/>
            <w:hideMark/>
          </w:tcPr>
          <w:p w14:paraId="7871C071" w14:textId="77777777" w:rsidR="0005087B" w:rsidRPr="0005087B" w:rsidRDefault="0005087B" w:rsidP="0005087B">
            <w:pPr>
              <w:spacing w:after="0" w:line="240" w:lineRule="auto"/>
              <w:jc w:val="center"/>
              <w:rPr>
                <w:rFonts w:ascii="Times New Roman" w:eastAsia="Times New Roman" w:hAnsi="Times New Roman" w:cs="Times New Roman"/>
                <w:b/>
                <w:bCs/>
                <w:kern w:val="0"/>
                <w14:ligatures w14:val="none"/>
              </w:rPr>
            </w:pPr>
            <w:r w:rsidRPr="0005087B">
              <w:rPr>
                <w:rFonts w:ascii="Times New Roman" w:eastAsia="Times New Roman" w:hAnsi="Times New Roman" w:cs="Times New Roman"/>
                <w:b/>
                <w:bCs/>
                <w:kern w:val="0"/>
                <w14:ligatures w14:val="none"/>
              </w:rPr>
              <w:t>Mã</w:t>
            </w:r>
          </w:p>
        </w:tc>
        <w:tc>
          <w:tcPr>
            <w:tcW w:w="0" w:type="auto"/>
            <w:vAlign w:val="center"/>
            <w:hideMark/>
          </w:tcPr>
          <w:p w14:paraId="3EF0A789" w14:textId="77777777" w:rsidR="0005087B" w:rsidRPr="0005087B" w:rsidRDefault="0005087B" w:rsidP="0005087B">
            <w:pPr>
              <w:spacing w:after="0" w:line="240" w:lineRule="auto"/>
              <w:jc w:val="center"/>
              <w:rPr>
                <w:rFonts w:ascii="Times New Roman" w:eastAsia="Times New Roman" w:hAnsi="Times New Roman" w:cs="Times New Roman"/>
                <w:b/>
                <w:bCs/>
                <w:kern w:val="0"/>
                <w14:ligatures w14:val="none"/>
              </w:rPr>
            </w:pPr>
            <w:r w:rsidRPr="0005087B">
              <w:rPr>
                <w:rFonts w:ascii="Times New Roman" w:eastAsia="Times New Roman" w:hAnsi="Times New Roman" w:cs="Times New Roman"/>
                <w:b/>
                <w:bCs/>
                <w:kern w:val="0"/>
                <w14:ligatures w14:val="none"/>
              </w:rPr>
              <w:t>Đánh giá: Hợp lý / Chưa hợp lý, vì sao</w:t>
            </w:r>
          </w:p>
        </w:tc>
        <w:tc>
          <w:tcPr>
            <w:tcW w:w="0" w:type="auto"/>
            <w:vAlign w:val="center"/>
            <w:hideMark/>
          </w:tcPr>
          <w:p w14:paraId="31580F9B" w14:textId="77777777" w:rsidR="0005087B" w:rsidRPr="0005087B" w:rsidRDefault="0005087B" w:rsidP="0005087B">
            <w:pPr>
              <w:spacing w:after="0" w:line="240" w:lineRule="auto"/>
              <w:jc w:val="center"/>
              <w:rPr>
                <w:rFonts w:ascii="Times New Roman" w:eastAsia="Times New Roman" w:hAnsi="Times New Roman" w:cs="Times New Roman"/>
                <w:b/>
                <w:bCs/>
                <w:kern w:val="0"/>
                <w14:ligatures w14:val="none"/>
              </w:rPr>
            </w:pPr>
            <w:r w:rsidRPr="0005087B">
              <w:rPr>
                <w:rFonts w:ascii="Times New Roman" w:eastAsia="Times New Roman" w:hAnsi="Times New Roman" w:cs="Times New Roman"/>
                <w:b/>
                <w:bCs/>
                <w:kern w:val="0"/>
                <w14:ligatures w14:val="none"/>
              </w:rPr>
              <w:t>Cách chốt lại đúng</w:t>
            </w:r>
          </w:p>
        </w:tc>
      </w:tr>
      <w:tr w:rsidR="0005087B" w:rsidRPr="0005087B" w14:paraId="3324A5AF" w14:textId="77777777" w:rsidTr="0005087B">
        <w:trPr>
          <w:tblCellSpacing w:w="15" w:type="dxa"/>
        </w:trPr>
        <w:tc>
          <w:tcPr>
            <w:tcW w:w="377" w:type="dxa"/>
            <w:vAlign w:val="center"/>
            <w:hideMark/>
          </w:tcPr>
          <w:p w14:paraId="44AA2AFC"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b/>
                <w:bCs/>
                <w:kern w:val="0"/>
                <w14:ligatures w14:val="none"/>
              </w:rPr>
              <w:t>P1</w:t>
            </w:r>
          </w:p>
        </w:tc>
        <w:tc>
          <w:tcPr>
            <w:tcW w:w="0" w:type="auto"/>
            <w:vAlign w:val="center"/>
            <w:hideMark/>
          </w:tcPr>
          <w:p w14:paraId="4F3FE2C2"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kern w:val="0"/>
                <w14:ligatures w14:val="none"/>
              </w:rPr>
              <w:t>Chưa hợp lý: Lấy trung bình thay vì để người chọn 3 và 5 giải thích; 4 điểm không có trong thang điểm.</w:t>
            </w:r>
          </w:p>
        </w:tc>
        <w:tc>
          <w:tcPr>
            <w:tcW w:w="0" w:type="auto"/>
            <w:vAlign w:val="center"/>
            <w:hideMark/>
          </w:tcPr>
          <w:p w14:paraId="60EB04D1"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kern w:val="0"/>
                <w14:ligatures w14:val="none"/>
              </w:rPr>
              <w:t>Người chọn 3 và 5 giải thích lý do; cả nhóm chọn lại đến khi thống nhất một mức điểm có trong thang.</w:t>
            </w:r>
          </w:p>
        </w:tc>
      </w:tr>
      <w:tr w:rsidR="0005087B" w:rsidRPr="0005087B" w14:paraId="63A50FDD" w14:textId="77777777" w:rsidTr="0005087B">
        <w:trPr>
          <w:tblCellSpacing w:w="15" w:type="dxa"/>
        </w:trPr>
        <w:tc>
          <w:tcPr>
            <w:tcW w:w="377" w:type="dxa"/>
            <w:vAlign w:val="center"/>
            <w:hideMark/>
          </w:tcPr>
          <w:p w14:paraId="1FF509A9"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b/>
                <w:bCs/>
                <w:kern w:val="0"/>
                <w14:ligatures w14:val="none"/>
              </w:rPr>
              <w:t>P2</w:t>
            </w:r>
          </w:p>
        </w:tc>
        <w:tc>
          <w:tcPr>
            <w:tcW w:w="0" w:type="auto"/>
            <w:vAlign w:val="center"/>
            <w:hideMark/>
          </w:tcPr>
          <w:p w14:paraId="16805F21"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kern w:val="0"/>
                <w14:ligatures w14:val="none"/>
              </w:rPr>
              <w:t>Chưa hợp lý: Đức tự quyết định điểm; các phiếu từ 5 đến 13 nhưng chưa có giải thích.</w:t>
            </w:r>
          </w:p>
        </w:tc>
        <w:tc>
          <w:tcPr>
            <w:tcW w:w="0" w:type="auto"/>
            <w:vAlign w:val="center"/>
            <w:hideMark/>
          </w:tcPr>
          <w:p w14:paraId="55CE3A72"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kern w:val="0"/>
                <w14:ligatures w14:val="none"/>
              </w:rPr>
              <w:t>Người chọn 5 và 13 giải thích lý do; sau đó cả nhóm thảo luận và chọn lại đến khi thống nhất.</w:t>
            </w:r>
          </w:p>
        </w:tc>
      </w:tr>
      <w:tr w:rsidR="0005087B" w:rsidRPr="0005087B" w14:paraId="4AAF88B8" w14:textId="77777777" w:rsidTr="0005087B">
        <w:trPr>
          <w:tblCellSpacing w:w="15" w:type="dxa"/>
        </w:trPr>
        <w:tc>
          <w:tcPr>
            <w:tcW w:w="377" w:type="dxa"/>
            <w:vAlign w:val="center"/>
            <w:hideMark/>
          </w:tcPr>
          <w:p w14:paraId="4E5E7311"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b/>
                <w:bCs/>
                <w:kern w:val="0"/>
                <w14:ligatures w14:val="none"/>
              </w:rPr>
              <w:t>P3</w:t>
            </w:r>
          </w:p>
        </w:tc>
        <w:tc>
          <w:tcPr>
            <w:tcW w:w="0" w:type="auto"/>
            <w:vAlign w:val="center"/>
            <w:hideMark/>
          </w:tcPr>
          <w:p w14:paraId="18712E97"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kern w:val="0"/>
                <w14:ligatures w14:val="none"/>
              </w:rPr>
              <w:t>Hợp lý: Người chọn 3 và 8 đã giải thích; cả nhóm chọn lại và thống nhất 5 điểm.</w:t>
            </w:r>
          </w:p>
        </w:tc>
        <w:tc>
          <w:tcPr>
            <w:tcW w:w="0" w:type="auto"/>
            <w:vAlign w:val="center"/>
            <w:hideMark/>
          </w:tcPr>
          <w:p w14:paraId="49152169"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kern w:val="0"/>
                <w14:ligatures w14:val="none"/>
              </w:rPr>
              <w:t>Giữ nguyên.</w:t>
            </w:r>
          </w:p>
        </w:tc>
      </w:tr>
      <w:tr w:rsidR="0005087B" w:rsidRPr="0005087B" w14:paraId="2F3B70E2" w14:textId="77777777" w:rsidTr="0005087B">
        <w:trPr>
          <w:tblCellSpacing w:w="15" w:type="dxa"/>
        </w:trPr>
        <w:tc>
          <w:tcPr>
            <w:tcW w:w="377" w:type="dxa"/>
            <w:vAlign w:val="center"/>
            <w:hideMark/>
          </w:tcPr>
          <w:p w14:paraId="4B1CD0F0"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b/>
                <w:bCs/>
                <w:kern w:val="0"/>
                <w14:ligatures w14:val="none"/>
              </w:rPr>
              <w:t>P4</w:t>
            </w:r>
          </w:p>
        </w:tc>
        <w:tc>
          <w:tcPr>
            <w:tcW w:w="0" w:type="auto"/>
            <w:vAlign w:val="center"/>
            <w:hideMark/>
          </w:tcPr>
          <w:p w14:paraId="2B8855B7"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kern w:val="0"/>
                <w14:ligatures w14:val="none"/>
              </w:rPr>
              <w:t>Chưa hợp lý: Cả nhóm đã thống nhất 13 điểm đúng quy trình, nhưng ghi chú quy đổi 13 điểm thành 52 giờ là sai.</w:t>
            </w:r>
          </w:p>
        </w:tc>
        <w:tc>
          <w:tcPr>
            <w:tcW w:w="0" w:type="auto"/>
            <w:vAlign w:val="center"/>
            <w:hideMark/>
          </w:tcPr>
          <w:p w14:paraId="284D0EBF"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kern w:val="0"/>
                <w14:ligatures w14:val="none"/>
              </w:rPr>
              <w:t>Giữ 13 điểm, xóa ghi chú “13 SP = 52 giờ”.</w:t>
            </w:r>
          </w:p>
        </w:tc>
      </w:tr>
      <w:tr w:rsidR="0005087B" w:rsidRPr="0005087B" w14:paraId="1E5FDAAF" w14:textId="77777777" w:rsidTr="0005087B">
        <w:trPr>
          <w:tblCellSpacing w:w="15" w:type="dxa"/>
        </w:trPr>
        <w:tc>
          <w:tcPr>
            <w:tcW w:w="377" w:type="dxa"/>
            <w:vAlign w:val="center"/>
            <w:hideMark/>
          </w:tcPr>
          <w:p w14:paraId="16664A1F"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b/>
                <w:bCs/>
                <w:kern w:val="0"/>
                <w14:ligatures w14:val="none"/>
              </w:rPr>
              <w:t>P5</w:t>
            </w:r>
          </w:p>
        </w:tc>
        <w:tc>
          <w:tcPr>
            <w:tcW w:w="0" w:type="auto"/>
            <w:vAlign w:val="center"/>
            <w:hideMark/>
          </w:tcPr>
          <w:p w14:paraId="6D364DB1"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kern w:val="0"/>
                <w14:ligatures w14:val="none"/>
              </w:rPr>
              <w:t>Chưa hợp lý: Chưa làm rõ mã giới thiệu có dùng chung với khuyến mãi khác không mà vẫn chốt điểm theo đa số.</w:t>
            </w:r>
          </w:p>
        </w:tc>
        <w:tc>
          <w:tcPr>
            <w:tcW w:w="0" w:type="auto"/>
            <w:vAlign w:val="center"/>
            <w:hideMark/>
          </w:tcPr>
          <w:p w14:paraId="574F759D" w14:textId="77777777" w:rsidR="0005087B" w:rsidRPr="0005087B" w:rsidRDefault="0005087B" w:rsidP="0005087B">
            <w:pPr>
              <w:spacing w:after="0" w:line="240" w:lineRule="auto"/>
              <w:rPr>
                <w:rFonts w:ascii="Times New Roman" w:eastAsia="Times New Roman" w:hAnsi="Times New Roman" w:cs="Times New Roman"/>
                <w:kern w:val="0"/>
                <w14:ligatures w14:val="none"/>
              </w:rPr>
            </w:pPr>
            <w:r w:rsidRPr="0005087B">
              <w:rPr>
                <w:rFonts w:ascii="Times New Roman" w:eastAsia="Times New Roman" w:hAnsi="Times New Roman" w:cs="Times New Roman"/>
                <w:kern w:val="0"/>
                <w14:ligatures w14:val="none"/>
              </w:rPr>
              <w:t>Làm rõ quy định sử dụng mã giới thiệu trước, sau đó cả nhóm mới ước lượng. Nếu điểm khác nhau, người chọn cao nhất và thấp nhất giải thích rồi cả nhóm chọn lại.</w:t>
            </w:r>
          </w:p>
        </w:tc>
      </w:tr>
    </w:tbl>
    <w:p w14:paraId="53E3B54E" w14:textId="77777777" w:rsidR="0005087B" w:rsidRDefault="0005087B"/>
    <w:sectPr w:rsidR="0005087B">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FB4D96" w14:textId="77777777" w:rsidR="00FA3AC4" w:rsidRDefault="00FA3AC4" w:rsidP="0005087B">
      <w:pPr>
        <w:spacing w:after="0" w:line="240" w:lineRule="auto"/>
      </w:pPr>
      <w:r>
        <w:separator/>
      </w:r>
    </w:p>
  </w:endnote>
  <w:endnote w:type="continuationSeparator" w:id="0">
    <w:p w14:paraId="58A5ACF7" w14:textId="77777777" w:rsidR="00FA3AC4" w:rsidRDefault="00FA3AC4" w:rsidP="00050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FProDisplay">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3607FB" w14:textId="77777777" w:rsidR="0005087B" w:rsidRDefault="000508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5C08A" w14:textId="77777777" w:rsidR="0005087B" w:rsidRDefault="000508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52E357" w14:textId="77777777" w:rsidR="0005087B" w:rsidRDefault="000508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88BE9F" w14:textId="77777777" w:rsidR="00FA3AC4" w:rsidRDefault="00FA3AC4" w:rsidP="0005087B">
      <w:pPr>
        <w:spacing w:after="0" w:line="240" w:lineRule="auto"/>
      </w:pPr>
      <w:r>
        <w:separator/>
      </w:r>
    </w:p>
  </w:footnote>
  <w:footnote w:type="continuationSeparator" w:id="0">
    <w:p w14:paraId="15E4D6D6" w14:textId="77777777" w:rsidR="00FA3AC4" w:rsidRDefault="00FA3AC4" w:rsidP="000508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2929EF" w14:textId="77777777" w:rsidR="0005087B" w:rsidRDefault="000508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323E9F" w14:textId="77777777" w:rsidR="0005087B" w:rsidRDefault="0005087B">
    <w:pPr>
      <w:pStyle w:val="Header"/>
      <w:rPr>
        <w:lang w:val="en-US"/>
      </w:rPr>
    </w:pPr>
  </w:p>
  <w:p w14:paraId="48993887" w14:textId="77777777" w:rsidR="0005087B" w:rsidRDefault="0005087B">
    <w:pPr>
      <w:pStyle w:val="Header"/>
      <w:rPr>
        <w:lang w:val="en-US"/>
      </w:rPr>
    </w:pPr>
  </w:p>
  <w:p w14:paraId="64ECB992" w14:textId="0BFF279E" w:rsidR="0005087B" w:rsidRPr="0005087B" w:rsidRDefault="0005087B" w:rsidP="0005087B">
    <w:pPr>
      <w:shd w:val="clear" w:color="auto" w:fill="FFFFFF"/>
      <w:spacing w:beforeAutospacing="1" w:after="0" w:afterAutospacing="1" w:line="240" w:lineRule="auto"/>
      <w:jc w:val="center"/>
      <w:outlineLvl w:val="0"/>
      <w:rPr>
        <w:rFonts w:ascii="SFProDisplay" w:eastAsia="Times New Roman" w:hAnsi="SFProDisplay" w:cs="Times New Roman"/>
        <w:color w:val="212529"/>
        <w:kern w:val="36"/>
        <w:sz w:val="48"/>
        <w:szCs w:val="48"/>
        <w14:ligatures w14:val="none"/>
      </w:rPr>
    </w:pPr>
    <w:r w:rsidRPr="0005087B">
      <w:rPr>
        <w:rFonts w:ascii="SFProDisplay" w:eastAsia="Times New Roman" w:hAnsi="SFProDisplay" w:cs="Times New Roman"/>
        <w:b/>
        <w:bCs/>
        <w:color w:val="212529"/>
        <w:kern w:val="36"/>
        <w:sz w:val="33"/>
        <w:szCs w:val="33"/>
        <w:lang w:val="en-US"/>
        <w14:ligatures w14:val="none"/>
      </w:rPr>
      <w:t xml:space="preserve">SỬA LỖI BÁO CÁO VELOCITY VÀ BURNDOWN CHART CỦA SPRINT </w:t>
    </w:r>
    <w:r>
      <w:rPr>
        <w:rFonts w:ascii="SFProDisplay" w:eastAsia="Times New Roman" w:hAnsi="SFProDisplay" w:cs="Times New Roman"/>
        <w:b/>
        <w:bCs/>
        <w:color w:val="212529"/>
        <w:kern w:val="36"/>
        <w:sz w:val="33"/>
        <w:szCs w:val="33"/>
        <w:lang w:val="en-US"/>
        <w14:ligatures w14:val="none"/>
      </w:rPr>
      <w:t>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67DC86" w14:textId="77777777" w:rsidR="0005087B" w:rsidRDefault="0005087B">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7B"/>
    <w:rsid w:val="0005087B"/>
    <w:rsid w:val="00BA6A4C"/>
    <w:rsid w:val="00FA3AC4"/>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3F12EC"/>
  <w15:chartTrackingRefBased/>
  <w15:docId w15:val="{D1B99677-835E-9C46-81D3-BCD868737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87B"/>
    <w:rPr>
      <w:rFonts w:eastAsiaTheme="majorEastAsia" w:cstheme="majorBidi"/>
      <w:color w:val="272727" w:themeColor="text1" w:themeTint="D8"/>
    </w:rPr>
  </w:style>
  <w:style w:type="paragraph" w:styleId="Title">
    <w:name w:val="Title"/>
    <w:basedOn w:val="Normal"/>
    <w:next w:val="Normal"/>
    <w:link w:val="TitleChar"/>
    <w:uiPriority w:val="10"/>
    <w:qFormat/>
    <w:rsid w:val="00050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87B"/>
    <w:pPr>
      <w:spacing w:before="160"/>
      <w:jc w:val="center"/>
    </w:pPr>
    <w:rPr>
      <w:i/>
      <w:iCs/>
      <w:color w:val="404040" w:themeColor="text1" w:themeTint="BF"/>
    </w:rPr>
  </w:style>
  <w:style w:type="character" w:customStyle="1" w:styleId="QuoteChar">
    <w:name w:val="Quote Char"/>
    <w:basedOn w:val="DefaultParagraphFont"/>
    <w:link w:val="Quote"/>
    <w:uiPriority w:val="29"/>
    <w:rsid w:val="0005087B"/>
    <w:rPr>
      <w:i/>
      <w:iCs/>
      <w:color w:val="404040" w:themeColor="text1" w:themeTint="BF"/>
    </w:rPr>
  </w:style>
  <w:style w:type="paragraph" w:styleId="ListParagraph">
    <w:name w:val="List Paragraph"/>
    <w:basedOn w:val="Normal"/>
    <w:uiPriority w:val="34"/>
    <w:qFormat/>
    <w:rsid w:val="0005087B"/>
    <w:pPr>
      <w:ind w:left="720"/>
      <w:contextualSpacing/>
    </w:pPr>
  </w:style>
  <w:style w:type="character" w:styleId="IntenseEmphasis">
    <w:name w:val="Intense Emphasis"/>
    <w:basedOn w:val="DefaultParagraphFont"/>
    <w:uiPriority w:val="21"/>
    <w:qFormat/>
    <w:rsid w:val="0005087B"/>
    <w:rPr>
      <w:i/>
      <w:iCs/>
      <w:color w:val="0F4761" w:themeColor="accent1" w:themeShade="BF"/>
    </w:rPr>
  </w:style>
  <w:style w:type="paragraph" w:styleId="IntenseQuote">
    <w:name w:val="Intense Quote"/>
    <w:basedOn w:val="Normal"/>
    <w:next w:val="Normal"/>
    <w:link w:val="IntenseQuoteChar"/>
    <w:uiPriority w:val="30"/>
    <w:qFormat/>
    <w:rsid w:val="00050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87B"/>
    <w:rPr>
      <w:i/>
      <w:iCs/>
      <w:color w:val="0F4761" w:themeColor="accent1" w:themeShade="BF"/>
    </w:rPr>
  </w:style>
  <w:style w:type="character" w:styleId="IntenseReference">
    <w:name w:val="Intense Reference"/>
    <w:basedOn w:val="DefaultParagraphFont"/>
    <w:uiPriority w:val="32"/>
    <w:qFormat/>
    <w:rsid w:val="0005087B"/>
    <w:rPr>
      <w:b/>
      <w:bCs/>
      <w:smallCaps/>
      <w:color w:val="0F4761" w:themeColor="accent1" w:themeShade="BF"/>
      <w:spacing w:val="5"/>
    </w:rPr>
  </w:style>
  <w:style w:type="character" w:styleId="Strong">
    <w:name w:val="Strong"/>
    <w:basedOn w:val="DefaultParagraphFont"/>
    <w:uiPriority w:val="22"/>
    <w:qFormat/>
    <w:rsid w:val="0005087B"/>
    <w:rPr>
      <w:b/>
      <w:bCs/>
    </w:rPr>
  </w:style>
  <w:style w:type="paragraph" w:styleId="Header">
    <w:name w:val="header"/>
    <w:basedOn w:val="Normal"/>
    <w:link w:val="HeaderChar"/>
    <w:uiPriority w:val="99"/>
    <w:unhideWhenUsed/>
    <w:rsid w:val="000508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87B"/>
  </w:style>
  <w:style w:type="paragraph" w:styleId="Footer">
    <w:name w:val="footer"/>
    <w:basedOn w:val="Normal"/>
    <w:link w:val="FooterChar"/>
    <w:uiPriority w:val="99"/>
    <w:unhideWhenUsed/>
    <w:rsid w:val="000508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224</Words>
  <Characters>756</Characters>
  <Application>Microsoft Office Word</Application>
  <DocSecurity>0</DocSecurity>
  <Lines>37</Lines>
  <Paragraphs>23</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1</cp:revision>
  <dcterms:created xsi:type="dcterms:W3CDTF">2026-10-18T18:36:00Z</dcterms:created>
  <dcterms:modified xsi:type="dcterms:W3CDTF">2026-10-18T18:37:00Z</dcterms:modified>
</cp:coreProperties>
</file>