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35.0" w:type="dxa"/>
        <w:jc w:val="left"/>
        <w:tblInd w:w="-709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7"/>
        <w:gridCol w:w="5248"/>
        <w:tblGridChange w:id="0">
          <w:tblGrid>
            <w:gridCol w:w="5387"/>
            <w:gridCol w:w="52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jc w:val="center"/>
              <w:rPr>
                <w:rFonts w:ascii="Arial" w:cs="Arial" w:eastAsia="Arial" w:hAnsi="Arial"/>
                <w:i w:val="0"/>
                <w:i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6"/>
                <w:szCs w:val="26"/>
                <w:rtl w:val="0"/>
              </w:rPr>
              <w:t xml:space="preserve">EASTERN INTERNATIONAL UNIVERSITY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SCHOOL OF COMPUTING AND INFORMATION TECHNOLOGY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794385</wp:posOffset>
                  </wp:positionH>
                  <wp:positionV relativeFrom="paragraph">
                    <wp:posOffset>520065</wp:posOffset>
                  </wp:positionV>
                  <wp:extent cx="1585913" cy="738644"/>
                  <wp:effectExtent b="0" l="0" r="0" t="0"/>
                  <wp:wrapNone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913" cy="7386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Practice Assignment – Quarter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, 20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-20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Course Name: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Backend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Course Code: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CS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W 306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Student’s Full Name:</w:t>
            </w:r>
          </w:p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Student ID: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-12698</wp:posOffset>
                </wp:positionH>
                <wp:positionV relativeFrom="paragraph">
                  <wp:posOffset>224153</wp:posOffset>
                </wp:positionV>
                <wp:extent cx="2730500" cy="48784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93450" y="3551400"/>
                          <a:ext cx="2705100" cy="4572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Practice Assignment 5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-12698</wp:posOffset>
                </wp:positionH>
                <wp:positionV relativeFrom="paragraph">
                  <wp:posOffset>224153</wp:posOffset>
                </wp:positionV>
                <wp:extent cx="2730500" cy="48784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30500" cy="4878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spacing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LIBRARY MANAGEMENT SYSTEM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Arial" w:cs="Arial" w:eastAsia="Arial" w:hAnsi="Arial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Following Practice Assignment 4, further develop the new model in the .Net Core framework.</w:t>
      </w:r>
    </w:p>
    <w:p w:rsidR="00000000" w:rsidDel="00000000" w:rsidP="00000000" w:rsidRDefault="00000000" w:rsidRPr="00000000" w14:paraId="0000000F">
      <w:pPr>
        <w:pStyle w:val="Heading2"/>
        <w:spacing w:after="0" w:before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Authentication &amp; Authorization (JWT)</w:t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Learning Objectives</w:t>
      </w:r>
    </w:p>
    <w:p w:rsidR="00000000" w:rsidDel="00000000" w:rsidP="00000000" w:rsidRDefault="00000000" w:rsidRPr="00000000" w14:paraId="00000011">
      <w:pPr>
        <w:spacing w:after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By the end of this lab, you should be able to: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Authenticate users using credentials and issue JWTs.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Protect API routes with [Authorize].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Implement role-based authorization (e.g., Admin, User).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Understand how claims and tokens work in stateless APIs.</w:t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6"/>
          <w:szCs w:val="26"/>
          <w:rtl w:val="0"/>
        </w:rPr>
        <w:t xml:space="preserve">Required Setup</w:t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1. Step 1 – Add JWT Settings to appsettings.json (MUST BE FIRST)</w:t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"JwtSettings": {</w:t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"SecretKey": "your-strong-random-key-should-be-32+chars",</w:t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"Issuer": "YourCompany.AuthServer",</w:t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"Audience": "YourCompany.ClientApp",</w:t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"ExpiryMinutes": 60</w:t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🡺 This configuration must be added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configuring JWT in Program.cs.</w:t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 Step 2 – Install JWT Authentication NuGet Package</w:t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 your NuGet package manager console:</w:t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Microsoft.AspNetCore.Authentication.JwtBearer</w:t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Ensure the package version matches your .NET Core project version.</w:t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 Step 3 – Configure JWT in Program.cs</w:t>
      </w:r>
    </w:p>
    <w:p w:rsidR="00000000" w:rsidDel="00000000" w:rsidP="00000000" w:rsidRDefault="00000000" w:rsidRPr="00000000" w14:paraId="00000024">
      <w:pPr>
        <w:spacing w:after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var builder = WebApplication.CreateBuilder(args);</w:t>
      </w:r>
    </w:p>
    <w:p w:rsidR="00000000" w:rsidDel="00000000" w:rsidP="00000000" w:rsidRDefault="00000000" w:rsidRPr="00000000" w14:paraId="00000025">
      <w:pPr>
        <w:spacing w:after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// Load JWT settings from configuration</w:t>
      </w:r>
    </w:p>
    <w:p w:rsidR="00000000" w:rsidDel="00000000" w:rsidP="00000000" w:rsidRDefault="00000000" w:rsidRPr="00000000" w14:paraId="00000026">
      <w:pPr>
        <w:spacing w:after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var jwtSettings = builder.Configuration.GetSection("JwtSettings");</w:t>
      </w:r>
    </w:p>
    <w:p w:rsidR="00000000" w:rsidDel="00000000" w:rsidP="00000000" w:rsidRDefault="00000000" w:rsidRPr="00000000" w14:paraId="00000027">
      <w:pPr>
        <w:spacing w:after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var key = jwtSettings["SecretKey"];</w:t>
      </w:r>
    </w:p>
    <w:p w:rsidR="00000000" w:rsidDel="00000000" w:rsidP="00000000" w:rsidRDefault="00000000" w:rsidRPr="00000000" w14:paraId="00000028">
      <w:pPr>
        <w:spacing w:after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var issuer = jwtSettings["Issuer"];</w:t>
      </w:r>
    </w:p>
    <w:p w:rsidR="00000000" w:rsidDel="00000000" w:rsidP="00000000" w:rsidRDefault="00000000" w:rsidRPr="00000000" w14:paraId="00000029">
      <w:pPr>
        <w:spacing w:after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var audience = jwtSettings["Audience"];</w:t>
      </w:r>
    </w:p>
    <w:p w:rsidR="00000000" w:rsidDel="00000000" w:rsidP="00000000" w:rsidRDefault="00000000" w:rsidRPr="00000000" w14:paraId="0000002A">
      <w:pPr>
        <w:spacing w:after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builder.Services.AddAuthentication(JwtBearerDefaults.AuthenticationScheme)</w:t>
      </w:r>
    </w:p>
    <w:p w:rsidR="00000000" w:rsidDel="00000000" w:rsidP="00000000" w:rsidRDefault="00000000" w:rsidRPr="00000000" w14:paraId="0000002B">
      <w:pPr>
        <w:spacing w:after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.AddJwtBearer(options =&gt;</w:t>
      </w:r>
    </w:p>
    <w:p w:rsidR="00000000" w:rsidDel="00000000" w:rsidP="00000000" w:rsidRDefault="00000000" w:rsidRPr="00000000" w14:paraId="0000002C">
      <w:pPr>
        <w:spacing w:after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spacing w:after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options.TokenValidationParameters = new TokenValidationParameters</w:t>
      </w:r>
    </w:p>
    <w:p w:rsidR="00000000" w:rsidDel="00000000" w:rsidP="00000000" w:rsidRDefault="00000000" w:rsidRPr="00000000" w14:paraId="0000002E">
      <w:pPr>
        <w:spacing w:after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2F">
      <w:pPr>
        <w:spacing w:after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ValidateIssuer = true,</w:t>
      </w:r>
    </w:p>
    <w:p w:rsidR="00000000" w:rsidDel="00000000" w:rsidP="00000000" w:rsidRDefault="00000000" w:rsidRPr="00000000" w14:paraId="00000030">
      <w:pPr>
        <w:spacing w:after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ValidateAudience = true,</w:t>
      </w:r>
    </w:p>
    <w:p w:rsidR="00000000" w:rsidDel="00000000" w:rsidP="00000000" w:rsidRDefault="00000000" w:rsidRPr="00000000" w14:paraId="00000031">
      <w:pPr>
        <w:spacing w:after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ValidateLifetime = true,</w:t>
      </w:r>
    </w:p>
    <w:p w:rsidR="00000000" w:rsidDel="00000000" w:rsidP="00000000" w:rsidRDefault="00000000" w:rsidRPr="00000000" w14:paraId="00000032">
      <w:pPr>
        <w:spacing w:after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ValidateIssuerSigningKey = true,</w:t>
      </w:r>
    </w:p>
    <w:p w:rsidR="00000000" w:rsidDel="00000000" w:rsidP="00000000" w:rsidRDefault="00000000" w:rsidRPr="00000000" w14:paraId="00000033">
      <w:pPr>
        <w:spacing w:after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ValidIssuer = issuer,</w:t>
      </w:r>
    </w:p>
    <w:p w:rsidR="00000000" w:rsidDel="00000000" w:rsidP="00000000" w:rsidRDefault="00000000" w:rsidRPr="00000000" w14:paraId="00000034">
      <w:pPr>
        <w:spacing w:after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ValidAudience = audience,</w:t>
      </w:r>
    </w:p>
    <w:p w:rsidR="00000000" w:rsidDel="00000000" w:rsidP="00000000" w:rsidRDefault="00000000" w:rsidRPr="00000000" w14:paraId="00000035">
      <w:pPr>
        <w:spacing w:after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IssuerSigningKey = new SymmetricSecurityKey(Encoding.UTF8.GetBytes(key))</w:t>
      </w:r>
    </w:p>
    <w:p w:rsidR="00000000" w:rsidDel="00000000" w:rsidP="00000000" w:rsidRDefault="00000000" w:rsidRPr="00000000" w14:paraId="00000036">
      <w:pPr>
        <w:spacing w:after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};</w:t>
      </w:r>
    </w:p>
    <w:p w:rsidR="00000000" w:rsidDel="00000000" w:rsidP="00000000" w:rsidRDefault="00000000" w:rsidRPr="00000000" w14:paraId="00000037">
      <w:pPr>
        <w:spacing w:after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});</w:t>
      </w:r>
    </w:p>
    <w:p w:rsidR="00000000" w:rsidDel="00000000" w:rsidP="00000000" w:rsidRDefault="00000000" w:rsidRPr="00000000" w14:paraId="00000038">
      <w:pPr>
        <w:spacing w:after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builder.Services.AddAuthorization();</w:t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var app = builder.Build();</w:t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app.UseAuthentication();</w:t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app.UseAuthorization();</w:t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6"/>
          <w:szCs w:val="26"/>
          <w:rtl w:val="0"/>
        </w:rPr>
        <w:t xml:space="preserve">Exercise 1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: Create the User Model and Load from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color w:val="188038"/>
          <w:sz w:val="26"/>
          <w:szCs w:val="26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entity was already created in the previous exercise. In this exercise, you only need to create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sz w:val="26"/>
          <w:szCs w:val="26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entity. However, if you don’t have both yet, create both the </w:t>
      </w:r>
      <w:r w:rsidDel="00000000" w:rsidR="00000000" w:rsidRPr="00000000">
        <w:rPr>
          <w:rFonts w:ascii="Arial" w:cs="Arial" w:eastAsia="Arial" w:hAnsi="Arial"/>
          <w:color w:val="188038"/>
          <w:sz w:val="26"/>
          <w:szCs w:val="26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color w:val="188038"/>
          <w:sz w:val="26"/>
          <w:szCs w:val="26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entities and retrieve users from the database using </w:t>
      </w:r>
      <w:r w:rsidDel="00000000" w:rsidR="00000000" w:rsidRPr="00000000">
        <w:rPr>
          <w:rFonts w:ascii="Arial" w:cs="Arial" w:eastAsia="Arial" w:hAnsi="Arial"/>
          <w:color w:val="188038"/>
          <w:sz w:val="26"/>
          <w:szCs w:val="26"/>
          <w:rtl w:val="0"/>
        </w:rPr>
        <w:t xml:space="preserve">AppDbContext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sz w:val="26"/>
          <w:szCs w:val="26"/>
          <w:rtl w:val="0"/>
        </w:rPr>
        <w:t xml:space="preserve">// Use the class User from the previous exercise ( Lab 4) for this model</w:t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public class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User </w:t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……………</w:t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public string Password { get; set; } // In real systems, this must be hashed</w:t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……………….</w:t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Public class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Role</w:t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private int RoleId {get; set;};</w:t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private string RoleName {get; set;};</w:t>
      </w:r>
      <w:r w:rsidDel="00000000" w:rsidR="00000000" w:rsidRPr="00000000">
        <w:rPr>
          <w:rFonts w:ascii="Arial" w:cs="Arial" w:eastAsia="Arial" w:hAnsi="Arial"/>
          <w:color w:val="188038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sz w:val="26"/>
          <w:szCs w:val="26"/>
          <w:rtl w:val="0"/>
        </w:rPr>
        <w:t xml:space="preserve">// e.g., “Admin”, “User”, "Librarian" ,....</w:t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private string Description {get; set;};</w:t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public ICollections&lt;UserRole&gt; UserRoles {get; set;};</w:t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6"/>
          <w:szCs w:val="26"/>
          <w:rtl w:val="0"/>
        </w:rPr>
        <w:t xml:space="preserve">Exercise 2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: Implement Login with JWT in AuthController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DTO – LoginRequest.cs</w:t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public class LoginRequest</w:t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public string Username { get; set; }</w:t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public string Password { get; set; }</w:t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Controller – AuthController.cs</w:t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[ApiController]</w:t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[Route("api/[controller]")]</w:t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public class AuthController : ControllerBase</w:t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private readonly AppDbContext _context;</w:t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private readonly IConfiguration _configuration;</w:t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public AuthController(AppDbContext context, IConfiguration configuration)</w:t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_context = context;</w:t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_configuration = configuration;</w:t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   [HttpPost("login")]</w:t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   public IActionResult Login([FromBody] LoginRequest request)</w:t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var user = _context.Users.FirstOrDefault(u =&gt;</w:t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u.Username == request.Username &amp;&amp; u.Password == request.Password);</w:t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if (user == null)</w:t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return Unauthorized();</w:t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var token = GenerateJwtToken(user);</w:t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return Ok(new { token });</w:t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private string GenerateJwtToken(User user)</w:t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var claims = new[]</w:t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new Claim(ClaimTypes.Name, user.Username),</w:t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new Claim(ClaimTypes.Role, user.Role)</w:t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};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var key = new SymmetricSecurityKey(Encoding.UTF8.GetBytes(_configuration["JwtSettings:SecretKey"]));</w:t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var creds = new SigningCredentials(key, SecurityAlgorithms.HmacSha256);</w:t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var token = new JwtSecurityToken(</w:t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issuer: _configuration["JwtSettings:Issuer"],</w:t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audience: _configuration["JwtSettings:Audience"],</w:t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claims: claims,</w:t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expires: DateTime.Now.AddMinutes(60),</w:t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signingCredentials: creds</w:t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);</w:t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return new JwtSecurityTokenHandler().WriteToken(token);</w:t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pacing w:after="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6"/>
          <w:szCs w:val="26"/>
          <w:rtl w:val="0"/>
        </w:rPr>
        <w:t xml:space="preserve">Exercise 3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: Create a Protected Endpoint</w:t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Endpoint: GET /api/users/me</w:t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[ApiController]</w:t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[Route("api/[controller]")]</w:t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public class UsersController : ControllerBase</w:t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[HttpGet("me")]</w:t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[Authorize]</w:t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public IActionResult GetMe()</w:t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var username = User.Identity?.Name;</w:t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var role = User.FindFirst(ClaimTypes.Role)?.Value;</w:t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return Ok(new { username, role });</w:t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pacing w:after="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//This endpoint requires a valid JWT in the Authorization header.</w:t>
      </w:r>
    </w:p>
    <w:p w:rsidR="00000000" w:rsidDel="00000000" w:rsidP="00000000" w:rsidRDefault="00000000" w:rsidRPr="00000000" w14:paraId="00000097">
      <w:pPr>
        <w:spacing w:after="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6"/>
          <w:szCs w:val="26"/>
          <w:rtl w:val="0"/>
        </w:rPr>
        <w:t xml:space="preserve">Exercise 4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: Role-Based Authorization</w:t>
      </w:r>
    </w:p>
    <w:p w:rsidR="00000000" w:rsidDel="00000000" w:rsidP="00000000" w:rsidRDefault="00000000" w:rsidRPr="00000000" w14:paraId="00000099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Endpoint: GET /api/admin/dashboard</w:t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[HttpGet("dashboard")]</w:t>
      </w:r>
    </w:p>
    <w:p w:rsidR="00000000" w:rsidDel="00000000" w:rsidP="00000000" w:rsidRDefault="00000000" w:rsidRPr="00000000" w14:paraId="0000009B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[Authorize(Roles = "Admin")]</w:t>
      </w:r>
    </w:p>
    <w:p w:rsidR="00000000" w:rsidDel="00000000" w:rsidP="00000000" w:rsidRDefault="00000000" w:rsidRPr="00000000" w14:paraId="0000009C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public IActionResult AdminDashboard()</w:t>
      </w:r>
    </w:p>
    <w:p w:rsidR="00000000" w:rsidDel="00000000" w:rsidP="00000000" w:rsidRDefault="00000000" w:rsidRPr="00000000" w14:paraId="0000009D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9E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return Ok("Welcome, Admin!");</w:t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Users without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role should receive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403 Forbidden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6"/>
          <w:szCs w:val="26"/>
          <w:rtl w:val="0"/>
        </w:rPr>
        <w:t xml:space="preserve">Exercise 5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: Test with Swagger / Postman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Test login with valid and invalid credentials: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POST /api/auth/login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Copy the returned JWT token.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Use the token in: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GET /api/users/me (requires any valid user)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GET /api/admin/dashboard (requires Admin role)</w:t>
      </w:r>
    </w:p>
    <w:p w:rsidR="00000000" w:rsidDel="00000000" w:rsidP="00000000" w:rsidRDefault="00000000" w:rsidRPr="00000000" w14:paraId="000000A9">
      <w:pPr>
        <w:spacing w:after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Set the Authorization header in format: Authorization: Bearer &lt;your_token_here&gt;</w:t>
      </w:r>
    </w:p>
    <w:p w:rsidR="00000000" w:rsidDel="00000000" w:rsidP="00000000" w:rsidRDefault="00000000" w:rsidRPr="00000000" w14:paraId="000000AA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Submission Checklist</w:t>
      </w:r>
    </w:p>
    <w:p w:rsidR="00000000" w:rsidDel="00000000" w:rsidP="00000000" w:rsidRDefault="00000000" w:rsidRPr="00000000" w14:paraId="000000AB">
      <w:pPr>
        <w:spacing w:after="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Make sure the following are included in your submission: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POST /api/auth/login returns a valid JWT on success.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GET /api/users/me requires authentication via [Authorize].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GET /api/admin/dashboard requires Admin role via [Authorize(Roles = "Admin")].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JWT secret and settings stored in appsettings.json.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Clean and testable code, verified via Swagger or Postman.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User data retrieved from the database (not hardcoded list).</w:t>
      </w:r>
    </w:p>
    <w:p w:rsidR="00000000" w:rsidDel="00000000" w:rsidP="00000000" w:rsidRDefault="00000000" w:rsidRPr="00000000" w14:paraId="000000B2">
      <w:pPr>
        <w:spacing w:after="0" w:line="360" w:lineRule="auto"/>
        <w:ind w:left="0" w:firstLine="0"/>
        <w:jc w:val="both"/>
        <w:rPr>
          <w:rFonts w:ascii="Arial" w:cs="Arial" w:eastAsia="Arial" w:hAnsi="Arial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6"/>
          <w:szCs w:val="26"/>
          <w:rtl w:val="0"/>
        </w:rPr>
        <w:t xml:space="preserve">Exercise 6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– Implement Policy-Based Authorization</w:t>
      </w:r>
    </w:p>
    <w:p w:rsidR="00000000" w:rsidDel="00000000" w:rsidP="00000000" w:rsidRDefault="00000000" w:rsidRPr="00000000" w14:paraId="000000B4">
      <w:pPr>
        <w:spacing w:after="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Create a custom authorization policy named </w:t>
      </w:r>
      <w:r w:rsidDel="00000000" w:rsidR="00000000" w:rsidRPr="00000000">
        <w:rPr>
          <w:rFonts w:ascii="Arial" w:cs="Arial" w:eastAsia="Arial" w:hAnsi="Arial"/>
          <w:color w:val="188038"/>
          <w:sz w:val="26"/>
          <w:szCs w:val="26"/>
          <w:rtl w:val="0"/>
        </w:rPr>
        <w:t xml:space="preserve">"ActiveUserOnly"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that allows access only to users whose account is active (</w:t>
      </w:r>
      <w:r w:rsidDel="00000000" w:rsidR="00000000" w:rsidRPr="00000000">
        <w:rPr>
          <w:rFonts w:ascii="Arial" w:cs="Arial" w:eastAsia="Arial" w:hAnsi="Arial"/>
          <w:color w:val="188038"/>
          <w:sz w:val="26"/>
          <w:szCs w:val="26"/>
          <w:rtl w:val="0"/>
        </w:rPr>
        <w:t xml:space="preserve">IsActive == true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B5">
      <w:pPr>
        <w:spacing w:after="0" w:line="360" w:lineRule="auto"/>
        <w:ind w:left="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Apply this policy to an endpoint that returns a list of active users.</w:t>
      </w:r>
    </w:p>
    <w:p w:rsidR="00000000" w:rsidDel="00000000" w:rsidP="00000000" w:rsidRDefault="00000000" w:rsidRPr="00000000" w14:paraId="000000B6">
      <w:pPr>
        <w:pStyle w:val="Heading2"/>
        <w:spacing w:after="80" w:before="360" w:line="360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6m0ukhvx6yej" w:id="0"/>
      <w:bookmarkEnd w:id="0"/>
      <w:r w:rsidDel="00000000" w:rsidR="00000000" w:rsidRPr="00000000">
        <w:rPr>
          <w:rFonts w:ascii="Arial" w:cs="Arial" w:eastAsia="Arial" w:hAnsi="Arial"/>
          <w:color w:val="ff0000"/>
          <w:sz w:val="26"/>
          <w:szCs w:val="26"/>
          <w:rtl w:val="0"/>
        </w:rPr>
        <w:t xml:space="preserve">Exercise 7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– Create a Role + Claim Combination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Create a policy called </w:t>
      </w:r>
      <w:r w:rsidDel="00000000" w:rsidR="00000000" w:rsidRPr="00000000">
        <w:rPr>
          <w:rFonts w:ascii="Arial" w:cs="Arial" w:eastAsia="Arial" w:hAnsi="Arial"/>
          <w:color w:val="188038"/>
          <w:sz w:val="26"/>
          <w:szCs w:val="26"/>
          <w:rtl w:val="0"/>
        </w:rPr>
        <w:t xml:space="preserve">"AdminOrLibrarian"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that grants access if the user has either the </w:t>
      </w:r>
      <w:r w:rsidDel="00000000" w:rsidR="00000000" w:rsidRPr="00000000">
        <w:rPr>
          <w:rFonts w:ascii="Arial" w:cs="Arial" w:eastAsia="Arial" w:hAnsi="Arial"/>
          <w:color w:val="188038"/>
          <w:sz w:val="26"/>
          <w:szCs w:val="26"/>
          <w:rtl w:val="0"/>
        </w:rPr>
        <w:t xml:space="preserve">"Admin"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color w:val="188038"/>
          <w:sz w:val="26"/>
          <w:szCs w:val="26"/>
          <w:rtl w:val="0"/>
        </w:rPr>
        <w:t xml:space="preserve">"Librarian"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role.</w:t>
        <w:br w:type="textWrapping"/>
        <w:t xml:space="preserve"> Apply this policy to the </w:t>
      </w:r>
      <w:r w:rsidDel="00000000" w:rsidR="00000000" w:rsidRPr="00000000">
        <w:rPr>
          <w:rFonts w:ascii="Arial" w:cs="Arial" w:eastAsia="Arial" w:hAnsi="Arial"/>
          <w:color w:val="188038"/>
          <w:sz w:val="26"/>
          <w:szCs w:val="26"/>
          <w:rtl w:val="0"/>
        </w:rPr>
        <w:t xml:space="preserve">/api/reports/top-borrowed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endpoint.</w:t>
      </w:r>
    </w:p>
    <w:p w:rsidR="00000000" w:rsidDel="00000000" w:rsidP="00000000" w:rsidRDefault="00000000" w:rsidRPr="00000000" w14:paraId="000000B8">
      <w:pPr>
        <w:pStyle w:val="Heading2"/>
        <w:spacing w:after="80" w:before="360" w:line="360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748n01248tfs" w:id="1"/>
      <w:bookmarkEnd w:id="1"/>
      <w:r w:rsidDel="00000000" w:rsidR="00000000" w:rsidRPr="00000000">
        <w:rPr>
          <w:rFonts w:ascii="Arial" w:cs="Arial" w:eastAsia="Arial" w:hAnsi="Arial"/>
          <w:color w:val="ff0000"/>
          <w:sz w:val="26"/>
          <w:szCs w:val="26"/>
          <w:rtl w:val="0"/>
        </w:rPr>
        <w:t xml:space="preserve">Exercise 8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– Implement a Minimum Membership Duration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Define a policy named </w:t>
      </w:r>
      <w:r w:rsidDel="00000000" w:rsidR="00000000" w:rsidRPr="00000000">
        <w:rPr>
          <w:rFonts w:ascii="Arial" w:cs="Arial" w:eastAsia="Arial" w:hAnsi="Arial"/>
          <w:color w:val="188038"/>
          <w:sz w:val="26"/>
          <w:szCs w:val="26"/>
          <w:rtl w:val="0"/>
        </w:rPr>
        <w:t xml:space="preserve">"MinimumMembership"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that allows only users who have been registered for more than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30 days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</w:t>
        <w:br w:type="textWrapping"/>
        <w:t xml:space="preserve"> Apply this policy to the endpoint </w:t>
      </w:r>
      <w:r w:rsidDel="00000000" w:rsidR="00000000" w:rsidRPr="00000000">
        <w:rPr>
          <w:rFonts w:ascii="Arial" w:cs="Arial" w:eastAsia="Arial" w:hAnsi="Arial"/>
          <w:color w:val="188038"/>
          <w:sz w:val="26"/>
          <w:szCs w:val="26"/>
          <w:rtl w:val="0"/>
        </w:rPr>
        <w:t xml:space="preserve">/api/loans/history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so that only long-term users can view their loan history.</w:t>
      </w:r>
    </w:p>
    <w:p w:rsidR="00000000" w:rsidDel="00000000" w:rsidP="00000000" w:rsidRDefault="00000000" w:rsidRPr="00000000" w14:paraId="000000BA">
      <w:pPr>
        <w:pStyle w:val="Heading2"/>
        <w:spacing w:after="80" w:before="360" w:line="360" w:lineRule="auto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x1y9e8vpgve7" w:id="2"/>
      <w:bookmarkEnd w:id="2"/>
      <w:r w:rsidDel="00000000" w:rsidR="00000000" w:rsidRPr="00000000">
        <w:rPr>
          <w:rFonts w:ascii="Arial" w:cs="Arial" w:eastAsia="Arial" w:hAnsi="Arial"/>
          <w:color w:val="ff0000"/>
          <w:sz w:val="26"/>
          <w:szCs w:val="26"/>
          <w:rtl w:val="0"/>
        </w:rPr>
        <w:t xml:space="preserve">Exercise 9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– Implement Policy for Active Category Management</w:t>
      </w:r>
    </w:p>
    <w:p w:rsidR="00000000" w:rsidDel="00000000" w:rsidP="00000000" w:rsidRDefault="00000000" w:rsidRPr="00000000" w14:paraId="000000BB">
      <w:pPr>
        <w:spacing w:after="240" w:before="24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Create a policy </w:t>
      </w:r>
      <w:r w:rsidDel="00000000" w:rsidR="00000000" w:rsidRPr="00000000">
        <w:rPr>
          <w:rFonts w:ascii="Arial" w:cs="Arial" w:eastAsia="Arial" w:hAnsi="Arial"/>
          <w:color w:val="188038"/>
          <w:sz w:val="26"/>
          <w:szCs w:val="26"/>
          <w:rtl w:val="0"/>
        </w:rPr>
        <w:t xml:space="preserve">"ManageActiveCategories"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that only allows access to users with the </w:t>
      </w:r>
      <w:r w:rsidDel="00000000" w:rsidR="00000000" w:rsidRPr="00000000">
        <w:rPr>
          <w:rFonts w:ascii="Arial" w:cs="Arial" w:eastAsia="Arial" w:hAnsi="Arial"/>
          <w:color w:val="188038"/>
          <w:sz w:val="26"/>
          <w:szCs w:val="26"/>
          <w:rtl w:val="0"/>
        </w:rPr>
        <w:t xml:space="preserve">"Admin"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role and the claim </w:t>
      </w:r>
      <w:r w:rsidDel="00000000" w:rsidR="00000000" w:rsidRPr="00000000">
        <w:rPr>
          <w:rFonts w:ascii="Arial" w:cs="Arial" w:eastAsia="Arial" w:hAnsi="Arial"/>
          <w:color w:val="188038"/>
          <w:sz w:val="26"/>
          <w:szCs w:val="26"/>
          <w:rtl w:val="0"/>
        </w:rPr>
        <w:t xml:space="preserve">"CanManageCategories" = "True"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</w:t>
        <w:br w:type="textWrapping"/>
        <w:t xml:space="preserve">Use this for the </w:t>
      </w:r>
      <w:r w:rsidDel="00000000" w:rsidR="00000000" w:rsidRPr="00000000">
        <w:rPr>
          <w:rFonts w:ascii="Arial" w:cs="Arial" w:eastAsia="Arial" w:hAnsi="Arial"/>
          <w:color w:val="188038"/>
          <w:sz w:val="26"/>
          <w:szCs w:val="26"/>
          <w:rtl w:val="0"/>
        </w:rPr>
        <w:t xml:space="preserve">/api/categories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management endpoints.</w:t>
      </w:r>
    </w:p>
    <w:p w:rsidR="00000000" w:rsidDel="00000000" w:rsidP="00000000" w:rsidRDefault="00000000" w:rsidRPr="00000000" w14:paraId="000000BC">
      <w:pPr>
        <w:pStyle w:val="Heading2"/>
        <w:spacing w:after="80" w:before="360" w:line="360" w:lineRule="auto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szqgjxfjs36l" w:id="3"/>
      <w:bookmarkEnd w:id="3"/>
      <w:r w:rsidDel="00000000" w:rsidR="00000000" w:rsidRPr="00000000">
        <w:rPr>
          <w:rFonts w:ascii="Arial" w:cs="Arial" w:eastAsia="Arial" w:hAnsi="Arial"/>
          <w:color w:val="ff0000"/>
          <w:sz w:val="26"/>
          <w:szCs w:val="26"/>
          <w:rtl w:val="0"/>
        </w:rPr>
        <w:t xml:space="preserve">Exercise 10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– Create Policy for Verified Email Users</w:t>
      </w:r>
    </w:p>
    <w:p w:rsidR="00000000" w:rsidDel="00000000" w:rsidP="00000000" w:rsidRDefault="00000000" w:rsidRPr="00000000" w14:paraId="000000BD">
      <w:pPr>
        <w:spacing w:after="240" w:before="24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Implement a policy called </w:t>
      </w:r>
      <w:r w:rsidDel="00000000" w:rsidR="00000000" w:rsidRPr="00000000">
        <w:rPr>
          <w:rFonts w:ascii="Arial" w:cs="Arial" w:eastAsia="Arial" w:hAnsi="Arial"/>
          <w:color w:val="188038"/>
          <w:sz w:val="26"/>
          <w:szCs w:val="26"/>
          <w:rtl w:val="0"/>
        </w:rPr>
        <w:t xml:space="preserve">"VerifiedEmailOnly"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that restricts access to certain features (like uploading PDFs or avatars) to users with verified emails (</w:t>
      </w:r>
      <w:r w:rsidDel="00000000" w:rsidR="00000000" w:rsidRPr="00000000">
        <w:rPr>
          <w:rFonts w:ascii="Arial" w:cs="Arial" w:eastAsia="Arial" w:hAnsi="Arial"/>
          <w:color w:val="188038"/>
          <w:sz w:val="26"/>
          <w:szCs w:val="26"/>
          <w:rtl w:val="0"/>
        </w:rPr>
        <w:t xml:space="preserve">EmailConfirmed = true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).</w:t>
        <w:br w:type="textWrapping"/>
        <w:t xml:space="preserve"> Apply it to </w:t>
      </w:r>
      <w:r w:rsidDel="00000000" w:rsidR="00000000" w:rsidRPr="00000000">
        <w:rPr>
          <w:rFonts w:ascii="Arial" w:cs="Arial" w:eastAsia="Arial" w:hAnsi="Arial"/>
          <w:color w:val="188038"/>
          <w:sz w:val="26"/>
          <w:szCs w:val="26"/>
          <w:rtl w:val="0"/>
        </w:rPr>
        <w:t xml:space="preserve">/api/books/upload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</w:t>
      </w:r>
    </w:p>
    <w:sectPr>
      <w:pgSz w:h="15840" w:w="12240" w:orient="portrait"/>
      <w:pgMar w:bottom="567" w:top="56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grSYH8U+dciy/PMMnUj3zkN0RA==">CgMxLjAyDmguNm0wdWtodng2eWVqMg5oLjc0OG4wMTI0OHRmczIOaC54MXk5ZTh2cGd2ZTcyDmguc3pxZ2p4ZmpzMzZsOAByITFwOVR0VWg5UV9Nb0xfX1c0aXBPRUh6Vml4bnJmTTYydA==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