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TPL-012 · Buổi 5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ERD Template + Cardinality Reference</w:t>
      </w:r>
    </w:p>
    <w:p>
      <w:r>
        <w:rPr>
          <w:rFonts w:ascii="Calibri" w:hAnsi="Calibri"/>
          <w:i/>
          <w:color w:val="4A4A4A"/>
          <w:sz w:val="22"/>
        </w:rPr>
        <w:t>Sơ đồ thực thể-quan hệ (Entity-Relationship Diagram) — vẽ structure database.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ERD là gì?</w:t>
      </w:r>
    </w:p>
    <w:p>
      <w:r>
        <w:rPr>
          <w:rFonts w:ascii="Calibri" w:hAnsi="Calibri"/>
          <w:sz w:val="22"/>
        </w:rPr>
        <w:t>ERD = Entity-Relationship Diagram = Sơ đồ thực thể-quan hệ.</w:t>
      </w:r>
    </w:p>
    <w:p>
      <w:r>
        <w:rPr>
          <w:rFonts w:ascii="Calibri" w:hAnsi="Calibri"/>
          <w:sz w:val="22"/>
        </w:rPr>
        <w:t>Mục đích: vẽ các bảng dữ liệu + mối quan hệ giữa chúng → dev biết cách thiết kế DB.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 thành phần cốt lõi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 Entity (Thực thể) — bảng dữ liệu</w:t>
      </w:r>
    </w:p>
    <w:p>
      <w:r>
        <w:rPr>
          <w:rFonts w:ascii="Calibri" w:hAnsi="Calibri"/>
          <w:sz w:val="22"/>
        </w:rPr>
        <w:t>Quy ước: Entity name = danh từ, viết PascalCase hoặc snake_case.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2. Attribute (Thuộc tính) — cột trong bảng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Ký hiệu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PK (Primary Key)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Khoá chính, unique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gạch chân hoặc (PK)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FK (Foreign Key)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Khoá ngoại, link đến entity khác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(FK)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Bắt buộc, NOT NULL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(*) hoặc bold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3. Relationship (Quan hệ) — đường nối giữa 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Cardinality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Ví dụ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— 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|—|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KH có 1 profile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— 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|—&lt;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KH có nhiều đơn hàng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 — 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&gt;—&lt;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SV học nhiều môn, 1 môn có nhiều SV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0..1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o—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KH có thể có 0 hoặc 1 thẻ VIP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0..N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o—&lt;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 SP có 0 hoặc nhiều review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Ví dụ Mermaid — Đặt lịch sửa chữa</w:t>
      </w:r>
    </w:p>
    <w:p>
      <w:r>
        <w:rPr>
          <w:rFonts w:ascii="Consolas" w:hAnsi="Consolas"/>
          <w:sz w:val="20"/>
        </w:rPr>
        <w:t>erDiagram</w:t>
        <w:br/>
        <w:t xml:space="preserve">    KHACH_HANG ||--o{ DON_DAT_LICH : "đặt"</w:t>
        <w:br/>
        <w:t xml:space="preserve">    THO ||--o{ DON_DAT_LICH : "nhận"</w:t>
        <w:br/>
        <w:t xml:space="preserve">    DICH_VU ||--o{ DON_DAT_LICH : "thuộc về"</w:t>
        <w:br/>
        <w:t xml:space="preserve">    DON_DAT_LICH ||--|| HOA_DON : "tạo"</w:t>
        <w:br/>
        <w:br/>
        <w:t xml:space="preserve">    KHACH_HANG {</w:t>
        <w:br/>
        <w:t xml:space="preserve">        int id PK</w:t>
        <w:br/>
        <w:t xml:space="preserve">        string ho_ten</w:t>
        <w:br/>
        <w:t xml:space="preserve">        string email</w:t>
        <w:br/>
        <w:t xml:space="preserve">        string sdt</w:t>
        <w:br/>
        <w:t xml:space="preserve">    }</w:t>
        <w:br/>
        <w:t xml:space="preserve">    DON_DAT_LICH {</w:t>
        <w:br/>
        <w:t xml:space="preserve">        int id PK</w:t>
        <w:br/>
        <w:t xml:space="preserve">        int khach_hang_id FK</w:t>
        <w:br/>
        <w:t xml:space="preserve">        int tho_id FK</w:t>
        <w:br/>
        <w:t xml:space="preserve">        datetime ngay_dat</w:t>
        <w:br/>
        <w:t xml:space="preserve">        string trang_thai</w:t>
        <w:br/>
        <w:t xml:space="preserve">    }</w:t>
      </w:r>
    </w:p>
    <w:p>
      <w:r>
        <w:rPr>
          <w:rFonts w:ascii="Calibri" w:hAnsi="Calibri"/>
          <w:i/>
          <w:color w:val="4A4A4A"/>
          <w:sz w:val="22"/>
        </w:rPr>
        <w:t>→ Paste vào mermaid.live → sinh ERD ngay.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Template trống — fill cho dự án của bạn</w:t>
      </w:r>
    </w:p>
    <w:p>
      <w:r>
        <w:rPr>
          <w:rFonts w:ascii="Consolas" w:hAnsi="Consolas"/>
          <w:sz w:val="20"/>
        </w:rPr>
        <w:t>erDiagram</w:t>
        <w:br/>
        <w:t xml:space="preserve">    ENTITY_A ||--o{ ENTITY_B : "verb mô tả quan hệ"</w:t>
        <w:br/>
        <w:br/>
        <w:t xml:space="preserve">    ENTITY_A {</w:t>
        <w:br/>
        <w:t xml:space="preserve">        int id PK</w:t>
        <w:br/>
        <w:t xml:space="preserve">        string field_1</w:t>
        <w:br/>
        <w:t xml:space="preserve">    }</w:t>
        <w:br/>
        <w:t xml:space="preserve">    ENTITY_B {</w:t>
        <w:br/>
        <w:t xml:space="preserve">        int id PK</w:t>
        <w:br/>
        <w:t xml:space="preserve">        int entity_a_id FK</w:t>
        <w:br/>
        <w:t xml:space="preserve">    }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Quy tắc vẽ ERD tốt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Entity name = danh từ số ít — KHACH_HANG không phải KHACH_HANGS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Mỗi entity ≥ 1 PK — id auto-increment hoặc UUID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N-N quan hệ → tạo bảng trung gian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Đặt tên FK rõ — khach_hang_id không phải kh_id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Verb trên relationship line — "đặt", "thuộc về"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Không vẽ quá 15 entity / 1 sơ đồ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TPL-012 ERD Reference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