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Phương thức cung cấp dịch vụ, chính sách chấm dứt dịch vụ và hoàn tiền</w:t>
      </w:r>
    </w:p>
    <w:p>
      <w:pPr>
        <w:spacing w:after="60"/>
      </w:pPr>
      <w:r>
        <w:rPr>
          <w:sz w:val="18"/>
        </w:rPr>
        <w:t>Chủ sở hữu Trần Đức Việt · Mã số thuế 015094006404</w:t>
      </w:r>
    </w:p>
    <w:p>
      <w:pPr>
        <w:spacing w:after="60"/>
      </w:pPr>
      <w:r>
        <w:rPr>
          <w:sz w:val="18"/>
        </w:rPr>
        <w:t>Số 9, ngách 52, ngõ 169 Đại Mỗ, Phường Nam Từ Liêm, Hà Nội</w:t>
      </w:r>
    </w:p>
    <w:p>
      <w:pPr>
        <w:spacing w:after="60"/>
      </w:pPr>
      <w:r>
        <w:rPr>
          <w:sz w:val="18"/>
        </w:rPr>
        <w:t>Email contact@thuehkd.com · Hotline/Zalo 0965.999.594</w:t>
      </w:r>
    </w:p>
    <w:p>
      <w:pPr>
        <w:spacing w:after="60"/>
      </w:pPr>
      <w:r>
        <w:rPr>
          <w:sz w:val="18"/>
        </w:rPr>
        <w:t>Website https://thuehkd.com · Cập nhật 23/10/2026</w:t>
      </w:r>
    </w:p>
    <w:p>
      <w:pPr>
        <w:pStyle w:val="Heading1"/>
      </w:pPr>
      <w:r>
        <w:t>1. Phương thức cung cấp</w:t>
      </w:r>
    </w:p>
    <w:p>
      <w:r>
        <w:t>TAX-HKD cung cấp dịch vụ số trực tuyến qua tài khoản người dùng: lượt hỏi được cộng sau khi đối soát thanh toán; nội dung AI được hiển thị trên website khi gửi yêu cầu. Không giao hàng vật lý và không phát sinh phí vận chuyển. Người dùng kiểm tra số dư, kết quả phản hồi và thông báo hệ thống; việc gửi câu hỏi chưa đồng nghĩa đã nhận dịch vụ hoàn tất.</w:t>
      </w:r>
    </w:p>
    <w:p>
      <w:pPr>
        <w:pStyle w:val="Heading1"/>
      </w:pPr>
      <w:r>
        <w:t>2. Lỗi cung cấp và hoàn lượt</w:t>
      </w:r>
    </w:p>
    <w:p>
      <w:r>
        <w:t>Nếu bị gián đoạn kỹ thuật, không nhận được phản hồi hoàn tất hoặc số lượt bị trừ không phù hợp, khách hàng gửi thông tin qua kênh hỗ trợ để đối soát. Hệ thống có cơ chế hoàn lượt ở các trường hợp lỗi được xác định; khi chưa tự khôi phục, TAX-HKD kiểm tra và cộng bù phần bị trừ sai. Hoàn lượt là khôi phục quyền sử dụng, không đồng nghĩa hoàn tiền mặt. Nội dung có sai sót được tiếp nhận để kiểm tra, sửa và xử lý quyền lợi theo mức độ cùng quy định áp dụng.</w:t>
      </w:r>
    </w:p>
    <w:p>
      <w:pPr>
        <w:pStyle w:val="Heading1"/>
      </w:pPr>
      <w:r>
        <w:t>3. Chính sách không hoàn tiền theo yêu cầu tự nguyện</w:t>
      </w:r>
    </w:p>
    <w:p>
      <w:r>
        <w:t>TAX-HKD không hỗ trợ đổi lượt đã mua thành tiền hoặc hoàn tiền chỉ vì khách hàng đổi ý, không còn nhu cầu hay chưa sử dụng hết, khi dịch vụ đã được cung cấp theo thỏa thuận. Lượt trải nghiệm hoặc được tặng không có giá trị quy đổi thành tiền. Khách hàng đọc giá, phạm vi và giới hạn trước khi thanh toán.</w:t>
      </w:r>
    </w:p>
    <w:p>
      <w:r>
        <w:t>Quy định không hoàn tiền không áp dụng để giữ khoản thu trùng, thu sai hoặc loại bỏ nghĩa vụ xử lý khi dịch vụ không được cung cấp đúng thỏa thuận; cũng không hạn chế quyền bắt buộc của người tiêu dùng theo pháp luật. Các trường hợp này được đối soát và xử lý riêng, gồm hoàn trả khoản phải hoàn nếu phát sinh nghĩa vụ. Không bắt khách hàng nhận lượt bù thay tiền khi pháp luật yêu cầu hoàn tiền.</w:t>
      </w:r>
    </w:p>
    <w:p>
      <w:pPr>
        <w:pStyle w:val="Heading1"/>
      </w:pPr>
      <w:r>
        <w:t>4. Chấm dứt sử dụng hoặc ngừng cung cấp</w:t>
      </w:r>
    </w:p>
    <w:p>
      <w:r>
        <w:t>Khách hàng có thể ngừng sử dụng và gửi yêu cầu đóng tài khoản; cần giải quyết giao dịch hoặc phản ánh còn tồn trước khi đóng. Việc khách hàng tự ngừng sử dụng không tự phát sinh quyền hoàn tiền ngoài trường hợp pháp luật hoặc thỏa thuận có quy định. Nếu TAX-HKD ngừng cung cấp vĩnh viễn hoặc không thể tiếp tục thực hiện phần dịch vụ đã bán, TAX-HKD thông báo và xử lý phần quyền lợi chưa thực hiện theo thỏa thuận hợp pháp và quy định áp dụng.</w:t>
      </w:r>
    </w:p>
    <w:p>
      <w:pPr>
        <w:pStyle w:val="Heading1"/>
      </w:pPr>
      <w:r>
        <w:t>5. Cách yêu cầu xử lý</w:t>
      </w:r>
    </w:p>
    <w:p>
      <w:r>
        <w:t>Gửi số điện thoại tài khoản, mã giao dịch hoặc thời điểm sử dụng, số lượt/số tiền liên quan và nội dung đề nghị tới contact@thuehkd.com hoặc 0965.999.594. Không gửi OTP hay mật khẩu. Thời gian tiếp nhận, đối soát và phản hồi áp dụng chính sách phản ánh, yêu cầu, khiếu nại. Khi xác định có khoản phải hoàn, TAX-HKD xác nhận phương thức và thời gian thực hiện, ưu tiên trả về nguồn thanh toán đã xác minh.</w:t>
      </w:r>
    </w:p>
    <w:sectPr w:rsidR="00FC693F" w:rsidRPr="0006063C" w:rsidSect="00034616">
      <w:footerReference w:type="default" r:id="rId9"/>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TAX-HKD · Phương thức cung cấp dịch vụ, chính sách chấm dứt dịch vụ và hoàn tiền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