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ĐỀ LÝ THUYẾT SỐ 2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Câu 1: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Khi tổng hợp hai dao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động điều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òa cùng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ương cùng tần số bằng phương pháp giản đồ Frexnen, khi các vectơ biểu diễn hai dao động hợp thành quay với vận tốc góc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ω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ì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đại lượng thay đổi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à: 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biên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độ dao động tổng hợp.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B.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độ lệch pha của hai dao động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Biên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độ 2 dao động hợp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ành phần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2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  <w:t xml:space="preserve">pha của hai dao 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  <w:t xml:space="preserve">động.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Câu 2: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Hệ số công suất của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đoạn mạch R,L,C nối tiếp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không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phụ thuộc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đại lượng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ào?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Điện dung C của tụ điện.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B.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Điện trở R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Điện áp hiệu dụng hai đầu đoạn mạch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Độ tự cảm L.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Câu 3: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Đoạn mạch điện xoay chiều gồm điện trở thuần R, cuộn dây thuần cảm (cảm thuần) L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tụ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điện C mắc nối tiếp. Kí hiệu 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bscript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bscript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bscript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tương ứng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điện áp tức thời ở hai đầu các phần tử R, L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C . Quan hệ về pha của các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điện áp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ày là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  <w:vertAlign w:val="subscript"/>
        </w:rPr>
        <w:t xml:space="preserve">R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 sớm pha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π/2  so với u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  <w:vertAlign w:val="subscript"/>
        </w:rPr>
        <w:t xml:space="preserve">C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ab/>
        <w:t xml:space="preserve">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bscript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sớm pha π/2 so với 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bscript"/>
        </w:rPr>
        <w:t xml:space="preserve">L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bscript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trễ pha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π/2  so với 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bscript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                            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bscript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trễ pha π/2 so với 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bscript"/>
        </w:rPr>
        <w:t xml:space="preserve">L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Câu 4: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(C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Đ2012) Dao động của một vật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tổng hợp của hai dao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động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ùng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ương có phương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ình lần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ượt là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bscript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= Acos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ωt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= Asin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ωt.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độ dao động của vật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B. </w:t>
      </w:r>
      <w:r>
        <w:object w:dxaOrig="364" w:dyaOrig="344">
          <v:rect xmlns:o="urn:schemas-microsoft-com:office:office" xmlns:v="urn:schemas-microsoft-com:vml" id="rectole0000000000" style="width:18.200000pt;height:17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Equation.3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C. </w:t>
      </w:r>
      <w:r>
        <w:object w:dxaOrig="364" w:dyaOrig="364">
          <v:rect xmlns:o="urn:schemas-microsoft-com:office:office" xmlns:v="urn:schemas-microsoft-com:vml" id="rectole0000000001" style="width:18.200000pt;height:18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Equation.3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 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Câu 5: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Dung kháng của một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đoạn mạch RLC nối tiếp có giá trị nhỏ hơn cảm kháng. Ta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àm thay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đổi chỉ một trong các thông số của đoạn mạch bằng cách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êu sau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đây. Cách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ào có thể làm cho hiện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ượng cộng hưởng điện xảy ra 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ăng điện dung của tụ điện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B.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Tăng hệ số tự cảm của cuộn dây.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Giảm tần số dòng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điện.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Giảm điện trở của đoạn mạch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Câu 6: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Sóng dọc là sóng có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ương dao động của các phần tử môi trường và phương truyền sóng hợp với nhau 1 góc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180°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B.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90°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45°.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0°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Câu 7: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Sóng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điện từ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ào bị phản xạ mạnh nhất ở tầng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điện li.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Sóng dài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B.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Sóng trung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Sóng ngắn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Sóng cực ngắn.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Câu 8: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Cho giới hạn quang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điện của một số kim loại Ag 0,26 µm; Cu 0,30 µm; Zn 0,35 µm; Na 0,5 µm. Nếu chiếu bức xạ có bước sóng 0,4 µm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ào thì kim loại nào xảy ra hiện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ượng quang điện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Cu và Zn.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B.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Na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Cu, Zn, Ag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Câu 9: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Ánh sáng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đơn sắc có tần số 5.10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Hz, truyền trong chân không với bước sóng 600 nm. Chiết suất tuyệt đối của một môi tnrờng trong suốt ứng với ánh sáng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ày là 1,52. Tần số của ánh sáng trên khi truyền trong môi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ường trong suốt này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vẫn bằng 5.10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  <w:vertAlign w:val="superscript"/>
        </w:rPr>
        <w:t xml:space="preserve">14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 Hzcòn b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ước sóng nhỏ hơn 600nm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B.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vẫn bằng 5.10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14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Hz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òn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ước sóng lớn hơn 600 nm.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nhỏ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ơn 5.10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14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Hz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òn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ước sóng bằng 600 nm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lớn hơn 5.10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14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Hz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òn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ước sóng nhỏ hơn 600 nm.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Câu 10: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Phát biểu nào sau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đây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Lực hạt nhân 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chỉ phát huy tác dụng trong phạm vi kích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ước hạt nhân.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B.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không phụ thuộc vào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điện tích.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là lực hút rất mạnh nên có cùng bản chất với lực hấp dẫn nh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ưng khác bản chất với lực tĩnh điện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là loại lực mạnh nhất trong các loại lực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ã biết hiện nay.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Câu 11: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Khi một chất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điểm dao động điều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thì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đại lượng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ào sau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đây không đổi theo thời gian?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Vận tốc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Biên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độ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gia tốc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Ly độ.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Câu 12: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Tại một vị trí trong môi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ường truyền âm, một sóng âm có cường độ âm I. Biết cường độ âm chuẩn là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Mức cường độ âm L của sóng âm này tại vị trí đó được tính bằng công thức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A. </w:t>
      </w:r>
      <w:r>
        <w:object w:dxaOrig="1538" w:dyaOrig="688">
          <v:rect xmlns:o="urn:schemas-microsoft-com:office:office" xmlns:v="urn:schemas-microsoft-com:vml" id="rectole0000000002" style="width:76.900000pt;height:34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DrawAspect="Content" ObjectID="0000000002" ShapeID="rectole0000000002" r:id="docRId4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B. </w:t>
      </w:r>
      <w:r>
        <w:object w:dxaOrig="1538" w:dyaOrig="627">
          <v:rect xmlns:o="urn:schemas-microsoft-com:office:office" xmlns:v="urn:schemas-microsoft-com:vml" id="rectole0000000003" style="width:76.900000pt;height:31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DrawAspect="Content" ObjectID="0000000003" ShapeID="rectole0000000003" r:id="docRId6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C. </w:t>
      </w:r>
      <w:r>
        <w:object w:dxaOrig="1315" w:dyaOrig="688">
          <v:rect xmlns:o="urn:schemas-microsoft-com:office:office" xmlns:v="urn:schemas-microsoft-com:vml" id="rectole0000000004" style="width:65.750000pt;height:34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DrawAspect="Content" ObjectID="0000000004" ShapeID="rectole0000000004" r:id="docRId8"/>
        </w:objec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L(B) =</w:t>
      </w:r>
      <w:r>
        <w:object w:dxaOrig="769" w:dyaOrig="688">
          <v:rect xmlns:o="urn:schemas-microsoft-com:office:office" xmlns:v="urn:schemas-microsoft-com:vml" id="rectole0000000005" style="width:38.450000pt;height:34.4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DrawAspect="Content" ObjectID="0000000005" ShapeID="rectole0000000005" r:id="docRId1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Câu 13: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Thiết bị nào sau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đây không có tính thuận nghịch?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Máy biến áp.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B.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Động cơ không đồng bộ một pha 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Máy phát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điện xoay chiều một pha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Động cơ không đồng bộ ba pha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Câu 14: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 lắc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đơn gắn với Trái Đất dao động với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độ nhỏ (bỏ qua lực cản)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động tắt dần.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B.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dao động duy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ì.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một dao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động tự do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một dao động tắt dần 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Câu 15: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Khi nói về dao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động cưỡng bức, phát biểu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ào sau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đây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đúng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? 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động của con lắc đồng hồ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dao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động cưỡng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bức 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B.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Biên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độ của dao động cưỡng bức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biên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độ của lực cưỡng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bức 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động cưỡng bức có tần số nhỏ hơn tần số của lực cưỡng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bức 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2"/>
          <w:shd w:fill="auto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  <w:t xml:space="preserve">Dao 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  <w:t xml:space="preserve">động cưỡng bức có bi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  <w:t xml:space="preserve">độ không đổi v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  <w:t xml:space="preserve">à có tần số bằng tần số của lực c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  <w:t xml:space="preserve">ưỡng</w:t>
      </w:r>
      <w:r>
        <w:rPr>
          <w:rFonts w:ascii="Times New Roman" w:hAnsi="Times New Roman" w:cs="Times New Roman" w:eastAsia="Times New Roman"/>
          <w:color w:val="004DBB"/>
          <w:spacing w:val="-1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  <w:t xml:space="preserve">bức 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Câu 16: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Hạt nhân nguyên tử chì có 82 prôtôn và 125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ơtrôn. Hạt nhân nguyên tử này có kí hiệu là 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A. </w:t>
      </w:r>
      <w:r>
        <w:object w:dxaOrig="607" w:dyaOrig="384">
          <v:rect xmlns:o="urn:schemas-microsoft-com:office:office" xmlns:v="urn:schemas-microsoft-com:vml" id="rectole0000000006" style="width:30.350000pt;height:19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Equation.3" DrawAspect="Content" ObjectID="0000000006" ShapeID="rectole0000000006" r:id="docRId12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ab/>
        <w:t xml:space="preserve">B. </w:t>
      </w:r>
      <w:r>
        <w:object w:dxaOrig="587" w:dyaOrig="384">
          <v:rect xmlns:o="urn:schemas-microsoft-com:office:office" xmlns:v="urn:schemas-microsoft-com:vml" id="rectole0000000007" style="width:29.350000pt;height:19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Equation.3" DrawAspect="Content" ObjectID="0000000007" ShapeID="rectole0000000007" r:id="docRId14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C. </w:t>
      </w:r>
      <w:r>
        <w:object w:dxaOrig="546" w:dyaOrig="404">
          <v:rect xmlns:o="urn:schemas-microsoft-com:office:office" xmlns:v="urn:schemas-microsoft-com:vml" id="rectole0000000008" style="width:27.300000pt;height:20.2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Equation.3" DrawAspect="Content" ObjectID="0000000008" ShapeID="rectole0000000008" r:id="docRId16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D. </w:t>
      </w:r>
      <w:r>
        <w:object w:dxaOrig="566" w:dyaOrig="384">
          <v:rect xmlns:o="urn:schemas-microsoft-com:office:office" xmlns:v="urn:schemas-microsoft-com:vml" id="rectole0000000009" style="width:28.300000pt;height:19.2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Equation.3" DrawAspect="Content" ObjectID="0000000009" ShapeID="rectole0000000009" r:id="docRId18"/>
        </w:objec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Câu 17: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Trong các câu sau, câu nào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đúng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Dòng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điện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điện áp ở hai đầu mạch xoay chiều luôn lệch pha nhau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2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  <w:t xml:space="preserve">Không thể dùng dòng 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  <w:t xml:space="preserve">điện xoay chiều để mạ điện.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Dòng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điện có cường độ biến đổi tuần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àn theo thời gian là dòng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điện xoay chiều.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ường độ hiệu dụng của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điện xoay chiều bằng một nửa giá trị cực đại của nó.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Câu 18: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Phát biểu nào sau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đây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đúng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đối với cuộn cảm.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2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  <w:t xml:space="preserve">Cuộn cảm có tác dụng cản trở dòng 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  <w:t xml:space="preserve">điện xoay chiều, không có tác dụng cản trở d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  <w:t xml:space="preserve">điện một chiều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B.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Hiệu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điện thế giữa hai đầu cuộn thuần cảm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ường độ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điện qua nó có thể đồng thời bằng một nửa các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độ tương ứng của nó.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Cảm kháng của cuộn cảm tỉ lệ với chu kỳ của dòng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điện xoay chiều.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ường độ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điện qua cuộn cảm tỉ lệ với tần số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điện.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Câu 19: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Độ cao của 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đặc tính sinh lí của âm phụ thuộc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ào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ăng lượng âm.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ab/>
        <w:t xml:space="preserve">B.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tần số âm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độ âm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vận tốc truyền âm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Câu 20: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Có thể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ăng hằng số phân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λ của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đồng vị phóng xạ bằng cách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ào? 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Đặt nguồn phóng xạ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ào trong từ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ường mạnh.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Đốt nóng nguồn phóng xạ đó.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Đặt nguồn phóng xạ đó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ào trong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điện trường mạnh.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2"/>
          <w:shd w:fill="auto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  <w:t xml:space="preserve">Hiện nay ta không biết cách nào có thể làm thay 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  <w:t xml:space="preserve">đổi hằng số phân r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  <w:t xml:space="preserve">ã phóng xạ.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Câu 21: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Một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đám khí hiđrô chuyển từ trạng thái cơ bản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ên trạng thái dừng mà electron chuyển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động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ên quỹ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đạo O. Tính số vạch quang phổ tối đa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nguyên tử có thế phát ra khi chuyển về các trạng thái có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ăng lượng thấp hơn. 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 vạch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B.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 vạch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vạch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10 vạch.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Câu 22: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Một máy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ăng áp lí tưởng, nếu giữ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điện áp đầu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ào cuộn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ơ cấp và cùng tăng số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òng dây của cuộn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ơ cấp và thứ cấp lên một lượng như nhau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ì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điện áp đầu ra của cuộn thứ cấp khi cuộn thứ cấp để hở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Không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đổi.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B.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tăng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ên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có thể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ăng hoặc giảm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giảm đi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Câu 23: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Xét sóng dừng trên một sợi dây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àn hồi rất dài có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ước sóng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λ, tại A một bụng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óng và tại B một nút sóng. Quan sát cho thấy giữa hai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điểm 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B còn có thêm hai nút khác nữa 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Khoảng cách AB bằng 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1.75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λ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B.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λ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1,25 λ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0,75λ.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Câu 24: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Đồ thị vận tốc biến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ên theo thời gian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được biễu diễn theo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ình vẽ bên. Pha ban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đầu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chu kỳ dao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động của vật lần lượt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à? </w:t>
      </w:r>
      <w:r>
        <w:object w:dxaOrig="3805" w:dyaOrig="2632">
          <v:rect xmlns:o="urn:schemas-microsoft-com:office:office" xmlns:v="urn:schemas-microsoft-com:vml" id="rectole0000000010" style="width:190.250000pt;height:131.6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ab/>
        <w:t xml:space="preserve">A.</w:t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 </w:t>
      </w:r>
      <w:r>
        <w:object w:dxaOrig="1620" w:dyaOrig="734">
          <v:rect xmlns:o="urn:schemas-microsoft-com:office:office" xmlns:v="urn:schemas-microsoft-com:vml" id="rectole0000000011" style="width:81.000000pt;height:36.7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DrawAspect="Content" ObjectID="0000000011" ShapeID="rectole0000000011" r:id="docRId22"/>
        </w:objec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B. </w:t>
      </w:r>
      <w:r>
        <w:object w:dxaOrig="1619" w:dyaOrig="729">
          <v:rect xmlns:o="urn:schemas-microsoft-com:office:office" xmlns:v="urn:schemas-microsoft-com:vml" id="rectole0000000012" style="width:80.950000pt;height:36.4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DrawAspect="Content" ObjectID="0000000012" ShapeID="rectole0000000012" r:id="docRId24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C. </w:t>
      </w:r>
      <w:r>
        <w:object w:dxaOrig="1741" w:dyaOrig="283">
          <v:rect xmlns:o="urn:schemas-microsoft-com:office:office" xmlns:v="urn:schemas-microsoft-com:vml" id="rectole0000000013" style="width:87.050000pt;height:14.1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DrawAspect="Content" ObjectID="0000000013" ShapeID="rectole0000000013" r:id="docRId26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D. </w:t>
      </w:r>
      <w:r>
        <w:object w:dxaOrig="1619" w:dyaOrig="729">
          <v:rect xmlns:o="urn:schemas-microsoft-com:office:office" xmlns:v="urn:schemas-microsoft-com:vml" id="rectole0000000014" style="width:80.950000pt;height:36.4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DrawAspect="Content" ObjectID="0000000014" ShapeID="rectole0000000014" r:id="docRId28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Câu 25: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Đ2012) Hai con lắc đơn dao động điều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òa tại cùng một vị trí trên Trái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Đất. Chiều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ài và chu kì dao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động của con lắc đơn lần lượt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</w:t>
      </w:r>
      <w:r>
        <w:object w:dxaOrig="546" w:dyaOrig="384">
          <v:rect xmlns:o="urn:schemas-microsoft-com:office:office" xmlns:v="urn:schemas-microsoft-com:vml" id="rectole0000000015" style="width:27.300000pt;height:19.2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DrawAspect="Content" ObjectID="0000000015" ShapeID="rectole0000000015" r:id="docRId3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và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Biết </w:t>
      </w:r>
      <w:r>
        <w:object w:dxaOrig="748" w:dyaOrig="748">
          <v:rect xmlns:o="urn:schemas-microsoft-com:office:office" xmlns:v="urn:schemas-microsoft-com:vml" id="rectole0000000016" style="width:37.400000pt;height:37.4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DrawAspect="Content" ObjectID="0000000016" ShapeID="rectole0000000016" r:id="docRId32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Hệ thức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đúng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A. </w:t>
      </w:r>
      <w:r>
        <w:object w:dxaOrig="729" w:dyaOrig="748">
          <v:rect xmlns:o="urn:schemas-microsoft-com:office:office" xmlns:v="urn:schemas-microsoft-com:vml" id="rectole0000000017" style="width:36.450000pt;height:37.4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DrawAspect="Content" ObjectID="0000000017" ShapeID="rectole0000000017" r:id="docRId34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  <w:tab/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2"/>
          <w:shd w:fill="auto" w:val="clear"/>
        </w:rPr>
        <w:t xml:space="preserve">B. </w:t>
      </w:r>
      <w:r>
        <w:object w:dxaOrig="748" w:dyaOrig="748">
          <v:rect xmlns:o="urn:schemas-microsoft-com:office:office" xmlns:v="urn:schemas-microsoft-com:vml" id="rectole0000000018" style="width:37.400000pt;height:37.4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DrawAspect="Content" ObjectID="0000000018" ShapeID="rectole0000000018" r:id="docRId36"/>
        </w:object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C. </w:t>
      </w:r>
      <w:r>
        <w:object w:dxaOrig="708" w:dyaOrig="748">
          <v:rect xmlns:o="urn:schemas-microsoft-com:office:office" xmlns:v="urn:schemas-microsoft-com:vml" id="rectole0000000019" style="width:35.400000pt;height:37.40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DrawAspect="Content" ObjectID="0000000019" ShapeID="rectole0000000019" r:id="docRId38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D. </w:t>
      </w:r>
      <w:r>
        <w:object w:dxaOrig="708" w:dyaOrig="748">
          <v:rect xmlns:o="urn:schemas-microsoft-com:office:office" xmlns:v="urn:schemas-microsoft-com:vml" id="rectole0000000020" style="width:35.400000pt;height:37.40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DrawAspect="Content" ObjectID="0000000020" ShapeID="rectole0000000020" r:id="docRId40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Câu 26: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Trong mạch dao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động điện từ LC, giả sử các thông số khác không đổi. Đe tần số của mạch phát ra tăng n lần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ì cần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2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  <w:t xml:space="preserve">giảm 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  <w:t xml:space="preserve">điện dung C xuống n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  <w:t xml:space="preserve"> lần.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B.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giảm điện dung C xuống n lần.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ăng điện dung 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ên n lần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ăng điện dung 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ên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lần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Câu 27: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Chọn phát biểu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đúng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Theo thuyết phôtôn của Anh-xtanh,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ì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ăng lượng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giảm dần khi phôtôn ra xa dần nguồn sáng.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B.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của mọi phôtôn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đều bằng nhau.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của phôton không phụ thuộc vào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ước sóng.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2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  <w:t xml:space="preserve">của một phôtôn bằng một lượng tử năng lượng.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Câu 28: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 lắc lò xo ngang dao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động điều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à, vận tốc của vật bằng không khi vật chuyển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động qua 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vị trí mà lực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àn hồi của lò xo bằng không,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2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  <w:t xml:space="preserve">vị trí vật có li 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  <w:t xml:space="preserve">độ cực đại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vị trí mà lòxo không bị biến dạng.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vị trí cân bằng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Câu 29: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Một sóng ngang có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ước sóng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λ  truyền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ên sợi dây dài, qua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điểm M rồi đến điểm N cách nhau 65,75/,. Tại một thời điểm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đó M có li độ âm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đang chuyển động đi xuống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ì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điểm N đang có li độ 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ương và đang đi xuống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B.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âm và đang đi xuống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2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  <w:t xml:space="preserve">âm và đang đi lên.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dương và đang đi lên.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Câu 30: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Trong thí nghiệm Y−âng về giao thoa ánh sáng, hai khe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được chiếu bằng ánh sáng đơn sắc có bước sóng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λ. Nếu tại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điểm M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ên màn quan sát có vân tối thứ ba (tính từ vân sáng trung tâm) thì hiệu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đường đi của ánh sáng từ hai khe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đến M có độ lớn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àng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λ.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2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  <w:t xml:space="preserve">2,5λ</w:t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l,5λ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2λ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Câu 31: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Kí hiệu các loại dao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động sau: (1) Dao động tự do (2) Dao động duy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ì (3) Dao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động cưỡng bức(4) Dao động điều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òa 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động điện từ trong mạch LC lí tưởng thuộc loại dao động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ào kể trên 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(1) và (2)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2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  <w:t xml:space="preserve">(1) và (4).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(3) và (4)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(2) và (4)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Câu 32: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Đặt một điện áp xoay chiều có giá trị hiệu dụng 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ào hai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đầu đoạn mạch AB gồm cuộn cảm thuần có độ tự cảm L, điện trở thuần R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tụ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điện có điện dung C mắc nối tiếp theo thứ tự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ên. Gọi 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bscript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bscript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và 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bscript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lần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ượt là các điện áp hiệu dụng giữa hai đầu mồi phần tử. Biết điện áp giữa hai đầu đoạn mạch AB lệch pha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π/2 so với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điện áp giữa hai đầu đoạn mạch NB (đoạn mạch NB gồm R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C). Hệ thức nào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ưới đây là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đúng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2"/>
          <w:shd w:fill="auto" w:val="clear"/>
        </w:rPr>
        <w:tab/>
        <w:t xml:space="preserve">A. </w:t>
      </w:r>
      <w:r>
        <w:object w:dxaOrig="1984" w:dyaOrig="404">
          <v:rect xmlns:o="urn:schemas-microsoft-com:office:office" xmlns:v="urn:schemas-microsoft-com:vml" id="rectole0000000021" style="width:99.200000pt;height:20.20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DrawAspect="Content" ObjectID="0000000021" ShapeID="rectole0000000021" r:id="docRId42"/>
        </w:objec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B. </w:t>
      </w:r>
      <w:r>
        <w:object w:dxaOrig="1984" w:dyaOrig="404">
          <v:rect xmlns:o="urn:schemas-microsoft-com:office:office" xmlns:v="urn:schemas-microsoft-com:vml" id="rectole0000000022" style="width:99.200000pt;height:20.20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DrawAspect="Content" ObjectID="0000000022" ShapeID="rectole0000000022" r:id="docRId44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C. </w:t>
      </w:r>
      <w:r>
        <w:object w:dxaOrig="1984" w:dyaOrig="404">
          <v:rect xmlns:o="urn:schemas-microsoft-com:office:office" xmlns:v="urn:schemas-microsoft-com:vml" id="rectole0000000023" style="width:99.200000pt;height:20.200000pt" o:preferrelative="t" o:ole="">
            <o:lock v:ext="edit"/>
            <v:imagedata xmlns:r="http://schemas.openxmlformats.org/officeDocument/2006/relationships" r:id="docRId47" o:title=""/>
          </v:rect>
          <o:OLEObject xmlns:r="http://schemas.openxmlformats.org/officeDocument/2006/relationships" xmlns:o="urn:schemas-microsoft-com:office:office" Type="Embed" DrawAspect="Content" ObjectID="0000000023" ShapeID="rectole0000000023" r:id="docRId46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D. </w:t>
      </w:r>
      <w:r>
        <w:object w:dxaOrig="1984" w:dyaOrig="404">
          <v:rect xmlns:o="urn:schemas-microsoft-com:office:office" xmlns:v="urn:schemas-microsoft-com:vml" id="rectole0000000024" style="width:99.200000pt;height:20.200000pt" o:preferrelative="t" o:ole="">
            <o:lock v:ext="edit"/>
            <v:imagedata xmlns:r="http://schemas.openxmlformats.org/officeDocument/2006/relationships" r:id="docRId49" o:title=""/>
          </v:rect>
          <o:OLEObject xmlns:r="http://schemas.openxmlformats.org/officeDocument/2006/relationships" xmlns:o="urn:schemas-microsoft-com:office:office" Type="Embed" DrawAspect="Content" ObjectID="0000000024" ShapeID="rectole0000000024" r:id="docRId48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Câu 33: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Trong hiện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ượng giao thoa sóng của hai nguồn kết hợp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  <w:t xml:space="preserve"> đồng pha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Gọi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lần lượt là khoảng cách từ hai nguồn sóng đến điểm thuộc vùng giao thoa 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Những điểm trong môi trường truyền sóng là cực đại giao thoa khi hiệu đường đi của sóng từ hai nguồn tới là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–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= (2k + 1)</w:t>
      </w:r>
      <w:r>
        <w:object w:dxaOrig="243" w:dyaOrig="648">
          <v:rect xmlns:o="urn:schemas-microsoft-com:office:office" xmlns:v="urn:schemas-microsoft-com:vml" id="rectole0000000025" style="width:12.150000pt;height:32.400000pt" o:preferrelative="t" o:ole="">
            <o:lock v:ext="edit"/>
            <v:imagedata xmlns:r="http://schemas.openxmlformats.org/officeDocument/2006/relationships" r:id="docRId51" o:title=""/>
          </v:rect>
          <o:OLEObject xmlns:r="http://schemas.openxmlformats.org/officeDocument/2006/relationships" xmlns:o="urn:schemas-microsoft-com:office:office" Type="Embed" DrawAspect="Content" ObjectID="0000000025" ShapeID="rectole0000000025" r:id="docRId5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với k = 0,±l,±2....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2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  <w:t xml:space="preserve"> – d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  <w:t xml:space="preserve"> = k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  <w:t xml:space="preserve">λ với k = 0,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  <w:t xml:space="preserve">±1,±2...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–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= </w:t>
      </w:r>
      <w:r>
        <w:object w:dxaOrig="445" w:dyaOrig="648">
          <v:rect xmlns:o="urn:schemas-microsoft-com:office:office" xmlns:v="urn:schemas-microsoft-com:vml" id="rectole0000000026" style="width:22.250000pt;height:32.400000pt" o:preferrelative="t" o:ole="">
            <o:lock v:ext="edit"/>
            <v:imagedata xmlns:r="http://schemas.openxmlformats.org/officeDocument/2006/relationships" r:id="docRId53" o:title=""/>
          </v:rect>
          <o:OLEObject xmlns:r="http://schemas.openxmlformats.org/officeDocument/2006/relationships" xmlns:o="urn:schemas-microsoft-com:office:office" Type="Embed" DrawAspect="Content" ObjectID="0000000026" ShapeID="rectole0000000026" r:id="docRId52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với k = 0,±l,±2... 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–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= (2k +1)</w:t>
      </w:r>
      <w:r>
        <w:object w:dxaOrig="243" w:dyaOrig="648">
          <v:rect xmlns:o="urn:schemas-microsoft-com:office:office" xmlns:v="urn:schemas-microsoft-com:vml" id="rectole0000000027" style="width:12.150000pt;height:32.400000pt" o:preferrelative="t" o:ole="">
            <o:lock v:ext="edit"/>
            <v:imagedata xmlns:r="http://schemas.openxmlformats.org/officeDocument/2006/relationships" r:id="docRId55" o:title=""/>
          </v:rect>
          <o:OLEObject xmlns:r="http://schemas.openxmlformats.org/officeDocument/2006/relationships" xmlns:o="urn:schemas-microsoft-com:office:office" Type="Embed" DrawAspect="Content" ObjectID="0000000027" ShapeID="rectole0000000027" r:id="docRId54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với k = 0,±1,±2....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Câu 34: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Nhận xét nào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ưới đây về tia tử ngoại là sai?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Tia tử ngoại tác dụng lên phim ảnh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B.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Tia tử ngoại kích thích nhiều phản ứng hóa học 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Tia tử ngoại bị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ước và thủy tinh hấp thụ rất mạnh.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2"/>
          <w:shd w:fill="auto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  <w:t xml:space="preserve">Tia tử ngoại là những bức xạ không nhìn thấy, có tần số nhỏ h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  <w:t xml:space="preserve">ơn tần số sóng của ánh sáng tím.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Câu 35: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 lắc lò xo gồm vật nhỏ gắn với lò xo nhẹ dao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động điều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òa theo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ương ngang. Lực kéo về tác dụng vào vật luôn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ướng về vị trí biên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B.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cùng chiều với chiều biến dạng của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ò xo.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2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  <w:t xml:space="preserve">ướng về vị trí cân bằng</w:t>
        <w:tab/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cùng chiều với chiều chuyển động của vật.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Câu 36: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Phát biểu nào sau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đây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Tần số của dao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động cưỡng bức bằng tần số của lực cưỡng bức 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B.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Chu kỳ của dao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động cưỡng bức bằng chu kỳ của lực cưỡng bức 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2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  <w:t xml:space="preserve">Tần số của dao 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  <w:t xml:space="preserve">động cưỡng bức luôn bằng tần số của dao động ri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  <w:t xml:space="preserve">êng.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Chu kỳ của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động cưỡng bức không bằng chu kỳ củ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 dao động ri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êng.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Câu 37: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Điều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ào sau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đây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sai khi so sánh tia X và tia tử ngoại?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Cùng bản chất là sóng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điện từ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B.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Đeu có tác dụng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ên kính ảnh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Có khả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ăng gây phát quang một số chất.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2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  <w:t xml:space="preserve">Tia X có bước sóng d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  <w:t xml:space="preserve">ài h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  <w:t xml:space="preserve">ơn so với tia tử ngoại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Câu 38: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Đại lượng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ào sau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đây đặc trưng cho từng loại chất phóng xạ?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Số khối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B.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Nguyển tử số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2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  <w:t xml:space="preserve">Hằng số phóng xạ.</w:t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Khối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ượng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Câu 39: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độ của một vật phụ thuộc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ào thời gian theo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ình x = Asin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ωt (x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đo bằng cm, t đo bằng s). Khi vật giá trị gia tốc cúa vật cực tiểu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ì vật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2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  <w:t xml:space="preserve">ở biên d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  <w:t xml:space="preserve">ương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B.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vận tốc cực đại.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ở biên âm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ở vị trí cân bằng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Câu 40: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Mẫu nguyên tử Bo (Bohr) khác mẫu nguyên tử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ơ-dơ-pho (Rutherford) ở nội dung nào dưới đây?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Hình dạng quỹ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đạo của các electron.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2"/>
          <w:shd w:fill="auto" w:val="clear"/>
        </w:rPr>
        <w:tab/>
        <w:t xml:space="preserve">B. 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  <w:t xml:space="preserve">Trạng thái dừng có n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  <w:t xml:space="preserve">ăng lượng xác định.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Mô hình nguyên tử có hạt nhân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Bản chất lực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ương tác giữa electron và hạt nhân nguyên tử.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3.wmf" Id="docRId7" Type="http://schemas.openxmlformats.org/officeDocument/2006/relationships/image"/><Relationship Target="embeddings/oleObject7.bin" Id="docRId14" Type="http://schemas.openxmlformats.org/officeDocument/2006/relationships/oleObject"/><Relationship Target="embeddings/oleObject17.bin" Id="docRId34" Type="http://schemas.openxmlformats.org/officeDocument/2006/relationships/oleObject"/><Relationship Target="media/image23.wmf" Id="docRId47" Type="http://schemas.openxmlformats.org/officeDocument/2006/relationships/image"/><Relationship Target="media/image27.wmf" Id="docRId55" Type="http://schemas.openxmlformats.org/officeDocument/2006/relationships/image"/><Relationship Target="embeddings/oleObject11.bin" Id="docRId22" Type="http://schemas.openxmlformats.org/officeDocument/2006/relationships/oleObject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media/image14.wmf" Id="docRId29" Type="http://schemas.openxmlformats.org/officeDocument/2006/relationships/image"/><Relationship Target="embeddings/oleObject18.bin" Id="docRId36" Type="http://schemas.openxmlformats.org/officeDocument/2006/relationships/oleObject"/><Relationship Target="media/image24.wmf" Id="docRId49" Type="http://schemas.openxmlformats.org/officeDocument/2006/relationships/image"/><Relationship Target="media/image26.wmf" Id="docRId53" Type="http://schemas.openxmlformats.org/officeDocument/2006/relationships/image"/><Relationship Target="media/image6.wmf" Id="docRId13" Type="http://schemas.openxmlformats.org/officeDocument/2006/relationships/image"/><Relationship Target="embeddings/oleObject10.bin" Id="docRId20" Type="http://schemas.openxmlformats.org/officeDocument/2006/relationships/oleObject"/><Relationship Target="embeddings/oleObject20.bin" Id="docRId40" Type="http://schemas.openxmlformats.org/officeDocument/2006/relationships/oleObject"/><Relationship Target="embeddings/oleObject9.bin" Id="docRId18" Type="http://schemas.openxmlformats.org/officeDocument/2006/relationships/oleObject"/><Relationship Target="embeddings/oleObject1.bin" Id="docRId2" Type="http://schemas.openxmlformats.org/officeDocument/2006/relationships/oleObject"/><Relationship Target="embeddings/oleObject19.bin" Id="docRId38" Type="http://schemas.openxmlformats.org/officeDocument/2006/relationships/oleObject"/><Relationship Target="media/image25.wmf" Id="docRId51" Type="http://schemas.openxmlformats.org/officeDocument/2006/relationships/image"/><Relationship Target="media/image5.wmf" Id="docRId11" Type="http://schemas.openxmlformats.org/officeDocument/2006/relationships/image"/><Relationship Target="embeddings/oleObject13.bin" Id="docRId26" Type="http://schemas.openxmlformats.org/officeDocument/2006/relationships/oleObject"/><Relationship Target="media/image15.wmf" Id="docRId31" Type="http://schemas.openxmlformats.org/officeDocument/2006/relationships/image"/><Relationship Target="embeddings/oleObject21.bin" Id="docRId42" Type="http://schemas.openxmlformats.org/officeDocument/2006/relationships/oleObject"/><Relationship Target="numbering.xml" Id="docRId56" Type="http://schemas.openxmlformats.org/officeDocument/2006/relationships/numbering"/><Relationship Target="embeddings/oleObject8.bin" Id="docRId16" Type="http://schemas.openxmlformats.org/officeDocument/2006/relationships/oleObject"/><Relationship Target="media/image12.wmf" Id="docRId25" Type="http://schemas.openxmlformats.org/officeDocument/2006/relationships/image"/><Relationship Target="embeddings/oleObject16.bin" Id="docRId32" Type="http://schemas.openxmlformats.org/officeDocument/2006/relationships/oleObject"/><Relationship Target="embeddings/oleObject2.bin" Id="docRId4" Type="http://schemas.openxmlformats.org/officeDocument/2006/relationships/oleObject"/><Relationship Target="media/image22.wmf" Id="docRId45" Type="http://schemas.openxmlformats.org/officeDocument/2006/relationships/image"/><Relationship Target="styles.xml" Id="docRId57" Type="http://schemas.openxmlformats.org/officeDocument/2006/relationships/styles"/><Relationship Target="media/image8.wmf" Id="docRId17" Type="http://schemas.openxmlformats.org/officeDocument/2006/relationships/image"/><Relationship Target="embeddings/oleObject12.bin" Id="docRId24" Type="http://schemas.openxmlformats.org/officeDocument/2006/relationships/oleObject"/><Relationship Target="media/image16.wmf" Id="docRId33" Type="http://schemas.openxmlformats.org/officeDocument/2006/relationships/image"/><Relationship Target="embeddings/oleObject22.bin" Id="docRId44" Type="http://schemas.openxmlformats.org/officeDocument/2006/relationships/oleObject"/><Relationship Target="embeddings/oleObject27.bin" Id="docRId54" Type="http://schemas.openxmlformats.org/officeDocument/2006/relationships/oleObject"/><Relationship Target="media/image11.wmf" Id="docRId23" Type="http://schemas.openxmlformats.org/officeDocument/2006/relationships/image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7.wmf" Id="docRId15" Type="http://schemas.openxmlformats.org/officeDocument/2006/relationships/image"/><Relationship Target="media/image17.wmf" Id="docRId35" Type="http://schemas.openxmlformats.org/officeDocument/2006/relationships/image"/><Relationship Target="embeddings/oleObject23.bin" Id="docRId46" Type="http://schemas.openxmlformats.org/officeDocument/2006/relationships/oleObject"/><Relationship Target="embeddings/oleObject26.bin" Id="docRId52" Type="http://schemas.openxmlformats.org/officeDocument/2006/relationships/oleObject"/><Relationship Target="embeddings/oleObject6.bin" Id="docRId12" Type="http://schemas.openxmlformats.org/officeDocument/2006/relationships/oleObject"/><Relationship Target="media/image10.wmf" Id="docRId21" Type="http://schemas.openxmlformats.org/officeDocument/2006/relationships/image"/><Relationship Target="media/image20.wmf" Id="docRId41" Type="http://schemas.openxmlformats.org/officeDocument/2006/relationships/image"/><Relationship Target="embeddings/oleObject4.bin" Id="docRId8" Type="http://schemas.openxmlformats.org/officeDocument/2006/relationships/oleObject"/><Relationship Target="embeddings/oleObject14.bin" Id="docRId28" Type="http://schemas.openxmlformats.org/officeDocument/2006/relationships/oleObject"/><Relationship Target="media/image1.wmf" Id="docRId3" Type="http://schemas.openxmlformats.org/officeDocument/2006/relationships/image"/><Relationship Target="media/image18.wmf" Id="docRId37" Type="http://schemas.openxmlformats.org/officeDocument/2006/relationships/image"/><Relationship Target="embeddings/oleObject24.bin" Id="docRId48" Type="http://schemas.openxmlformats.org/officeDocument/2006/relationships/oleObject"/><Relationship Target="embeddings/oleObject25.bin" Id="docRId50" Type="http://schemas.openxmlformats.org/officeDocument/2006/relationships/oleObject"/><Relationship Target="embeddings/oleObject5.bin" Id="docRId10" Type="http://schemas.openxmlformats.org/officeDocument/2006/relationships/oleObject"/><Relationship Target="media/image13.wmf" Id="docRId27" Type="http://schemas.openxmlformats.org/officeDocument/2006/relationships/image"/><Relationship Target="embeddings/oleObject15.bin" Id="docRId30" Type="http://schemas.openxmlformats.org/officeDocument/2006/relationships/oleObject"/><Relationship Target="media/image21.wmf" Id="docRId43" Type="http://schemas.openxmlformats.org/officeDocument/2006/relationships/image"/><Relationship Target="media/image9.wmf" Id="docRId19" Type="http://schemas.openxmlformats.org/officeDocument/2006/relationships/image"/><Relationship Target="media/image19.wmf" Id="docRId39" Type="http://schemas.openxmlformats.org/officeDocument/2006/relationships/image"/><Relationship Target="media/image2.wmf" Id="docRId5" Type="http://schemas.openxmlformats.org/officeDocument/2006/relationships/image"/></Relationships>
</file>