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ĐỀ ÔN LÝ THUYẾT SỐ 23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Sóng ngang truyền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trong các môi trường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rắn, lỏng, khí.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rắn, lỏng, chân không.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rắn, lỏng.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rắn.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của vật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tổng hợp của hai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cùng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</w:t>
      </w:r>
      <w:r>
        <w:object w:dxaOrig="2004" w:dyaOrig="688">
          <v:rect xmlns:o="urn:schemas-microsoft-com:office:office" xmlns:v="urn:schemas-microsoft-com:vml" id="rectole0000000000" style="width:100.200000pt;height:3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</w:t>
      </w:r>
      <w:r>
        <w:object w:dxaOrig="1963" w:dyaOrig="404">
          <v:rect xmlns:o="urn:schemas-microsoft-com:office:office" xmlns:v="urn:schemas-microsoft-com:vml" id="rectole0000000001" style="width:98.150000pt;height:2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Để vật dao động với biên độ </w:t>
      </w:r>
      <w:r>
        <w:object w:dxaOrig="1133" w:dyaOrig="384">
          <v:rect xmlns:o="urn:schemas-microsoft-com:office:office" xmlns:v="urn:schemas-microsoft-com:vml" id="rectole0000000002" style="width:56.650000pt;height:1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</w:t>
      </w:r>
      <w:r>
        <w:object w:dxaOrig="243" w:dyaOrig="222">
          <v:rect xmlns:o="urn:schemas-microsoft-com:office:office" xmlns:v="urn:schemas-microsoft-com:vml" id="rectole0000000003" style="width:12.150000pt;height:1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bằng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object w:dxaOrig="263" w:dyaOrig="627">
          <v:rect xmlns:o="urn:schemas-microsoft-com:office:office" xmlns:v="urn:schemas-microsoft-com:vml" id="rectole0000000004" style="width:13.150000pt;height:31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63" w:dyaOrig="627">
          <v:rect xmlns:o="urn:schemas-microsoft-com:office:office" xmlns:v="urn:schemas-microsoft-com:vml" id="rectole0000000005" style="width:13.150000pt;height:31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63" w:dyaOrig="627">
          <v:rect xmlns:o="urn:schemas-microsoft-com:office:office" xmlns:v="urn:schemas-microsoft-com:vml" id="rectole0000000006" style="width:13.150000pt;height:31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22" w:dyaOrig="222">
          <v:rect xmlns:o="urn:schemas-microsoft-com:office:office" xmlns:v="urn:schemas-microsoft-com:vml" id="rectole0000000007" style="width:11.100000pt;height:11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Đặt điện áp </w:t>
      </w:r>
      <w:r>
        <w:object w:dxaOrig="1761" w:dyaOrig="404">
          <v:rect xmlns:o="urn:schemas-microsoft-com:office:office" xmlns:v="urn:schemas-microsoft-com:vml" id="rectole0000000008" style="width:88.050000pt;height:2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mạch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xoay chiều </w:t>
      </w:r>
      <w:r>
        <w:object w:dxaOrig="384" w:dyaOrig="263">
          <v:rect xmlns:o="urn:schemas-microsoft-com:office:office" xmlns:v="urn:schemas-microsoft-com:vml" id="rectole0000000009" style="width:19.200000pt;height:13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nối tiếp, cuộn dây thuần cảm. Kết luận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áp hai đầu đoạn mạch luôn sớm pha so với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trong mạch.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áp hiệu dụng ở hai đầu đoạn mạch luôn lớn hơn điện áp hiệu dụng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trở.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áp tức thời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cuộn dây vuông pha với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trong mạch.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strike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Tại thời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điểm điện áp tr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ên cuộn dây là cực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đại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điện áp tr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điện trở 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strike w:val="true"/>
          <w:color w:val="FF0000"/>
          <w:spacing w:val="0"/>
          <w:position w:val="0"/>
          <w:sz w:val="26"/>
          <w:shd w:fill="auto" w:val="clear"/>
        </w:rPr>
        <w:t xml:space="preserve"> cực tiểu. =0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máy biến áp có tỉ số giữa số vòng dây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cấp và số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dây thứ cấp là </w:t>
      </w:r>
      <w:r>
        <w:object w:dxaOrig="546" w:dyaOrig="303">
          <v:rect xmlns:o="urn:schemas-microsoft-com:office:office" xmlns:v="urn:schemas-microsoft-com:vml" id="rectole0000000010" style="width:27.300000pt;height:15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máy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áp.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hạ áp.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giảm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ưa kết luận được.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tử ngoại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để chụp ảnh bề mặt Trái Đất từ vệ tinh.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để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ìm khuyết tật bên trong các sản phẩm bằng kim loại.</w:t>
        <w:tab/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y tế dùng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để chụp điện, chiếu điện.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dùng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để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ìm vết nứt trên bền mặt sản phẩm bằng kim loại.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thí nghiệm Y – âng về giao thoa ánh sáng, hai khe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chiếu bằng ánh sáng đơn sắc có bước sóng </w:t>
      </w:r>
      <w:r>
        <w:object w:dxaOrig="222" w:dyaOrig="303">
          <v:rect xmlns:o="urn:schemas-microsoft-com:office:office" xmlns:v="urn:schemas-microsoft-com:vml" id="rectole0000000011" style="width:11.100000pt;height:15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Nếu tại điểm </w:t>
      </w:r>
      <w:r>
        <w:object w:dxaOrig="323" w:dyaOrig="263">
          <v:rect xmlns:o="urn:schemas-microsoft-com:office:office" xmlns:v="urn:schemas-microsoft-com:vml" id="rectole0000000012" style="width:16.150000pt;height:13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màn quan sát có vân tối thứ 3 (tính từ vân sáng trung tâm) thì 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đường đi của ánh sáng từ hai khe </w:t>
      </w:r>
      <w:r>
        <w:object w:dxaOrig="263" w:dyaOrig="384">
          <v:rect xmlns:o="urn:schemas-microsoft-com:office:office" xmlns:v="urn:schemas-microsoft-com:vml" id="rectole0000000013" style="width:13.150000pt;height:19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</w:t>
      </w:r>
      <w:r>
        <w:object w:dxaOrig="303" w:dyaOrig="384">
          <v:rect xmlns:o="urn:schemas-microsoft-com:office:office" xmlns:v="urn:schemas-microsoft-com:vml" id="rectole0000000014" style="width:15.150000pt;height:19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đến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độ lớn bằng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364" w:dyaOrig="303">
          <v:rect xmlns:o="urn:schemas-microsoft-com:office:office" xmlns:v="urn:schemas-microsoft-com:vml" id="rectole0000000015" style="width:18.200000pt;height:15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506" w:dyaOrig="323">
          <v:rect xmlns:o="urn:schemas-microsoft-com:office:office" xmlns:v="urn:schemas-microsoft-com:vml" id="rectole0000000016" style="width:25.300000pt;height:16.1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546" w:dyaOrig="323">
          <v:rect xmlns:o="urn:schemas-microsoft-com:office:office" xmlns:v="urn:schemas-microsoft-com:vml" id="rectole0000000017" style="width:27.300000pt;height:16.1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object w:dxaOrig="546" w:dyaOrig="323">
          <v:rect xmlns:o="urn:schemas-microsoft-com:office:office" xmlns:v="urn:schemas-microsoft-com:vml" id="rectole0000000018" style="width:27.300000pt;height:16.1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Pin quang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được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trong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“n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 xanh” có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tắc hoạt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dựa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quang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điện trong.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quang điện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tán sắc ánh sáng.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phát quang của chất rắn.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404" w:dyaOrig="303">
          <v:rect xmlns:o="urn:schemas-microsoft-com:office:office" xmlns:v="urn:schemas-microsoft-com:vml" id="rectole0000000019" style="width:20.200000pt;height:15.1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lí tưởng đang có dao động điện từ tự do, điện tích của một bản tụ điện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qua cuộn cảm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theo thời gian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luôn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ược pha nhau.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với cùng biên độ.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luôn cùng pha nhau.</w:t>
        <w:tab/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với cùng tần số.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Cho phản ứng hạt nhân </w:t>
      </w:r>
      <w:r>
        <w:object w:dxaOrig="1133" w:dyaOrig="303">
          <v:rect xmlns:o="urn:schemas-microsoft-com:office:office" xmlns:v="urn:schemas-microsoft-com:vml" id="rectole0000000020" style="width:56.650000pt;height:15.1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Gọi </w:t>
      </w:r>
      <w:r>
        <w:object w:dxaOrig="364" w:dyaOrig="384">
          <v:rect xmlns:o="urn:schemas-microsoft-com:office:office" xmlns:v="urn:schemas-microsoft-com:vml" id="rectole0000000021" style="width:18.200000pt;height:19.2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DrawAspect="Content" ObjectID="0000000021" ShapeID="rectole0000000021" r:id="docRId4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</w:t>
      </w:r>
      <w:r>
        <w:object w:dxaOrig="364" w:dyaOrig="384">
          <v:rect xmlns:o="urn:schemas-microsoft-com:office:office" xmlns:v="urn:schemas-microsoft-com:vml" id="rectole0000000022" style="width:18.200000pt;height:19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</w:t>
      </w:r>
      <w:r>
        <w:object w:dxaOrig="364" w:dyaOrig="384">
          <v:rect xmlns:o="urn:schemas-microsoft-com:office:office" xmlns:v="urn:schemas-microsoft-com:vml" id="rectole0000000023" style="width:18.200000pt;height:19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ượt là khối lượng của các hạt nhân </w:t>
      </w:r>
      <w:r>
        <w:object w:dxaOrig="243" w:dyaOrig="263">
          <v:rect xmlns:o="urn:schemas-microsoft-com:office:office" xmlns:v="urn:schemas-microsoft-com:vml" id="rectole0000000024" style="width:12.150000pt;height:13.1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DrawAspect="Content" ObjectID="0000000024" ShapeID="rectole0000000024" r:id="docRId4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</w:t>
      </w:r>
      <w:r>
        <w:object w:dxaOrig="243" w:dyaOrig="263">
          <v:rect xmlns:o="urn:schemas-microsoft-com:office:office" xmlns:v="urn:schemas-microsoft-com:vml" id="rectole0000000025" style="width:12.150000pt;height:13.1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DrawAspect="Content" ObjectID="0000000025" ShapeID="rectole0000000025" r:id="docRId5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</w:t>
      </w:r>
      <w:r>
        <w:object w:dxaOrig="243" w:dyaOrig="303">
          <v:rect xmlns:o="urn:schemas-microsoft-com:office:office" xmlns:v="urn:schemas-microsoft-com:vml" id="rectole0000000026" style="width:12.150000pt;height:15.1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DrawAspect="Content" ObjectID="0000000026" ShapeID="rectole0000000026" r:id="docRId5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; </w:t>
      </w:r>
      <w:r>
        <w:object w:dxaOrig="181" w:dyaOrig="222">
          <v:rect xmlns:o="urn:schemas-microsoft-com:office:office" xmlns:v="urn:schemas-microsoft-com:vml" id="rectole0000000027" style="width:9.050000pt;height:11.1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DrawAspect="Content" ObjectID="0000000027" ShapeID="rectole0000000027" r:id="docRId5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là tốc độ của ánh sáng trong chân không. Năng lượng của phản ứng được xác định bằng biểu thức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 </w:t>
      </w:r>
      <w:r>
        <w:object w:dxaOrig="1781" w:dyaOrig="404">
          <v:rect xmlns:o="urn:schemas-microsoft-com:office:office" xmlns:v="urn:schemas-microsoft-com:vml" id="rectole0000000028" style="width:89.050000pt;height:20.2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DrawAspect="Content" ObjectID="0000000028" ShapeID="rectole0000000028" r:id="docRId56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781" w:dyaOrig="404">
          <v:rect xmlns:o="urn:schemas-microsoft-com:office:office" xmlns:v="urn:schemas-microsoft-com:vml" id="rectole0000000029" style="width:89.050000pt;height:20.2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DrawAspect="Content" ObjectID="0000000029" ShapeID="rectole0000000029" r:id="docRId5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700" w:dyaOrig="404">
          <v:rect xmlns:o="urn:schemas-microsoft-com:office:office" xmlns:v="urn:schemas-microsoft-com:vml" id="rectole0000000030" style="width:85.000000pt;height:20.2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DrawAspect="Content" ObjectID="0000000030" ShapeID="rectole0000000030" r:id="docRId6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object w:dxaOrig="546" w:dyaOrig="384">
          <v:rect xmlns:o="urn:schemas-microsoft-com:office:office" xmlns:v="urn:schemas-microsoft-com:vml" id="rectole0000000031" style="width:27.300000pt;height:19.2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DrawAspect="Content" ObjectID="0000000031" ShapeID="rectole0000000031" r:id="docRId6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kết riêng của hạt nhân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thể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hoặc âm.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như nhau với mọi hạt nhân.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càng lớn thì hạt nhân càng bền vững.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càng nhỏ thì hạt nhân càng bền vững.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Cho hai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quanh vị trí cân bằng </w:t>
      </w:r>
      <w:r>
        <w:object w:dxaOrig="243" w:dyaOrig="303">
          <v:rect xmlns:o="urn:schemas-microsoft-com:office:office" xmlns:v="urn:schemas-microsoft-com:vml" id="rectole0000000032" style="width:12.150000pt;height:15.15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DrawAspect="Content" ObjectID="0000000032" ShapeID="rectole0000000032" r:id="docRId6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trên trục </w:t>
      </w:r>
      <w:r>
        <w:object w:dxaOrig="384" w:dyaOrig="303">
          <v:rect xmlns:o="urn:schemas-microsoft-com:office:office" xmlns:v="urn:schemas-microsoft-com:vml" id="rectole0000000033" style="width:19.200000pt;height:15.15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DrawAspect="Content" ObjectID="0000000033" ShapeID="rectole0000000033" r:id="docRId6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Đồ thị biễu diễn sự phụ thuộc li độ của hai dao động được cho như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vẽ.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lệch pha giữa hai dao động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0 rad.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22" w:dyaOrig="222">
          <v:rect xmlns:o="urn:schemas-microsoft-com:office:office" xmlns:v="urn:schemas-microsoft-com:vml" id="rectole0000000034" style="width:11.100000pt;height:11.10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DrawAspect="Content" ObjectID="0000000034" ShapeID="rectole0000000034" r:id="docRId6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rad.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384" w:dyaOrig="303">
          <v:rect xmlns:o="urn:schemas-microsoft-com:office:office" xmlns:v="urn:schemas-microsoft-com:vml" id="rectole0000000035" style="width:19.200000pt;height:15.15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DrawAspect="Content" ObjectID="0000000035" ShapeID="rectole0000000035" r:id="docRId7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rad.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object w:dxaOrig="263" w:dyaOrig="627">
          <v:rect xmlns:o="urn:schemas-microsoft-com:office:office" xmlns:v="urn:schemas-microsoft-com:vml" id="rectole0000000036" style="width:13.150000pt;height:31.35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DrawAspect="Content" ObjectID="0000000036" ShapeID="rectole0000000036" r:id="docRId72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rad.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đầu đoạn mạch </w:t>
      </w:r>
      <w:r>
        <w:object w:dxaOrig="546" w:dyaOrig="303">
          <v:rect xmlns:o="urn:schemas-microsoft-com:office:office" xmlns:v="urn:schemas-microsoft-com:vml" id="rectole0000000037" style="width:27.300000pt;height:15.15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DrawAspect="Content" ObjectID="0000000037" ShapeID="rectole0000000037" r:id="docRId7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mắc nối tiếp một điện áp xoay chiều có điện áp hiệu dụng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200 V. Khi xảy ra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cộng hưởng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hiệu dụng trong mạch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4 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trở </w:t>
      </w:r>
      <w:r>
        <w:object w:dxaOrig="243" w:dyaOrig="263">
          <v:rect xmlns:o="urn:schemas-microsoft-com:office:office" xmlns:v="urn:schemas-microsoft-com:vml" id="rectole0000000038" style="width:12.150000pt;height:13.150000pt" o:preferrelative="t" o:ole="">
            <o:lock v:ext="edit"/>
            <v:imagedata xmlns:r="http://schemas.openxmlformats.org/officeDocument/2006/relationships" r:id="docRId77" o:title=""/>
          </v:rect>
          <o:OLEObject xmlns:r="http://schemas.openxmlformats.org/officeDocument/2006/relationships" xmlns:o="urn:schemas-microsoft-com:office:office" Type="Embed" DrawAspect="Content" ObjectID="0000000038" ShapeID="rectole0000000038" r:id="docRId7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của đoạn mạch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25 Ω. 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100 Ω.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75 Ω.                  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50 Ω.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Với máy phát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xoay chiều một pha, để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của 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động do máy phát ra giảm đi bốn lần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giữ nguyên tốc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độ quay của roto, tăng số cặp cực 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ên 4 lần.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tốc độ quay của roto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2 lần và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số cặp cực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4 lần.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tốc độ quay của roto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2 lần và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số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dây của phần ứng lên 2 lần.</w:t>
        <w:tab/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số cặp cực từ của máy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2 lần và số vòng dây của phần ứng lên 2 lần.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sóng ngang.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lan truyền, vectơ cường độ điện trường luôn vuông góc với vectơ cảm ứng từ.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Khi sóng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điện từ lan truyền, vectơ cường độ điện trường luôn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ùng 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ương với vectơ cảm ứng từ.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lan truyền được trong chân không.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 thí nghiệm Y – âng về giao thoa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có bước sóng </w:t>
      </w:r>
      <w:r>
        <w:object w:dxaOrig="222" w:dyaOrig="303">
          <v:rect xmlns:o="urn:schemas-microsoft-com:office:office" xmlns:v="urn:schemas-microsoft-com:vml" id="rectole0000000039" style="width:11.100000pt;height:15.150000pt" o:preferrelative="t" o:ole="">
            <o:lock v:ext="edit"/>
            <v:imagedata xmlns:r="http://schemas.openxmlformats.org/officeDocument/2006/relationships" r:id="docRId79" o:title=""/>
          </v:rect>
          <o:OLEObject xmlns:r="http://schemas.openxmlformats.org/officeDocument/2006/relationships" xmlns:o="urn:schemas-microsoft-com:office:office" Type="Embed" DrawAspect="Content" ObjectID="0000000039" ShapeID="rectole0000000039" r:id="docRId7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Nếu tăng khoảng cách giữa hai khe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2 lần mà không làm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 các đại lượng khác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sẽ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gấp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đôi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giảm đi 2 lần.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tăng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4 lần.</w:t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6"/>
          <w:shd w:fill="auto" w:val="clear"/>
        </w:rPr>
        <w:t xml:space="preserve"> Không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6"/>
          <w:shd w:fill="auto" w:val="clear"/>
        </w:rPr>
        <w:t xml:space="preserve">đổi.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Kim loại Kali có giới hạn quang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0,55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μm.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quang điện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xảy ra khi chiếu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kim loại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đó bức xạ nằm trong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tử ngoại.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ánh sáng tím.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hồng ngoại.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ánh sáng màu lam.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phản ứng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</w:t>
      </w:r>
      <w:r>
        <w:object w:dxaOrig="1417" w:dyaOrig="384">
          <v:rect xmlns:o="urn:schemas-microsoft-com:office:office" xmlns:v="urn:schemas-microsoft-com:vml" id="rectole0000000040" style="width:70.850000pt;height:19.200000pt" o:preferrelative="t" o:ole="">
            <o:lock v:ext="edit"/>
            <v:imagedata xmlns:r="http://schemas.openxmlformats.org/officeDocument/2006/relationships" r:id="docRId81" o:title=""/>
          </v:rect>
          <o:OLEObject xmlns:r="http://schemas.openxmlformats.org/officeDocument/2006/relationships" xmlns:o="urn:schemas-microsoft-com:office:office" Type="Embed" DrawAspect="Content" ObjectID="0000000040" ShapeID="rectole0000000040" r:id="docRId8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Kết luận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object w:dxaOrig="992" w:dyaOrig="303">
          <v:rect xmlns:o="urn:schemas-microsoft-com:office:office" xmlns:v="urn:schemas-microsoft-com:vml" id="rectole0000000041" style="width:49.600000pt;height:15.150000pt" o:preferrelative="t" o:ole="">
            <o:lock v:ext="edit"/>
            <v:imagedata xmlns:r="http://schemas.openxmlformats.org/officeDocument/2006/relationships" r:id="docRId83" o:title=""/>
          </v:rect>
          <o:OLEObject xmlns:r="http://schemas.openxmlformats.org/officeDocument/2006/relationships" xmlns:o="urn:schemas-microsoft-com:office:office" Type="Embed" DrawAspect="Content" ObjectID="0000000041" ShapeID="rectole0000000041" r:id="docRId8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object w:dxaOrig="992" w:dyaOrig="303">
          <v:rect xmlns:o="urn:schemas-microsoft-com:office:office" xmlns:v="urn:schemas-microsoft-com:vml" id="rectole0000000042" style="width:49.600000pt;height:15.150000pt" o:preferrelative="t" o:ole="">
            <o:lock v:ext="edit"/>
            <v:imagedata xmlns:r="http://schemas.openxmlformats.org/officeDocument/2006/relationships" r:id="docRId85" o:title=""/>
          </v:rect>
          <o:OLEObject xmlns:r="http://schemas.openxmlformats.org/officeDocument/2006/relationships" xmlns:o="urn:schemas-microsoft-com:office:office" Type="Embed" DrawAspect="Content" ObjectID="0000000042" ShapeID="rectole0000000042" r:id="docRId8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object w:dxaOrig="992" w:dyaOrig="303">
          <v:rect xmlns:o="urn:schemas-microsoft-com:office:office" xmlns:v="urn:schemas-microsoft-com:vml" id="rectole0000000043" style="width:49.600000pt;height:15.150000pt" o:preferrelative="t" o:ole="">
            <o:lock v:ext="edit"/>
            <v:imagedata xmlns:r="http://schemas.openxmlformats.org/officeDocument/2006/relationships" r:id="docRId87" o:title=""/>
          </v:rect>
          <o:OLEObject xmlns:r="http://schemas.openxmlformats.org/officeDocument/2006/relationships" xmlns:o="urn:schemas-microsoft-com:office:office" Type="Embed" DrawAspect="Content" ObjectID="0000000043" ShapeID="rectole0000000043" r:id="docRId86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992" w:dyaOrig="303">
          <v:rect xmlns:o="urn:schemas-microsoft-com:office:office" xmlns:v="urn:schemas-microsoft-com:vml" id="rectole0000000044" style="width:49.600000pt;height:15.150000pt" o:preferrelative="t" o:ole="">
            <o:lock v:ext="edit"/>
            <v:imagedata xmlns:r="http://schemas.openxmlformats.org/officeDocument/2006/relationships" r:id="docRId89" o:title=""/>
          </v:rect>
          <o:OLEObject xmlns:r="http://schemas.openxmlformats.org/officeDocument/2006/relationships" xmlns:o="urn:schemas-microsoft-com:office:office" Type="Embed" DrawAspect="Content" ObjectID="0000000044" ShapeID="rectole0000000044" r:id="docRId8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Hạt nhân </w:t>
      </w:r>
      <w:r>
        <w:object w:dxaOrig="384" w:dyaOrig="384">
          <v:rect xmlns:o="urn:schemas-microsoft-com:office:office" xmlns:v="urn:schemas-microsoft-com:vml" id="rectole0000000045" style="width:19.200000pt;height:19.200000pt" o:preferrelative="t" o:ole="">
            <o:lock v:ext="edit"/>
            <v:imagedata xmlns:r="http://schemas.openxmlformats.org/officeDocument/2006/relationships" r:id="docRId91" o:title=""/>
          </v:rect>
          <o:OLEObject xmlns:r="http://schemas.openxmlformats.org/officeDocument/2006/relationships" xmlns:o="urn:schemas-microsoft-com:office:office" Type="Embed" DrawAspect="Content" ObjectID="0000000045" ShapeID="rectole0000000045" r:id="docRId9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</w:r>
      <w:r>
        <w:object w:dxaOrig="243" w:dyaOrig="263">
          <v:rect xmlns:o="urn:schemas-microsoft-com:office:office" xmlns:v="urn:schemas-microsoft-com:vml" id="rectole0000000046" style="width:12.150000pt;height:13.150000pt" o:preferrelative="t" o:ole="">
            <o:lock v:ext="edit"/>
            <v:imagedata xmlns:r="http://schemas.openxmlformats.org/officeDocument/2006/relationships" r:id="docRId93" o:title=""/>
          </v:rect>
          <o:OLEObject xmlns:r="http://schemas.openxmlformats.org/officeDocument/2006/relationships" xmlns:o="urn:schemas-microsoft-com:office:office" Type="Embed" DrawAspect="Content" ObjectID="0000000046" ShapeID="rectole0000000046" r:id="docRId9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notron.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43" w:dyaOrig="263">
          <v:rect xmlns:o="urn:schemas-microsoft-com:office:office" xmlns:v="urn:schemas-microsoft-com:vml" id="rectole0000000047" style="width:12.150000pt;height:13.150000pt" o:preferrelative="t" o:ole="">
            <o:lock v:ext="edit"/>
            <v:imagedata xmlns:r="http://schemas.openxmlformats.org/officeDocument/2006/relationships" r:id="docRId95" o:title=""/>
          </v:rect>
          <o:OLEObject xmlns:r="http://schemas.openxmlformats.org/officeDocument/2006/relationships" xmlns:o="urn:schemas-microsoft-com:office:office" Type="Embed" DrawAspect="Content" ObjectID="0000000047" ShapeID="rectole0000000047" r:id="docRId9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proton.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object w:dxaOrig="607" w:dyaOrig="263">
          <v:rect xmlns:o="urn:schemas-microsoft-com:office:office" xmlns:v="urn:schemas-microsoft-com:vml" id="rectole0000000048" style="width:30.350000pt;height:13.150000pt" o:preferrelative="t" o:ole="">
            <o:lock v:ext="edit"/>
            <v:imagedata xmlns:r="http://schemas.openxmlformats.org/officeDocument/2006/relationships" r:id="docRId97" o:title=""/>
          </v:rect>
          <o:OLEObject xmlns:r="http://schemas.openxmlformats.org/officeDocument/2006/relationships" xmlns:o="urn:schemas-microsoft-com:office:office" Type="Embed" DrawAspect="Content" ObjectID="0000000048" ShapeID="rectole0000000048" r:id="docRId96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notron.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43" w:dyaOrig="263">
          <v:rect xmlns:o="urn:schemas-microsoft-com:office:office" xmlns:v="urn:schemas-microsoft-com:vml" id="rectole0000000049" style="width:12.150000pt;height:13.150000pt" o:preferrelative="t" o:ole="">
            <o:lock v:ext="edit"/>
            <v:imagedata xmlns:r="http://schemas.openxmlformats.org/officeDocument/2006/relationships" r:id="docRId99" o:title=""/>
          </v:rect>
          <o:OLEObject xmlns:r="http://schemas.openxmlformats.org/officeDocument/2006/relationships" xmlns:o="urn:schemas-microsoft-com:office:office" Type="Embed" DrawAspect="Content" ObjectID="0000000049" ShapeID="rectole0000000049" r:id="docRId9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electron.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44.bin" Id="docRId88" Type="http://schemas.openxmlformats.org/officeDocument/2006/relationships/oleObject"/><Relationship Target="embeddings/oleObject45.bin" Id="docRId90" Type="http://schemas.openxmlformats.org/officeDocument/2006/relationships/oleObject"/><Relationship Target="embeddings/oleObject7.bin" Id="docRId14" Type="http://schemas.openxmlformats.org/officeDocument/2006/relationships/oleObject"/><Relationship Target="media/image37.wmf" Id="docRId75" Type="http://schemas.openxmlformats.org/officeDocument/2006/relationships/image"/><Relationship Target="media/image49.wmf" Id="docRId99" Type="http://schemas.openxmlformats.org/officeDocument/2006/relationships/image"/><Relationship Target="media/image34.wmf" Id="docRId69" Type="http://schemas.openxmlformats.org/officeDocument/2006/relationships/image"/><Relationship Target="embeddings/oleObject18.bin" Id="docRId36" Type="http://schemas.openxmlformats.org/officeDocument/2006/relationships/oleObject"/><Relationship Target="media/image26.wmf" Id="docRId53" Type="http://schemas.openxmlformats.org/officeDocument/2006/relationships/image"/><Relationship Target="embeddings/oleObject30.bin" Id="docRId60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9.bin" Id="docRId58" Type="http://schemas.openxmlformats.org/officeDocument/2006/relationships/oleObject"/><Relationship Target="embeddings/oleObject39.bin" Id="docRId78" Type="http://schemas.openxmlformats.org/officeDocument/2006/relationships/oleObject"/><Relationship Target="embeddings/oleObject47.bin" Id="docRId94" Type="http://schemas.openxmlformats.org/officeDocument/2006/relationships/oleObject"/><Relationship Target="embeddings/oleObject1.bin" Id="docRId2" Type="http://schemas.openxmlformats.org/officeDocument/2006/relationships/oleObject"/><Relationship Target="media/image35.wmf" Id="docRId71" Type="http://schemas.openxmlformats.org/officeDocument/2006/relationships/image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embeddings/oleObject28.bin" Id="docRId56" Type="http://schemas.openxmlformats.org/officeDocument/2006/relationships/oleObject"/><Relationship Target="media/image32.wmf" Id="docRId65" Type="http://schemas.openxmlformats.org/officeDocument/2006/relationships/image"/><Relationship Target="embeddings/oleObject43.bin" Id="docRId86" Type="http://schemas.openxmlformats.org/officeDocument/2006/relationships/oleObject"/><Relationship Target="media/image44.wmf" Id="docRId89" Type="http://schemas.openxmlformats.org/officeDocument/2006/relationships/image"/><Relationship Target="media/image46.wmf" Id="docRId93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embeddings/oleObject37.bin" Id="docRId74" Type="http://schemas.openxmlformats.org/officeDocument/2006/relationships/oleObject"/><Relationship Target="embeddings/oleObject49.bin" Id="docRId98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media/image30.wmf" Id="docRId61" Type="http://schemas.openxmlformats.org/officeDocument/2006/relationships/image"/><Relationship Target="embeddings/oleObject38.bin" Id="docRId76" Type="http://schemas.openxmlformats.org/officeDocument/2006/relationships/oleObject"/><Relationship Target="embeddings/oleObject41.bin" Id="docRId82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34.bin" Id="docRId68" Type="http://schemas.openxmlformats.org/officeDocument/2006/relationships/oleObject"/><Relationship Target="embeddings/oleObject4.bin" Id="docRId8" Type="http://schemas.openxmlformats.org/officeDocument/2006/relationships/oleObject"/><Relationship Target="media/image42.wmf" Id="docRId85" Type="http://schemas.openxmlformats.org/officeDocument/2006/relationships/image"/><Relationship Target="media/image48.wmf" Id="docRId97" Type="http://schemas.openxmlformats.org/officeDocument/2006/relationships/image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35.bin" Id="docRId7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29.wmf" Id="docRId59" Type="http://schemas.openxmlformats.org/officeDocument/2006/relationships/image"/><Relationship Target="embeddings/oleObject33.bin" Id="docRId66" Type="http://schemas.openxmlformats.org/officeDocument/2006/relationships/oleObject"/><Relationship Target="media/image39.wmf" Id="docRId79" Type="http://schemas.openxmlformats.org/officeDocument/2006/relationships/image"/><Relationship Target="media/image43.wmf" Id="docRId87" Type="http://schemas.openxmlformats.org/officeDocument/2006/relationships/image"/><Relationship Target="media/image47.wmf" Id="docRId95" Type="http://schemas.openxmlformats.org/officeDocument/2006/relationships/image"/><Relationship Target="styles.xml" Id="docRId101" Type="http://schemas.openxmlformats.org/officeDocument/2006/relationships/styles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Relationship Target="embeddings/oleObject36.bin" Id="docRId72" Type="http://schemas.openxmlformats.org/officeDocument/2006/relationships/oleObject"/><Relationship Target="embeddings/oleObject46.bin" Id="docRId92" Type="http://schemas.openxmlformats.org/officeDocument/2006/relationships/oleObject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media/image22.wmf" Id="docRId45" Type="http://schemas.openxmlformats.org/officeDocument/2006/relationships/image"/><Relationship Target="media/image28.wmf" Id="docRId57" Type="http://schemas.openxmlformats.org/officeDocument/2006/relationships/image"/><Relationship Target="embeddings/oleObject32.bin" Id="docRId64" Type="http://schemas.openxmlformats.org/officeDocument/2006/relationships/oleObject"/><Relationship Target="media/image40.wmf" Id="docRId81" Type="http://schemas.openxmlformats.org/officeDocument/2006/relationships/image"/><Relationship Target="media/image3.wmf" Id="docRId7" Type="http://schemas.openxmlformats.org/officeDocument/2006/relationships/image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31.bin" Id="docRId62" Type="http://schemas.openxmlformats.org/officeDocument/2006/relationships/oleObject"/><Relationship Target="media/image41.wmf" Id="docRId83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48.bin" Id="docRId96" Type="http://schemas.openxmlformats.org/officeDocument/2006/relationships/oleObject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media/image24.wmf" Id="docRId49" Type="http://schemas.openxmlformats.org/officeDocument/2006/relationships/image"/><Relationship Target="media/image38.wmf" Id="docRId77" Type="http://schemas.openxmlformats.org/officeDocument/2006/relationships/image"/><Relationship Target="embeddings/oleObject20.bin" Id="docRId40" Type="http://schemas.openxmlformats.org/officeDocument/2006/relationships/oleObject"/><Relationship Target="media/image33.wmf" Id="docRId67" Type="http://schemas.openxmlformats.org/officeDocument/2006/relationships/image"/><Relationship Target="embeddings/oleObject42.bin" Id="docRId84" Type="http://schemas.openxmlformats.org/officeDocument/2006/relationships/oleObject"/><Relationship Target="numbering.xml" Id="docRId100" Type="http://schemas.openxmlformats.org/officeDocument/2006/relationships/numbering"/><Relationship Target="embeddings/oleObject9.bin" Id="docRId18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embeddings/oleObject2.bin" Id="docRId4" Type="http://schemas.openxmlformats.org/officeDocument/2006/relationships/oleObject"/><Relationship Target="media/image36.wmf" Id="docRId73" Type="http://schemas.openxmlformats.org/officeDocument/2006/relationships/image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31.wmf" Id="docRId63" Type="http://schemas.openxmlformats.org/officeDocument/2006/relationships/image"/><Relationship Target="embeddings/oleObject40.bin" Id="docRId80" Type="http://schemas.openxmlformats.org/officeDocument/2006/relationships/oleObject"/><Relationship Target="media/image11.wmf" Id="docRId23" Type="http://schemas.openxmlformats.org/officeDocument/2006/relationships/image"/><Relationship Target="media/image45.wmf" Id="docRId91" Type="http://schemas.openxmlformats.org/officeDocument/2006/relationships/image"/></Relationships>
</file>