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68C" w:rsidRPr="00A32620" w:rsidRDefault="0017234F" w:rsidP="00A32620">
      <w:pPr>
        <w:jc w:val="center"/>
        <w:rPr>
          <w:rFonts w:ascii="Times New Roman Bold" w:hAnsi="Times New Roman Bold"/>
          <w:b/>
          <w:caps/>
          <w:sz w:val="28"/>
        </w:rPr>
      </w:pPr>
      <w:r w:rsidRPr="00A32620">
        <w:rPr>
          <w:rFonts w:ascii="Times New Roman Bold" w:hAnsi="Times New Roman Bold"/>
          <w:b/>
          <w:caps/>
          <w:sz w:val="28"/>
        </w:rPr>
        <w:t>Mô tả sản phẩm</w:t>
      </w:r>
    </w:p>
    <w:p w:rsidR="0017234F" w:rsidRPr="00A32620" w:rsidRDefault="0017234F" w:rsidP="00E410A5">
      <w:pPr>
        <w:ind w:firstLine="0"/>
        <w:rPr>
          <w:b/>
        </w:rPr>
      </w:pPr>
      <w:r w:rsidRPr="00A32620">
        <w:rPr>
          <w:b/>
        </w:rPr>
        <w:t>1. Mô tả nhiệm vụ công nghệ</w:t>
      </w:r>
    </w:p>
    <w:p w:rsidR="0017234F" w:rsidRDefault="00E410A5" w:rsidP="00AF3C21">
      <w:pPr>
        <w:rPr>
          <w:shd w:val="clear" w:color="auto" w:fill="FFFFFF"/>
        </w:rPr>
      </w:pPr>
      <w:r>
        <w:rPr>
          <w:shd w:val="clear" w:color="auto" w:fill="FFFFFF"/>
        </w:rPr>
        <w:t xml:space="preserve">- </w:t>
      </w:r>
      <w:r>
        <w:rPr>
          <w:shd w:val="clear" w:color="auto" w:fill="FFFFFF"/>
        </w:rPr>
        <w:t>Xây dựng chương trình điều khiển là một web server được tích hợp trên board, cho phép điều khiển thông qua trình duyệt web. Có thể dùng các thiết bị như laptop, máy tính bàn, điện thoại thông minh để truy cập</w:t>
      </w:r>
      <w:r w:rsidR="00AF3C21">
        <w:rPr>
          <w:shd w:val="clear" w:color="auto" w:fill="FFFFFF"/>
        </w:rPr>
        <w:t>.</w:t>
      </w:r>
    </w:p>
    <w:p w:rsidR="00AF3C21" w:rsidRDefault="00AF3C21" w:rsidP="00AF3C21">
      <w:r>
        <w:rPr>
          <w:shd w:val="clear" w:color="auto" w:fill="FFFFFF"/>
        </w:rPr>
        <w:t xml:space="preserve">- </w:t>
      </w:r>
      <w:r w:rsidRPr="00AF3C21">
        <w:t>Thiết kế và thi công một số cảm biến như: cảm biến ánh sáng, cảm biến nhiệt độ, độ ẩm…và các mạch công suất để điều khiển các thiết bị như đèn chiếu sáng, quạt…</w:t>
      </w:r>
    </w:p>
    <w:p w:rsidR="00AF3C21" w:rsidRPr="00A32620" w:rsidRDefault="00AF3C21" w:rsidP="00AF3C21">
      <w:pPr>
        <w:ind w:firstLine="0"/>
        <w:rPr>
          <w:b/>
        </w:rPr>
      </w:pPr>
      <w:r w:rsidRPr="00A32620">
        <w:rPr>
          <w:b/>
        </w:rPr>
        <w:t>2. Cấu trúc thiết bị</w:t>
      </w:r>
    </w:p>
    <w:tbl>
      <w:tblPr>
        <w:tblStyle w:val="TableGrid"/>
        <w:tblW w:w="0" w:type="auto"/>
        <w:tblInd w:w="1413" w:type="dxa"/>
        <w:tblLook w:val="04A0" w:firstRow="1" w:lastRow="0" w:firstColumn="1" w:lastColumn="0" w:noHBand="0" w:noVBand="1"/>
      </w:tblPr>
      <w:tblGrid>
        <w:gridCol w:w="3117"/>
        <w:gridCol w:w="3970"/>
      </w:tblGrid>
      <w:tr w:rsidR="00AF3C21" w:rsidTr="00A32620">
        <w:tc>
          <w:tcPr>
            <w:tcW w:w="3117" w:type="dxa"/>
            <w:vAlign w:val="center"/>
          </w:tcPr>
          <w:p w:rsidR="00AF3C21" w:rsidRPr="005234F8" w:rsidRDefault="00AF3C21" w:rsidP="00A32620">
            <w:pPr>
              <w:ind w:firstLine="0"/>
              <w:jc w:val="center"/>
              <w:rPr>
                <w:b/>
              </w:rPr>
            </w:pPr>
            <w:r w:rsidRPr="005234F8">
              <w:rPr>
                <w:b/>
              </w:rPr>
              <w:t>Thiết bị</w:t>
            </w:r>
          </w:p>
        </w:tc>
        <w:tc>
          <w:tcPr>
            <w:tcW w:w="3970" w:type="dxa"/>
            <w:vAlign w:val="center"/>
          </w:tcPr>
          <w:p w:rsidR="00AF3C21" w:rsidRPr="005234F8" w:rsidRDefault="00AF3C21" w:rsidP="00A32620">
            <w:pPr>
              <w:ind w:firstLine="0"/>
              <w:jc w:val="center"/>
              <w:rPr>
                <w:b/>
              </w:rPr>
            </w:pPr>
            <w:r w:rsidRPr="005234F8">
              <w:rPr>
                <w:b/>
              </w:rPr>
              <w:t>Loại sử dụng</w:t>
            </w:r>
          </w:p>
        </w:tc>
      </w:tr>
      <w:tr w:rsidR="00AF3C21" w:rsidTr="00A32620">
        <w:tc>
          <w:tcPr>
            <w:tcW w:w="3117" w:type="dxa"/>
            <w:vAlign w:val="center"/>
          </w:tcPr>
          <w:p w:rsidR="00AF3C21" w:rsidRDefault="00AF3C21" w:rsidP="005234F8">
            <w:pPr>
              <w:ind w:firstLine="0"/>
            </w:pPr>
            <w:r>
              <w:t>Bộ điều khiển</w:t>
            </w:r>
          </w:p>
        </w:tc>
        <w:tc>
          <w:tcPr>
            <w:tcW w:w="3970" w:type="dxa"/>
            <w:vAlign w:val="center"/>
          </w:tcPr>
          <w:p w:rsidR="00AF3C21" w:rsidRDefault="00CD7298" w:rsidP="005234F8">
            <w:pPr>
              <w:ind w:firstLine="0"/>
            </w:pPr>
            <w:r>
              <w:t xml:space="preserve">Vi điều khiển </w:t>
            </w:r>
            <w:r w:rsidR="00AF3C21">
              <w:t>STM32F103C8T6</w:t>
            </w:r>
          </w:p>
        </w:tc>
      </w:tr>
      <w:tr w:rsidR="00AF3C21" w:rsidTr="00A32620">
        <w:tc>
          <w:tcPr>
            <w:tcW w:w="3117" w:type="dxa"/>
            <w:vAlign w:val="center"/>
          </w:tcPr>
          <w:p w:rsidR="00AF3C21" w:rsidRDefault="00AF3C21" w:rsidP="005234F8">
            <w:pPr>
              <w:ind w:firstLine="0"/>
            </w:pPr>
            <w:r>
              <w:t>Module thu phát wifi</w:t>
            </w:r>
          </w:p>
        </w:tc>
        <w:tc>
          <w:tcPr>
            <w:tcW w:w="3970" w:type="dxa"/>
            <w:vAlign w:val="center"/>
          </w:tcPr>
          <w:p w:rsidR="00AF3C21" w:rsidRDefault="00CD7298" w:rsidP="005234F8">
            <w:pPr>
              <w:ind w:firstLine="0"/>
            </w:pPr>
            <w:r>
              <w:t xml:space="preserve">Module </w:t>
            </w:r>
            <w:r w:rsidR="00AF3C21">
              <w:t>ESP8266</w:t>
            </w:r>
          </w:p>
        </w:tc>
      </w:tr>
      <w:tr w:rsidR="00AF3C21" w:rsidTr="00A32620">
        <w:tc>
          <w:tcPr>
            <w:tcW w:w="3117" w:type="dxa"/>
            <w:vAlign w:val="center"/>
          </w:tcPr>
          <w:p w:rsidR="00AF3C21" w:rsidRDefault="00AF3C21" w:rsidP="005234F8">
            <w:pPr>
              <w:ind w:firstLine="0"/>
            </w:pPr>
            <w:r>
              <w:t>Cảm biến khí gas</w:t>
            </w:r>
          </w:p>
        </w:tc>
        <w:tc>
          <w:tcPr>
            <w:tcW w:w="3970" w:type="dxa"/>
            <w:vAlign w:val="center"/>
          </w:tcPr>
          <w:p w:rsidR="00AF3C21" w:rsidRDefault="00CD7298" w:rsidP="005234F8">
            <w:pPr>
              <w:ind w:firstLine="0"/>
            </w:pPr>
            <w:r>
              <w:t xml:space="preserve">Module </w:t>
            </w:r>
            <w:r w:rsidR="00AF3C21">
              <w:t>MQ2</w:t>
            </w:r>
          </w:p>
        </w:tc>
      </w:tr>
      <w:tr w:rsidR="00AF3C21" w:rsidTr="00A32620">
        <w:tc>
          <w:tcPr>
            <w:tcW w:w="3117" w:type="dxa"/>
            <w:vAlign w:val="center"/>
          </w:tcPr>
          <w:p w:rsidR="00AF3C21" w:rsidRDefault="00AF3C21" w:rsidP="005234F8">
            <w:pPr>
              <w:ind w:firstLine="0"/>
            </w:pPr>
            <w:r>
              <w:t>Cảm biến nhiệt độ, độ ẩm</w:t>
            </w:r>
          </w:p>
        </w:tc>
        <w:tc>
          <w:tcPr>
            <w:tcW w:w="3970" w:type="dxa"/>
            <w:vAlign w:val="center"/>
          </w:tcPr>
          <w:p w:rsidR="00AF3C21" w:rsidRDefault="00CD7298" w:rsidP="005234F8">
            <w:pPr>
              <w:ind w:firstLine="0"/>
            </w:pPr>
            <w:r>
              <w:t xml:space="preserve">Module </w:t>
            </w:r>
            <w:r w:rsidR="00AF3C21">
              <w:t>DHT11</w:t>
            </w:r>
          </w:p>
        </w:tc>
      </w:tr>
      <w:tr w:rsidR="00AF3C21" w:rsidTr="00A32620">
        <w:tc>
          <w:tcPr>
            <w:tcW w:w="3117" w:type="dxa"/>
            <w:vAlign w:val="center"/>
          </w:tcPr>
          <w:p w:rsidR="00AF3C21" w:rsidRDefault="00CD7298" w:rsidP="005234F8">
            <w:pPr>
              <w:ind w:firstLine="0"/>
            </w:pPr>
            <w:r>
              <w:t>Cảm biến chuyển động</w:t>
            </w:r>
          </w:p>
        </w:tc>
        <w:tc>
          <w:tcPr>
            <w:tcW w:w="3970" w:type="dxa"/>
            <w:vAlign w:val="center"/>
          </w:tcPr>
          <w:p w:rsidR="00AF3C21" w:rsidRDefault="00CD7298" w:rsidP="005234F8">
            <w:pPr>
              <w:ind w:firstLine="0"/>
            </w:pPr>
            <w:r>
              <w:t>Module SR505</w:t>
            </w:r>
          </w:p>
        </w:tc>
        <w:bookmarkStart w:id="0" w:name="_GoBack"/>
        <w:bookmarkEnd w:id="0"/>
      </w:tr>
      <w:tr w:rsidR="00CD7298" w:rsidTr="00A32620">
        <w:tc>
          <w:tcPr>
            <w:tcW w:w="3117" w:type="dxa"/>
            <w:vAlign w:val="center"/>
          </w:tcPr>
          <w:p w:rsidR="00CD7298" w:rsidRDefault="00CD7298" w:rsidP="005234F8">
            <w:pPr>
              <w:ind w:firstLine="0"/>
            </w:pPr>
            <w:r>
              <w:t>Động cơ Servo</w:t>
            </w:r>
          </w:p>
        </w:tc>
        <w:tc>
          <w:tcPr>
            <w:tcW w:w="3970" w:type="dxa"/>
            <w:vAlign w:val="center"/>
          </w:tcPr>
          <w:p w:rsidR="00CD7298" w:rsidRDefault="00CD7298" w:rsidP="005234F8">
            <w:pPr>
              <w:ind w:firstLine="0"/>
            </w:pPr>
            <w:r>
              <w:t>Servo SG90</w:t>
            </w:r>
          </w:p>
        </w:tc>
      </w:tr>
      <w:tr w:rsidR="00E54B6F" w:rsidTr="00A32620">
        <w:tc>
          <w:tcPr>
            <w:tcW w:w="3117" w:type="dxa"/>
            <w:vAlign w:val="center"/>
          </w:tcPr>
          <w:p w:rsidR="00E54B6F" w:rsidRDefault="00E54B6F" w:rsidP="005234F8">
            <w:pPr>
              <w:ind w:firstLine="0"/>
            </w:pPr>
            <w:r>
              <w:t>Động cơ bước</w:t>
            </w:r>
          </w:p>
        </w:tc>
        <w:tc>
          <w:tcPr>
            <w:tcW w:w="3970" w:type="dxa"/>
            <w:vAlign w:val="center"/>
          </w:tcPr>
          <w:p w:rsidR="00E54B6F" w:rsidRPr="00E54B6F" w:rsidRDefault="00E54B6F" w:rsidP="005234F8">
            <w:pPr>
              <w:ind w:firstLine="0"/>
            </w:pPr>
            <w:r>
              <w:t xml:space="preserve">Step motor </w:t>
            </w:r>
            <w:r w:rsidRPr="00E54B6F">
              <w:t>28BYJ-48 5VDC</w:t>
            </w:r>
          </w:p>
        </w:tc>
      </w:tr>
    </w:tbl>
    <w:p w:rsidR="00AF3C21" w:rsidRPr="00A32620" w:rsidRDefault="00E54B6F" w:rsidP="00AF3C21">
      <w:pPr>
        <w:ind w:firstLine="0"/>
        <w:rPr>
          <w:b/>
        </w:rPr>
      </w:pPr>
      <w:r w:rsidRPr="00A32620">
        <w:rPr>
          <w:b/>
        </w:rPr>
        <w:t xml:space="preserve">3. </w:t>
      </w:r>
      <w:r w:rsidR="003A4F59" w:rsidRPr="00A32620">
        <w:rPr>
          <w:b/>
        </w:rPr>
        <w:t>Nội dung báo cáo</w:t>
      </w:r>
    </w:p>
    <w:p w:rsidR="003A4F59" w:rsidRDefault="003A4F59" w:rsidP="00AF3C21">
      <w:pPr>
        <w:ind w:firstLine="0"/>
      </w:pPr>
      <w:r>
        <w:t>Chương 1: Tổng quan về hệ thống nhà thông minh</w:t>
      </w:r>
    </w:p>
    <w:p w:rsidR="0046130A" w:rsidRPr="00D55FDC" w:rsidRDefault="0046130A" w:rsidP="0046130A">
      <w:pPr>
        <w:spacing w:line="312" w:lineRule="auto"/>
        <w:ind w:left="567" w:firstLine="0"/>
        <w:rPr>
          <w:szCs w:val="26"/>
        </w:rPr>
      </w:pPr>
      <w:r>
        <w:rPr>
          <w:szCs w:val="26"/>
        </w:rPr>
        <w:t xml:space="preserve">1.1 </w:t>
      </w:r>
      <w:r w:rsidRPr="00D55FDC">
        <w:rPr>
          <w:szCs w:val="26"/>
        </w:rPr>
        <w:t>Lịch sử nghiên cứu</w:t>
      </w:r>
    </w:p>
    <w:p w:rsidR="0046130A" w:rsidRPr="00D55FDC" w:rsidRDefault="0046130A" w:rsidP="0046130A">
      <w:pPr>
        <w:spacing w:line="312" w:lineRule="auto"/>
        <w:ind w:left="567" w:firstLine="0"/>
        <w:rPr>
          <w:szCs w:val="26"/>
        </w:rPr>
      </w:pPr>
      <w:r>
        <w:rPr>
          <w:szCs w:val="26"/>
        </w:rPr>
        <w:t xml:space="preserve">1.2 </w:t>
      </w:r>
      <w:r w:rsidRPr="00D55FDC">
        <w:rPr>
          <w:szCs w:val="26"/>
        </w:rPr>
        <w:t>Tình hình nghiên cứu</w:t>
      </w:r>
    </w:p>
    <w:p w:rsidR="0046130A" w:rsidRPr="00D55FDC" w:rsidRDefault="0046130A" w:rsidP="0046130A">
      <w:pPr>
        <w:spacing w:line="312" w:lineRule="auto"/>
        <w:ind w:left="900" w:firstLine="0"/>
        <w:rPr>
          <w:szCs w:val="26"/>
        </w:rPr>
      </w:pPr>
      <w:r>
        <w:rPr>
          <w:szCs w:val="26"/>
        </w:rPr>
        <w:t xml:space="preserve">1.2.1 </w:t>
      </w:r>
      <w:r w:rsidRPr="00D55FDC">
        <w:rPr>
          <w:szCs w:val="26"/>
        </w:rPr>
        <w:t>Tình hình nghiên cứu trong nước</w:t>
      </w:r>
    </w:p>
    <w:p w:rsidR="0046130A" w:rsidRPr="00D55FDC" w:rsidRDefault="0046130A" w:rsidP="0046130A">
      <w:pPr>
        <w:spacing w:line="312" w:lineRule="auto"/>
        <w:ind w:left="900" w:firstLine="0"/>
        <w:rPr>
          <w:szCs w:val="26"/>
        </w:rPr>
      </w:pPr>
      <w:r>
        <w:rPr>
          <w:szCs w:val="26"/>
        </w:rPr>
        <w:t xml:space="preserve">1.2.2 </w:t>
      </w:r>
      <w:r w:rsidRPr="00D55FDC">
        <w:rPr>
          <w:szCs w:val="26"/>
        </w:rPr>
        <w:t>Tình hình nghiên cứu ngoài nước</w:t>
      </w:r>
    </w:p>
    <w:p w:rsidR="0046130A" w:rsidRDefault="0046130A" w:rsidP="0046130A">
      <w:pPr>
        <w:spacing w:line="312" w:lineRule="auto"/>
        <w:ind w:left="567" w:firstLine="0"/>
        <w:rPr>
          <w:szCs w:val="26"/>
        </w:rPr>
      </w:pPr>
      <w:r>
        <w:rPr>
          <w:szCs w:val="26"/>
        </w:rPr>
        <w:t>1.2</w:t>
      </w:r>
      <w:r w:rsidRPr="00BE6A9E">
        <w:rPr>
          <w:szCs w:val="26"/>
        </w:rPr>
        <w:t xml:space="preserve"> </w:t>
      </w:r>
      <w:r>
        <w:rPr>
          <w:szCs w:val="26"/>
        </w:rPr>
        <w:t>T</w:t>
      </w:r>
      <w:r w:rsidRPr="007D4A33">
        <w:rPr>
          <w:szCs w:val="26"/>
        </w:rPr>
        <w:t>ính</w:t>
      </w:r>
      <w:r>
        <w:rPr>
          <w:szCs w:val="26"/>
        </w:rPr>
        <w:t xml:space="preserve"> c</w:t>
      </w:r>
      <w:r w:rsidRPr="007D4A33">
        <w:rPr>
          <w:szCs w:val="26"/>
        </w:rPr>
        <w:t>ấ</w:t>
      </w:r>
      <w:r>
        <w:rPr>
          <w:szCs w:val="26"/>
        </w:rPr>
        <w:t>p thi</w:t>
      </w:r>
      <w:r w:rsidRPr="007D4A33">
        <w:rPr>
          <w:szCs w:val="26"/>
        </w:rPr>
        <w:t>ết</w:t>
      </w:r>
      <w:r>
        <w:rPr>
          <w:szCs w:val="26"/>
        </w:rPr>
        <w:t xml:space="preserve"> c</w:t>
      </w:r>
      <w:r w:rsidRPr="007D4A33">
        <w:rPr>
          <w:szCs w:val="26"/>
        </w:rPr>
        <w:t>ủa</w:t>
      </w:r>
      <w:r>
        <w:rPr>
          <w:szCs w:val="26"/>
        </w:rPr>
        <w:t xml:space="preserve"> đ</w:t>
      </w:r>
      <w:r w:rsidRPr="007D4A33">
        <w:rPr>
          <w:szCs w:val="26"/>
        </w:rPr>
        <w:t>ề</w:t>
      </w:r>
      <w:r>
        <w:rPr>
          <w:szCs w:val="26"/>
        </w:rPr>
        <w:t xml:space="preserve"> t</w:t>
      </w:r>
      <w:r w:rsidRPr="007D4A33">
        <w:rPr>
          <w:szCs w:val="26"/>
        </w:rPr>
        <w:t>ài</w:t>
      </w:r>
    </w:p>
    <w:p w:rsidR="0046130A" w:rsidRDefault="0046130A" w:rsidP="0046130A">
      <w:pPr>
        <w:spacing w:line="312" w:lineRule="auto"/>
        <w:ind w:left="567" w:firstLine="0"/>
        <w:rPr>
          <w:szCs w:val="26"/>
        </w:rPr>
      </w:pPr>
      <w:r>
        <w:rPr>
          <w:szCs w:val="26"/>
        </w:rPr>
        <w:t>1.3 M</w:t>
      </w:r>
      <w:r w:rsidRPr="007D4A33">
        <w:rPr>
          <w:szCs w:val="26"/>
        </w:rPr>
        <w:t>ục</w:t>
      </w:r>
      <w:r>
        <w:rPr>
          <w:szCs w:val="26"/>
        </w:rPr>
        <w:t xml:space="preserve"> ti</w:t>
      </w:r>
      <w:r w:rsidRPr="007D4A33">
        <w:rPr>
          <w:szCs w:val="26"/>
        </w:rPr>
        <w:t>ê</w:t>
      </w:r>
      <w:r>
        <w:rPr>
          <w:szCs w:val="26"/>
        </w:rPr>
        <w:t>u c</w:t>
      </w:r>
      <w:r w:rsidRPr="007D4A33">
        <w:rPr>
          <w:szCs w:val="26"/>
        </w:rPr>
        <w:t>ủa</w:t>
      </w:r>
      <w:r>
        <w:rPr>
          <w:szCs w:val="26"/>
        </w:rPr>
        <w:t xml:space="preserve"> đ</w:t>
      </w:r>
      <w:r w:rsidRPr="007D4A33">
        <w:rPr>
          <w:szCs w:val="26"/>
        </w:rPr>
        <w:t>ề</w:t>
      </w:r>
      <w:r>
        <w:rPr>
          <w:szCs w:val="26"/>
        </w:rPr>
        <w:t xml:space="preserve"> t</w:t>
      </w:r>
      <w:r w:rsidRPr="007D4A33">
        <w:rPr>
          <w:szCs w:val="26"/>
        </w:rPr>
        <w:t>ài</w:t>
      </w:r>
    </w:p>
    <w:p w:rsidR="003A4F59" w:rsidRDefault="0046130A" w:rsidP="0046130A">
      <w:pPr>
        <w:spacing w:line="312" w:lineRule="auto"/>
        <w:ind w:left="567" w:firstLine="0"/>
        <w:rPr>
          <w:szCs w:val="26"/>
        </w:rPr>
      </w:pPr>
      <w:r>
        <w:rPr>
          <w:szCs w:val="26"/>
        </w:rPr>
        <w:t>1.4 Ph</w:t>
      </w:r>
      <w:r w:rsidRPr="00C07B3E">
        <w:rPr>
          <w:szCs w:val="26"/>
        </w:rPr>
        <w:t>ươn</w:t>
      </w:r>
      <w:r>
        <w:rPr>
          <w:szCs w:val="26"/>
        </w:rPr>
        <w:t>g ph</w:t>
      </w:r>
      <w:r w:rsidRPr="00C07B3E">
        <w:rPr>
          <w:szCs w:val="26"/>
        </w:rPr>
        <w:t>á</w:t>
      </w:r>
      <w:r>
        <w:rPr>
          <w:szCs w:val="26"/>
        </w:rPr>
        <w:t>p nghi</w:t>
      </w:r>
      <w:r w:rsidRPr="00C07B3E">
        <w:rPr>
          <w:szCs w:val="26"/>
        </w:rPr>
        <w:t>ê</w:t>
      </w:r>
      <w:r>
        <w:rPr>
          <w:szCs w:val="26"/>
        </w:rPr>
        <w:t>n c</w:t>
      </w:r>
      <w:r w:rsidRPr="00C07B3E">
        <w:rPr>
          <w:szCs w:val="26"/>
        </w:rPr>
        <w:t>ứu</w:t>
      </w:r>
    </w:p>
    <w:p w:rsidR="0046130A" w:rsidRDefault="0046130A" w:rsidP="0046130A">
      <w:pPr>
        <w:spacing w:line="312" w:lineRule="auto"/>
        <w:ind w:left="567" w:firstLine="0"/>
        <w:rPr>
          <w:szCs w:val="26"/>
        </w:rPr>
      </w:pPr>
      <w:r>
        <w:rPr>
          <w:szCs w:val="26"/>
        </w:rPr>
        <w:t>1.5 Giới hạn nghiên cứu</w:t>
      </w:r>
    </w:p>
    <w:p w:rsidR="0046130A" w:rsidRDefault="0046130A" w:rsidP="0046130A">
      <w:pPr>
        <w:spacing w:line="312" w:lineRule="auto"/>
        <w:ind w:firstLine="0"/>
        <w:rPr>
          <w:szCs w:val="26"/>
        </w:rPr>
      </w:pPr>
      <w:r>
        <w:rPr>
          <w:szCs w:val="26"/>
        </w:rPr>
        <w:t>Chương 2: Cơ sở lý thuyết</w:t>
      </w:r>
    </w:p>
    <w:p w:rsidR="009C59DF" w:rsidRDefault="0046130A" w:rsidP="009C59DF">
      <w:pPr>
        <w:spacing w:line="312" w:lineRule="auto"/>
        <w:ind w:left="567" w:firstLine="0"/>
        <w:rPr>
          <w:szCs w:val="26"/>
        </w:rPr>
      </w:pPr>
      <w:r>
        <w:rPr>
          <w:szCs w:val="26"/>
        </w:rPr>
        <w:lastRenderedPageBreak/>
        <w:t>2</w:t>
      </w:r>
      <w:r>
        <w:rPr>
          <w:szCs w:val="26"/>
        </w:rPr>
        <w:t xml:space="preserve">.1 </w:t>
      </w:r>
      <w:r>
        <w:rPr>
          <w:szCs w:val="26"/>
        </w:rPr>
        <w:t>Sơ lược về Internet of Things</w:t>
      </w:r>
      <w:r w:rsidR="009C59DF">
        <w:rPr>
          <w:szCs w:val="26"/>
        </w:rPr>
        <w:t xml:space="preserve"> (IoT)</w:t>
      </w:r>
    </w:p>
    <w:p w:rsidR="009C59DF" w:rsidRDefault="009C59DF" w:rsidP="009C59DF">
      <w:pPr>
        <w:spacing w:line="312" w:lineRule="auto"/>
        <w:ind w:left="567" w:firstLine="0"/>
        <w:rPr>
          <w:szCs w:val="26"/>
        </w:rPr>
      </w:pPr>
      <w:r>
        <w:rPr>
          <w:szCs w:val="26"/>
        </w:rPr>
        <w:t>2,2 Sơ lược về nhà thông minh</w:t>
      </w:r>
    </w:p>
    <w:p w:rsidR="00A32620" w:rsidRDefault="00A32620" w:rsidP="009C59DF">
      <w:pPr>
        <w:spacing w:line="312" w:lineRule="auto"/>
        <w:ind w:left="567" w:firstLine="0"/>
        <w:rPr>
          <w:szCs w:val="26"/>
        </w:rPr>
      </w:pPr>
      <w:r>
        <w:rPr>
          <w:szCs w:val="26"/>
        </w:rPr>
        <w:t>2.3 Sơ lược các chuẩn giao tiếp trong IoT</w:t>
      </w:r>
    </w:p>
    <w:p w:rsidR="00A32620" w:rsidRDefault="00A32620" w:rsidP="009C59DF">
      <w:pPr>
        <w:spacing w:line="312" w:lineRule="auto"/>
        <w:ind w:left="567" w:firstLine="0"/>
        <w:rPr>
          <w:szCs w:val="26"/>
        </w:rPr>
      </w:pPr>
      <w:r>
        <w:rPr>
          <w:szCs w:val="26"/>
        </w:rPr>
        <w:t xml:space="preserve">2.4 Sơ lược các giao thức </w:t>
      </w:r>
      <w:r w:rsidR="006D5FB6">
        <w:rPr>
          <w:szCs w:val="26"/>
        </w:rPr>
        <w:t>truyền dữ liệu trong IoT</w:t>
      </w:r>
    </w:p>
    <w:p w:rsidR="006D5FB6" w:rsidRDefault="006D5FB6" w:rsidP="009C59DF">
      <w:pPr>
        <w:spacing w:line="312" w:lineRule="auto"/>
        <w:ind w:left="567" w:firstLine="0"/>
        <w:rPr>
          <w:szCs w:val="26"/>
        </w:rPr>
      </w:pPr>
      <w:r>
        <w:rPr>
          <w:szCs w:val="26"/>
        </w:rPr>
        <w:t>2.5 Giới thiệu các linh kiện</w:t>
      </w:r>
    </w:p>
    <w:p w:rsidR="006D5FB6" w:rsidRDefault="006D5FB6" w:rsidP="009C59DF">
      <w:pPr>
        <w:spacing w:line="312" w:lineRule="auto"/>
        <w:ind w:left="567" w:firstLine="0"/>
        <w:rPr>
          <w:szCs w:val="26"/>
        </w:rPr>
      </w:pPr>
      <w:r>
        <w:rPr>
          <w:szCs w:val="26"/>
        </w:rPr>
        <w:t>2.6 Phần mềm lập trình và điều khiển</w:t>
      </w:r>
    </w:p>
    <w:p w:rsidR="006D5FB6" w:rsidRDefault="006D5FB6" w:rsidP="006D5FB6">
      <w:pPr>
        <w:spacing w:line="312" w:lineRule="auto"/>
        <w:ind w:firstLine="0"/>
        <w:rPr>
          <w:szCs w:val="26"/>
        </w:rPr>
      </w:pPr>
      <w:r>
        <w:rPr>
          <w:szCs w:val="26"/>
        </w:rPr>
        <w:t>Chương 3: Thiết kế và xây dựng hệ thống</w:t>
      </w:r>
    </w:p>
    <w:p w:rsidR="003C73B1" w:rsidRDefault="003C73B1" w:rsidP="003C73B1">
      <w:pPr>
        <w:spacing w:line="312" w:lineRule="auto"/>
        <w:ind w:left="567" w:firstLine="0"/>
        <w:rPr>
          <w:szCs w:val="26"/>
        </w:rPr>
      </w:pPr>
      <w:r>
        <w:rPr>
          <w:szCs w:val="26"/>
        </w:rPr>
        <w:t>3.1 Sơ đồ khối chức năng hệ thống</w:t>
      </w:r>
    </w:p>
    <w:p w:rsidR="003C73B1" w:rsidRDefault="003C73B1" w:rsidP="003C73B1">
      <w:pPr>
        <w:spacing w:line="312" w:lineRule="auto"/>
        <w:ind w:left="567" w:firstLine="0"/>
        <w:rPr>
          <w:szCs w:val="26"/>
        </w:rPr>
      </w:pPr>
      <w:r>
        <w:rPr>
          <w:szCs w:val="26"/>
        </w:rPr>
        <w:t>3.2 Thiết kế phần cứng</w:t>
      </w:r>
    </w:p>
    <w:p w:rsidR="003C73B1" w:rsidRDefault="003C73B1" w:rsidP="003C73B1">
      <w:pPr>
        <w:spacing w:line="312" w:lineRule="auto"/>
        <w:ind w:left="567" w:firstLine="0"/>
        <w:rPr>
          <w:szCs w:val="26"/>
        </w:rPr>
      </w:pPr>
      <w:r>
        <w:rPr>
          <w:szCs w:val="26"/>
        </w:rPr>
        <w:t>3.3 Xây dựng phần mềm</w:t>
      </w:r>
    </w:p>
    <w:p w:rsidR="003C73B1" w:rsidRDefault="003C73B1" w:rsidP="003C73B1">
      <w:pPr>
        <w:spacing w:line="312" w:lineRule="auto"/>
        <w:ind w:firstLine="0"/>
        <w:rPr>
          <w:szCs w:val="26"/>
        </w:rPr>
      </w:pPr>
      <w:r>
        <w:rPr>
          <w:szCs w:val="26"/>
        </w:rPr>
        <w:t>Kết luận</w:t>
      </w:r>
    </w:p>
    <w:p w:rsidR="006D5FB6" w:rsidRDefault="006D5FB6" w:rsidP="006D5FB6">
      <w:pPr>
        <w:spacing w:line="312" w:lineRule="auto"/>
        <w:ind w:firstLine="0"/>
        <w:rPr>
          <w:szCs w:val="26"/>
        </w:rPr>
      </w:pPr>
    </w:p>
    <w:p w:rsidR="009C59DF" w:rsidRPr="00D55FDC" w:rsidRDefault="009C59DF" w:rsidP="006D5FB6">
      <w:pPr>
        <w:spacing w:line="312" w:lineRule="auto"/>
        <w:rPr>
          <w:szCs w:val="26"/>
        </w:rPr>
      </w:pPr>
    </w:p>
    <w:p w:rsidR="0046130A" w:rsidRPr="0046130A" w:rsidRDefault="0046130A" w:rsidP="0046130A">
      <w:pPr>
        <w:spacing w:line="312" w:lineRule="auto"/>
        <w:ind w:firstLine="0"/>
        <w:rPr>
          <w:szCs w:val="26"/>
        </w:rPr>
      </w:pPr>
    </w:p>
    <w:sectPr w:rsidR="0046130A" w:rsidRPr="0046130A" w:rsidSect="0017234F">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35FF7"/>
    <w:multiLevelType w:val="hybridMultilevel"/>
    <w:tmpl w:val="8A72A274"/>
    <w:lvl w:ilvl="0" w:tplc="FC167ADA">
      <w:start w:val="2"/>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B2"/>
    <w:rsid w:val="00100334"/>
    <w:rsid w:val="0017234F"/>
    <w:rsid w:val="003008B2"/>
    <w:rsid w:val="003017EF"/>
    <w:rsid w:val="003A4F59"/>
    <w:rsid w:val="003C73B1"/>
    <w:rsid w:val="0046130A"/>
    <w:rsid w:val="004B5656"/>
    <w:rsid w:val="005234F8"/>
    <w:rsid w:val="006D268C"/>
    <w:rsid w:val="006D5FB6"/>
    <w:rsid w:val="007142ED"/>
    <w:rsid w:val="00791694"/>
    <w:rsid w:val="00925507"/>
    <w:rsid w:val="009C59DF"/>
    <w:rsid w:val="00A32620"/>
    <w:rsid w:val="00AF3C21"/>
    <w:rsid w:val="00CD7298"/>
    <w:rsid w:val="00E410A5"/>
    <w:rsid w:val="00E5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5603"/>
  <w15:chartTrackingRefBased/>
  <w15:docId w15:val="{D0B30868-B13C-4FC9-AFF6-6D9FBDC3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3B1"/>
    <w:pPr>
      <w:spacing w:line="480" w:lineRule="exact"/>
      <w:ind w:firstLine="567"/>
      <w:jc w:val="both"/>
    </w:pPr>
    <w:rPr>
      <w:rFonts w:ascii="Times New Roman" w:hAnsi="Times New Roman"/>
      <w:sz w:val="26"/>
    </w:rPr>
  </w:style>
  <w:style w:type="paragraph" w:styleId="Heading1">
    <w:name w:val="heading 1"/>
    <w:basedOn w:val="Normal"/>
    <w:link w:val="Heading1Char"/>
    <w:uiPriority w:val="9"/>
    <w:qFormat/>
    <w:rsid w:val="00E54B6F"/>
    <w:pPr>
      <w:spacing w:before="100" w:beforeAutospacing="1" w:after="100" w:afterAutospacing="1" w:line="240" w:lineRule="auto"/>
      <w:ind w:firstLine="0"/>
      <w:jc w:val="left"/>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A5"/>
    <w:pPr>
      <w:ind w:left="720"/>
      <w:contextualSpacing/>
    </w:pPr>
  </w:style>
  <w:style w:type="table" w:styleId="TableGrid">
    <w:name w:val="Table Grid"/>
    <w:basedOn w:val="TableNormal"/>
    <w:uiPriority w:val="39"/>
    <w:rsid w:val="00AF3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4B6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9061">
      <w:bodyDiv w:val="1"/>
      <w:marLeft w:val="0"/>
      <w:marRight w:val="0"/>
      <w:marTop w:val="0"/>
      <w:marBottom w:val="0"/>
      <w:divBdr>
        <w:top w:val="none" w:sz="0" w:space="0" w:color="auto"/>
        <w:left w:val="none" w:sz="0" w:space="0" w:color="auto"/>
        <w:bottom w:val="none" w:sz="0" w:space="0" w:color="auto"/>
        <w:right w:val="none" w:sz="0" w:space="0" w:color="auto"/>
      </w:divBdr>
    </w:div>
    <w:div w:id="18832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2022-07-08T08:36:00Z</dcterms:created>
  <dcterms:modified xsi:type="dcterms:W3CDTF">2022-07-08T10:36:00Z</dcterms:modified>
</cp:coreProperties>
</file>