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Đồ án: Dự báo suy giảm tài chính (financial distress) doanh nghiệp bán lẻ</w:t>
      </w:r>
    </w:p>
    <w:p>
      <w:r>
        <w:t xml:space="preserve">*Báo cáo sinh tự động từ </w:t>
      </w:r>
      <w:r>
        <w:rPr>
          <w:rFonts w:ascii="Consolas" w:hAnsi="Consolas"/>
        </w:rPr>
        <w:t>reports/results/*.json</w:t>
      </w:r>
      <w:r>
        <w:t xml:space="preserve"> bằng </w:t>
      </w:r>
      <w:r>
        <w:rPr>
          <w:rFonts w:ascii="Consolas" w:hAnsi="Consolas"/>
        </w:rPr>
        <w:t>python -m scripts.make_report</w:t>
      </w:r>
      <w:r>
        <w:t>.*</w:t>
      </w:r>
    </w:p>
    <w:p>
      <w:pPr>
        <w:pStyle w:val="Heading2"/>
      </w:pPr>
      <w:r>
        <w:t>1. Tóm tắt</w:t>
      </w:r>
    </w:p>
    <w:p>
      <w:r>
        <w:rPr>
          <w:b/>
        </w:rPr>
        <w:t>Bài toán.</w:t>
      </w:r>
      <w:r>
        <w:t xml:space="preserve"> Với dữ liệu báo cáo tài chính quý (SEC XBRL) của </w:t>
      </w:r>
      <w:r>
        <w:rPr>
          <w:b/>
        </w:rPr>
        <w:t>8 chuỗi bán lẻ Mỹ</w:t>
      </w:r>
      <w:r>
        <w:t>, dự báo cho quý kế tiếp liệu doanh nghiệp có rơi vào trạng thái suy giảm tài chính (</w:t>
      </w:r>
      <w:r>
        <w:rPr>
          <w:rFonts w:ascii="Consolas" w:hAnsi="Consolas"/>
        </w:rPr>
        <w:t>is_distressed</w:t>
      </w:r>
      <w:r>
        <w:t xml:space="preserve">) hay không. Dữ liệu: </w:t>
      </w:r>
      <w:r>
        <w:rPr>
          <w:b/>
        </w:rPr>
        <w:t>332 quý</w:t>
      </w:r>
      <w:r>
        <w:t xml:space="preserve"> → </w:t>
      </w:r>
      <w:r>
        <w:rPr>
          <w:b/>
        </w:rPr>
        <w:t>324 mẫu</w:t>
      </w:r>
      <w:r>
        <w:t xml:space="preserve"> dự báo, chia train/validation/test = 212/32/64 (= </w:t>
      </w:r>
      <w:r>
        <w:rPr>
          <w:b/>
        </w:rPr>
        <w:t>308 mẫu dùng để huấn luyện/đánh giá</w:t>
      </w:r>
      <w:r>
        <w:t xml:space="preserve">) + </w:t>
      </w:r>
      <w:r>
        <w:rPr>
          <w:b/>
        </w:rPr>
        <w:t>16 mẫu purge</w:t>
      </w:r>
      <w:r>
        <w:t xml:space="preserve"> không thuộc ba tập (dải đệm chống rò rỉ theo ngày công bố); 324 = tổng số mẫu.</w:t>
      </w:r>
    </w:p>
    <w:p>
      <w:r>
        <w:rPr>
          <w:b/>
        </w:rPr>
        <w:t>Phương pháp.</w:t>
      </w:r>
      <w:r>
        <w:t xml:space="preserve"> 47 feature tài chính (14 tỷ số ở dạng hiện tại + YoY, 10 tốc độ tăng trưởng, cấu trúc vốn, chỉ báo căng thẳng, cực trị/độ bền theo cửa sổ); pipeline chính </w:t>
      </w:r>
      <w:r>
        <w:rPr>
          <w:rFonts w:ascii="Consolas" w:hAnsi="Consolas"/>
        </w:rPr>
        <w:t>median-impute → [scaler cho mô hình tuyến tính] → model</w:t>
      </w:r>
      <w:r>
        <w:t xml:space="preserve"> (</w:t>
      </w:r>
      <w:r>
        <w:rPr>
          <w:b/>
        </w:rPr>
        <w:t>winsorize không dùng ở pipeline chính</w:t>
      </w:r>
      <w:r>
        <w:t xml:space="preserve"> — chỉ được thử nghiệm ở mục 9.1), đặt trong </w:t>
      </w:r>
      <w:r>
        <w:rPr>
          <w:rFonts w:ascii="Consolas" w:hAnsi="Consolas"/>
        </w:rPr>
        <w:t>Pipeline</w:t>
      </w:r>
      <w:r>
        <w:t xml:space="preserve"> của scikit-learn; </w:t>
      </w:r>
      <w:r>
        <w:rPr>
          <w:b/>
        </w:rPr>
        <w:t>4 họ mô hình</w:t>
      </w:r>
      <w:r>
        <w:t xml:space="preserve"> (Logistic Regression, Random Forest, HistGradientBoosting, </w:t>
      </w:r>
      <w:r>
        <w:rPr>
          <w:b/>
        </w:rPr>
        <w:t>LightGBM</w:t>
      </w:r>
      <w:r>
        <w:t xml:space="preserve">); đánh giá in-domain </w:t>
      </w:r>
      <w:r>
        <w:rPr>
          <w:b/>
        </w:rPr>
        <w:t>và cross-company (GroupKFold/LOCO)</w:t>
      </w:r>
      <w:r>
        <w:t xml:space="preserve">; chọn mô hình theo </w:t>
      </w:r>
      <w:r>
        <w:rPr>
          <w:b/>
        </w:rPr>
        <w:t>AP cross-company</w:t>
      </w:r>
      <w:r>
        <w:t xml:space="preserve"> (quy tắc đầy đủ ở mục 5.2; mô hình triển khai giữ </w:t>
      </w:r>
      <w:r>
        <w:rPr>
          <w:b/>
        </w:rPr>
        <w:t>cấu hình mặc định</w:t>
      </w:r>
      <w:r>
        <w:t xml:space="preserve"> — xem mục 5.3) rồi đánh giá trên test (</w:t>
      </w:r>
      <w:r>
        <w:rPr>
          <w:b/>
        </w:rPr>
        <w:t>test không tham gia chọn mô hình/ngưỡng</w:t>
      </w:r>
      <w:r>
        <w:t>).</w:t>
      </w:r>
    </w:p>
    <w:p>
      <w:r>
        <w:rPr>
          <w:b/>
        </w:rPr>
        <w:t>Kết quả chính.</w:t>
      </w:r>
    </w:p>
    <w:p>
      <w:pPr>
        <w:pStyle w:val="ListBullet"/>
      </w:pPr>
      <w:r>
        <w:t>Mô hình được chọn: Random Forest, ngưỡng vận hành 0.788 → test AUROC = 0.983, AP = 0.991, precision/recall = 0.973/0.947, F1 = 0.960, macro-F1 = 0.952, Brier = 0.058.</w:t>
      </w:r>
    </w:p>
    <w:p>
      <w:pPr>
        <w:pStyle w:val="ListBullet"/>
      </w:pPr>
      <w:r>
        <w:t>Khoảng tin cậy 95% (bootstrap) của AUROC test: [0.947, 1.000] trên n = 64 mẫu.</w:t>
      </w:r>
    </w:p>
    <w:p>
      <w:pPr>
        <w:pStyle w:val="ListBullet"/>
      </w:pPr>
      <w:r>
        <w:t>Phát hiện quan trọng: baseline *không dùng mô hình* — lấy tỷ lệ nhãn trung bình của chính công ty trong train (ticker_prior) — đạt AUROC = 0.986, AP = 0.985, tức bằng hoặc gần bằng mô hình học máy. Khi chuyển sang đánh giá cross-company (giữ trọn công ty ra khỏi train), AUROC của mô hình còn 0.933 (in-domain: 0.983).</w:t>
      </w:r>
    </w:p>
    <w:p>
      <w:pPr>
        <w:pStyle w:val="ListBullet"/>
      </w:pPr>
      <w:r>
        <w:t>Nhãn gần như là thuộc tính của công ty: HD, LOW, WMT có 100% nhãn = 1 trong mọi quý; mức khớp của nhãn với quy tắc kế toán đơn giản nhất chỉ 39%–65%.</w:t>
      </w:r>
    </w:p>
    <w:p>
      <w:pPr>
        <w:pStyle w:val="ListBullet"/>
      </w:pPr>
      <w:r>
        <w:t>Nguồn dữ liệu kiểm chứng được (không sinh/sửa tay): 20 file companyfacts của SEC đã được băm SHA-256 và khớp registry data/sec/downloads.json (0 lệch); 4.609 ô (quý × chỉ tiêu) tra ngược được trong companyfacts (kèm accn, form, ngày nộp) — 0 fact thiếu, 0 ô bịa số; 703 ô không có fact ở SEC được để null. Chi tiết: reports/results/provenance.md.</w:t>
      </w:r>
    </w:p>
    <w:p>
      <w:r>
        <w:rPr>
          <w:b/>
        </w:rPr>
        <w:t>Kết luận.</w:t>
      </w:r>
      <w:r>
        <w:t xml:space="preserve"> Vì baseline “nhớ mặt công ty” đạt xấp xỉ mô hình, AUROC ≈ 0,98 trong bảng kết quả thông thường </w:t>
      </w:r>
      <w:r>
        <w:rPr>
          <w:b/>
        </w:rPr>
        <w:t>không</w:t>
      </w:r>
      <w:r>
        <w:t xml:space="preserve"> chứng minh năng lực dự báo suy giảm. Đóng góp trung thực của đồ án là chỉ ra rò rỉ thông tin ở cấp thực thể, định lượng nó, và đề xuất giao thức đánh giá đúng (cross-company + baseline + khoảng tin cậy). Phần truy vết nhãn ở </w:t>
      </w:r>
      <w:r>
        <w:rPr>
          <w:rFonts w:ascii="Consolas" w:hAnsi="Consolas"/>
        </w:rPr>
        <w:t>docs/dinh-nghia-nhan.md</w:t>
      </w:r>
      <w:r>
        <w:t>.</w:t>
      </w:r>
    </w:p>
    <w:p>
      <w:pPr>
        <w:pStyle w:val="Heading2"/>
      </w:pPr>
      <w:r>
        <w:t>2. Giới thiệu</w:t>
      </w:r>
    </w:p>
    <w:p>
      <w:pPr>
        <w:pStyle w:val="Heading3"/>
      </w:pPr>
      <w:r>
        <w:t>2.1. Bối cảnh</w:t>
      </w:r>
    </w:p>
    <w:p>
      <w:r>
        <w:t>Dự báo suy giảm tài chính là bài toán kinh điển của tài chính định lượng (Beaver 1966; Altman 1968) và đã được làm lại bằng học máy (Barboza, Kimura &amp; Altman 2017; Mai et al. 2019). Với doanh nghiệp bán lẻ, tín hiệu sớm thường nằm ở biên lợi nhuận, vòng quay hàng tồn kho, cơ cấu nợ và dòng tiền hoạt động — đúng những chỉ tiêu có trong bộ dữ liệu này.</w:t>
      </w:r>
    </w:p>
    <w:p>
      <w:pPr>
        <w:pStyle w:val="Heading3"/>
      </w:pPr>
      <w:r>
        <w:t>2.2. Câu hỏi nghiên cứu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Câu hỏi</w:t>
            </w:r>
          </w:p>
        </w:tc>
        <w:tc>
          <w:tcPr>
            <w:tcW w:type="dxa" w:w="2880"/>
          </w:tcPr>
          <w:p>
            <w:r>
              <w:rPr>
                <w:b/>
              </w:rPr>
              <w:t>Trả lời ở mục</w:t>
            </w:r>
          </w:p>
        </w:tc>
      </w:tr>
      <w:tr>
        <w:tc>
          <w:tcPr>
            <w:tcW w:type="dxa" w:w="2880"/>
          </w:tcPr>
          <w:p>
            <w:r>
              <w:t>RQ1</w:t>
            </w:r>
          </w:p>
        </w:tc>
        <w:tc>
          <w:tcPr>
            <w:tcW w:type="dxa" w:w="2880"/>
          </w:tcPr>
          <w:p>
            <w:r>
              <w:t>Bốn họ mô hình (tuyến tính / bagging / boosting) khác nhau thế nào?</w:t>
            </w:r>
          </w:p>
        </w:tc>
        <w:tc>
          <w:tcPr>
            <w:tcW w:type="dxa" w:w="2880"/>
          </w:tcPr>
          <w:p>
            <w:r>
              <w:t>6, 7</w:t>
            </w:r>
          </w:p>
        </w:tc>
      </w:tr>
      <w:tr>
        <w:tc>
          <w:tcPr>
            <w:tcW w:type="dxa" w:w="2880"/>
          </w:tcPr>
          <w:p>
            <w:r>
              <w:t>RQ2</w:t>
            </w:r>
          </w:p>
        </w:tc>
        <w:tc>
          <w:tcPr>
            <w:tcW w:type="dxa" w:w="2880"/>
          </w:tcPr>
          <w:p>
            <w:r>
              <w:t>Đặc trưng nào quyết định kết quả? Có đặc trưng chi phối bất thường?</w:t>
            </w:r>
          </w:p>
        </w:tc>
        <w:tc>
          <w:tcPr>
            <w:tcW w:type="dxa" w:w="2880"/>
          </w:tcPr>
          <w:p>
            <w:r>
              <w:t>7.2, 7.3</w:t>
            </w:r>
          </w:p>
        </w:tc>
      </w:tr>
      <w:tr>
        <w:tc>
          <w:tcPr>
            <w:tcW w:type="dxa" w:w="2880"/>
          </w:tcPr>
          <w:p>
            <w:r>
              <w:t>RQ3</w:t>
            </w:r>
          </w:p>
        </w:tc>
        <w:tc>
          <w:tcPr>
            <w:tcW w:type="dxa" w:w="2880"/>
          </w:tcPr>
          <w:p>
            <w:r>
              <w:t>Mô hình có tổng quát hoá sang công ty chưa từng thấy?</w:t>
            </w:r>
          </w:p>
        </w:tc>
        <w:tc>
          <w:tcPr>
            <w:tcW w:type="dxa" w:w="2880"/>
          </w:tcPr>
          <w:p>
            <w:r>
              <w:t>6.4, 8</w:t>
            </w:r>
          </w:p>
        </w:tc>
      </w:tr>
      <w:tr>
        <w:tc>
          <w:tcPr>
            <w:tcW w:type="dxa" w:w="2880"/>
          </w:tcPr>
          <w:p>
            <w:r>
              <w:t>RQ4</w:t>
            </w:r>
          </w:p>
        </w:tc>
        <w:tc>
          <w:tcPr>
            <w:tcW w:type="dxa" w:w="2880"/>
          </w:tcPr>
          <w:p>
            <w:r>
              <w:t>Kết luận có phụ thuộc vào định nghĩa nhãn?</w:t>
            </w:r>
          </w:p>
        </w:tc>
        <w:tc>
          <w:tcPr>
            <w:tcW w:type="dxa" w:w="2880"/>
          </w:tcPr>
          <w:p>
            <w:r>
              <w:t>8.2</w:t>
            </w:r>
          </w:p>
        </w:tc>
      </w:tr>
    </w:tbl>
    <w:p>
      <w:pPr>
        <w:pStyle w:val="Heading3"/>
      </w:pPr>
      <w:r>
        <w:t>2.3. Đóng góp của đồ án</w:t>
      </w:r>
    </w:p>
    <w:p>
      <w:pPr>
        <w:pStyle w:val="ListNumber"/>
      </w:pPr>
      <w:r>
        <w:t>Pipeline tái lập được: python -m scripts.run_all chạy toàn bộ từ dữ liệu thô trong repo tới báo cáo; manifest có SHA-256 cho nguồn dữ liệu và cho từng split.</w:t>
      </w:r>
    </w:p>
    <w:p>
      <w:pPr>
        <w:pStyle w:val="ListNumber"/>
      </w:pPr>
      <w:r>
        <w:t>Đo lường rò rỉ cấp thực thể (điểm khác biệt so với cách làm thông thường): baseline ticker-prior, GroupKFold/LOCO, và hình kiểm chứng nhãn theo công ty × quý.</w:t>
      </w:r>
    </w:p>
    <w:p>
      <w:pPr>
        <w:pStyle w:val="ListNumber"/>
      </w:pPr>
      <w:r>
        <w:t>Bộ đánh giá đầy đủ: AUROC, AP/PR, precision/recall/F1, macro &amp; weighted F1, MCC, confusion matrix, calibration + Brier, khoảng tin cậy bootstrap, ngưỡng theo F1 và theo chi phí kỳ vọng.</w:t>
      </w:r>
    </w:p>
    <w:p>
      <w:pPr>
        <w:pStyle w:val="ListNumber"/>
      </w:pPr>
      <w:r>
        <w:t>Kiểm chứng độ nhạy theo định nghĩa nhãn (scripts.relabel): dựng lại split bằng một quy tắc nhãn công khai, tái lập được, rồi so sánh kết luận.</w:t>
      </w:r>
    </w:p>
    <w:p>
      <w:pPr>
        <w:pStyle w:val="ListNumber"/>
      </w:pPr>
      <w:r>
        <w:t>Phân tích lỗi có cấu trúc: 6 mẫu sai trên test được truy vết tới công ty và chỉ tiêu cụ thể (reports/results/error_cases.csv).</w:t>
      </w:r>
    </w:p>
    <w:p>
      <w:pPr>
        <w:pStyle w:val="Heading3"/>
      </w:pPr>
      <w:r>
        <w:t>2.4. Phạm vi và hạn chế đã biết</w:t>
      </w:r>
    </w:p>
    <w:p>
      <w:pPr>
        <w:pStyle w:val="ListBullet"/>
      </w:pPr>
      <w:r>
        <w:t>8 công ty / 324 mẫu → mọi kết luận kèm khoảng tin cậy, không suy rộng ra toàn ngành.</w:t>
      </w:r>
    </w:p>
    <w:p>
      <w:pPr>
        <w:pStyle w:val="ListBullet"/>
      </w:pPr>
      <w:r>
        <w:t>Nhãn gốc không tái tạo được từ dữ liệu công bố (mục 8.1): hạn chế của bộ dữ liệu, đã được xử lý bằng kiểm chứng độ nhạy.</w:t>
      </w:r>
    </w:p>
    <w:p>
      <w:pPr>
        <w:pStyle w:val="ListBullet"/>
      </w:pPr>
      <w:r>
        <w:t>Tiền tệ quy đổi minh hoạ (×25.000 VND/USD) để thống nhất đơn vị; không phải tỷ giá lịch sử.</w:t>
      </w:r>
    </w:p>
    <w:p>
      <w:pPr>
        <w:pStyle w:val="ListBullet"/>
      </w:pPr>
      <w:r>
        <w:t>Chuỗi thời gian bị chồng lấn giữa các mẫu liên tiếp (cùng một quý xuất hiện trong nhiều cửa sổ lịch sử) → số quan sát độc lập thực tế nhỏ hơn 324.</w:t>
      </w:r>
    </w:p>
    <w:p>
      <w:pPr>
        <w:pStyle w:val="Heading2"/>
      </w:pPr>
      <w:r>
        <w:t>3. Dữ liệu và phân tích khám phá (EDA)</w:t>
      </w:r>
    </w:p>
    <w:p>
      <w:pPr>
        <w:pStyle w:val="Heading3"/>
      </w:pPr>
      <w:r>
        <w:t>3.1. Nguồn dữ liệu và cách tạo mẫu</w:t>
      </w:r>
    </w:p>
    <w:p>
      <w:r>
        <w:t>Dữ liệu gốc là XBRL company-facts của SEC (</w:t>
      </w:r>
      <w:r>
        <w:rPr>
          <w:rFonts w:ascii="Consolas" w:hAnsi="Consolas"/>
        </w:rPr>
        <w:t>data/sec/</w:t>
      </w:r>
      <w:r>
        <w:t xml:space="preserve">, có SHA-256 trong </w:t>
      </w:r>
      <w:r>
        <w:rPr>
          <w:rFonts w:ascii="Consolas" w:hAnsi="Consolas"/>
        </w:rPr>
        <w:t>data/sec/downloads.json</w:t>
      </w:r>
      <w:r>
        <w:t>), được chuyển thành chuỗi 16 chỉ tiêu theo quý (</w:t>
      </w:r>
      <w:r>
        <w:rPr>
          <w:rFonts w:ascii="Consolas" w:hAnsi="Consolas"/>
        </w:rPr>
        <w:t>data/retail-expanded/</w:t>
      </w:r>
      <w:r>
        <w:t xml:space="preserve">). Mỗi </w:t>
      </w:r>
      <w:r>
        <w:rPr>
          <w:b/>
        </w:rPr>
        <w:t>mẫu</w:t>
      </w:r>
      <w:r>
        <w:t xml:space="preserve"> = (lịch sử các quý đã công bố trước </w:t>
      </w:r>
      <w:r>
        <w:rPr>
          <w:rFonts w:ascii="Consolas" w:hAnsi="Consolas"/>
        </w:rPr>
        <w:t>as_of</w:t>
      </w:r>
      <w:r>
        <w:t xml:space="preserve">, quý target cần dự báo, nhãn </w:t>
      </w:r>
      <w:r>
        <w:rPr>
          <w:rFonts w:ascii="Consolas" w:hAnsi="Consolas"/>
        </w:rPr>
        <w:t>is_distressed</w:t>
      </w:r>
      <w:r>
        <w:t xml:space="preserve">). Lịch sử </w:t>
      </w:r>
      <w:r>
        <w:rPr>
          <w:b/>
        </w:rPr>
        <w:t>không</w:t>
      </w:r>
      <w:r>
        <w:t xml:space="preserve"> chứa quý target và mọi dòng lịch sử đều có </w:t>
      </w:r>
      <w:r>
        <w:rPr>
          <w:rFonts w:ascii="Consolas" w:hAnsi="Consolas"/>
        </w:rPr>
        <w:t>available_on &lt;= as_of</w:t>
      </w:r>
      <w:r>
        <w:t xml:space="preserve"> (được kiểm thử tự động trong </w:t>
      </w:r>
      <w:r>
        <w:rPr>
          <w:rFonts w:ascii="Consolas" w:hAnsi="Consolas"/>
        </w:rPr>
        <w:t>tests/test_pipeline.py::test_no_label_leak_in_features</w:t>
      </w:r>
      <w:r>
        <w:t>).</w:t>
      </w:r>
    </w:p>
    <w:p>
      <w:pPr>
        <w:pStyle w:val="ListBullet"/>
      </w:pPr>
      <w:r>
        <w:t>Corpus: 8 công ty, 332 quý, 324 mẫu dự báo, 16 chỉ tiêu.</w:t>
      </w:r>
    </w:p>
    <w:p>
      <w:pPr>
        <w:pStyle w:val="ListBullet"/>
      </w:pPr>
      <w:r>
        <w:t>Độ dài lịch sử: min 1, median 21.0, max 47; 32/324 mẫu (9.9%) có &lt; 5 quý lịch sử → phần lớn feature YoY của các mẫu này là NaN và phải impute.</w:t>
      </w:r>
    </w:p>
    <w:tbl>
      <w:tblPr>
        <w:tblStyle w:val="TableGrid"/>
        <w:tblW w:type="auto" w:w="0"/>
        <w:tblLook w:firstColumn="1" w:firstRow="1" w:lastColumn="0" w:lastRow="0" w:noHBand="0" w:noVBand="1" w:val="04A0"/>
      </w:tblPr>
      <w:tblGrid>
        <w:gridCol w:w="4320"/>
        <w:gridCol w:w="4320"/>
      </w:tblGrid>
      <w:tr>
        <w:tc>
          <w:tcPr>
            <w:tcW w:type="dxa" w:w="4320"/>
          </w:tcPr>
          <w:p>
            <w:r>
              <w:rPr>
                <w:b/>
              </w:rPr>
              <w:t>Công ty</w:t>
            </w:r>
          </w:p>
        </w:tc>
        <w:tc>
          <w:tcPr>
            <w:tcW w:type="dxa" w:w="4320"/>
          </w:tcPr>
          <w:p>
            <w:r>
              <w:rPr>
                <w:b/>
              </w:rPr>
              <w:t>Số quý có dữ liệu</w:t>
            </w:r>
          </w:p>
        </w:tc>
      </w:tr>
      <w:tr>
        <w:tc>
          <w:tcPr>
            <w:tcW w:type="dxa" w:w="4320"/>
          </w:tcPr>
          <w:p>
            <w:r>
              <w:t>DG</w:t>
            </w:r>
          </w:p>
        </w:tc>
        <w:tc>
          <w:tcPr>
            <w:tcW w:type="dxa" w:w="4320"/>
          </w:tcPr>
          <w:p>
            <w:r>
              <w:t>32</w:t>
            </w:r>
          </w:p>
        </w:tc>
      </w:tr>
      <w:tr>
        <w:tc>
          <w:tcPr>
            <w:tcW w:type="dxa" w:w="4320"/>
          </w:tcPr>
          <w:p>
            <w:r>
              <w:t>DKS</w:t>
            </w:r>
          </w:p>
        </w:tc>
        <w:tc>
          <w:tcPr>
            <w:tcW w:type="dxa" w:w="4320"/>
          </w:tcPr>
          <w:p>
            <w:r>
              <w:t>44</w:t>
            </w:r>
          </w:p>
        </w:tc>
      </w:tr>
      <w:tr>
        <w:tc>
          <w:tcPr>
            <w:tcW w:type="dxa" w:w="4320"/>
          </w:tcPr>
          <w:p>
            <w:r>
              <w:t>FIVE</w:t>
            </w:r>
          </w:p>
        </w:tc>
        <w:tc>
          <w:tcPr>
            <w:tcW w:type="dxa" w:w="4320"/>
          </w:tcPr>
          <w:p>
            <w:r>
              <w:t>32</w:t>
            </w:r>
          </w:p>
        </w:tc>
      </w:tr>
      <w:tr>
        <w:tc>
          <w:tcPr>
            <w:tcW w:type="dxa" w:w="4320"/>
          </w:tcPr>
          <w:p>
            <w:r>
              <w:t>HD</w:t>
            </w:r>
          </w:p>
        </w:tc>
        <w:tc>
          <w:tcPr>
            <w:tcW w:type="dxa" w:w="4320"/>
          </w:tcPr>
          <w:p>
            <w:r>
              <w:t>44</w:t>
            </w:r>
          </w:p>
        </w:tc>
      </w:tr>
      <w:tr>
        <w:tc>
          <w:tcPr>
            <w:tcW w:type="dxa" w:w="4320"/>
          </w:tcPr>
          <w:p>
            <w:r>
              <w:t>LOW</w:t>
            </w:r>
          </w:p>
        </w:tc>
        <w:tc>
          <w:tcPr>
            <w:tcW w:type="dxa" w:w="4320"/>
          </w:tcPr>
          <w:p>
            <w:r>
              <w:t>44</w:t>
            </w:r>
          </w:p>
        </w:tc>
      </w:tr>
      <w:tr>
        <w:tc>
          <w:tcPr>
            <w:tcW w:type="dxa" w:w="4320"/>
          </w:tcPr>
          <w:p>
            <w:r>
              <w:t>ORLY</w:t>
            </w:r>
          </w:p>
        </w:tc>
        <w:tc>
          <w:tcPr>
            <w:tcW w:type="dxa" w:w="4320"/>
          </w:tcPr>
          <w:p>
            <w:r>
              <w:t>44</w:t>
            </w:r>
          </w:p>
        </w:tc>
      </w:tr>
      <w:tr>
        <w:tc>
          <w:tcPr>
            <w:tcW w:type="dxa" w:w="4320"/>
          </w:tcPr>
          <w:p>
            <w:r>
              <w:t>ROST</w:t>
            </w:r>
          </w:p>
        </w:tc>
        <w:tc>
          <w:tcPr>
            <w:tcW w:type="dxa" w:w="4320"/>
          </w:tcPr>
          <w:p>
            <w:r>
              <w:t>44</w:t>
            </w:r>
          </w:p>
        </w:tc>
      </w:tr>
      <w:tr>
        <w:tc>
          <w:tcPr>
            <w:tcW w:type="dxa" w:w="4320"/>
          </w:tcPr>
          <w:p>
            <w:r>
              <w:t>WMT</w:t>
            </w:r>
          </w:p>
        </w:tc>
        <w:tc>
          <w:tcPr>
            <w:tcW w:type="dxa" w:w="4320"/>
          </w:tcPr>
          <w:p>
            <w:r>
              <w:t>48</w:t>
            </w:r>
          </w:p>
        </w:tc>
      </w:tr>
    </w:tbl>
    <w:p>
      <w:pPr>
        <w:pStyle w:val="Heading3"/>
      </w:pPr>
      <w:r>
        <w:t>3.2. Cân bằng lớp và chất lượng nhãn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Tập</w:t>
            </w:r>
          </w:p>
        </w:tc>
        <w:tc>
          <w:tcPr>
            <w:tcW w:type="dxa" w:w="1728"/>
          </w:tcPr>
          <w:p>
            <w:r>
              <w:rPr>
                <w:b/>
              </w:rPr>
              <w:t>Distress (1)</w:t>
            </w:r>
          </w:p>
        </w:tc>
        <w:tc>
          <w:tcPr>
            <w:tcW w:type="dxa" w:w="1728"/>
          </w:tcPr>
          <w:p>
            <w:r>
              <w:rPr>
                <w:b/>
              </w:rPr>
              <w:t>Không (0)</w:t>
            </w:r>
          </w:p>
        </w:tc>
        <w:tc>
          <w:tcPr>
            <w:tcW w:type="dxa" w:w="1728"/>
          </w:tcPr>
          <w:p>
            <w:r>
              <w:rPr>
                <w:b/>
              </w:rPr>
              <w:t>Tổng</w:t>
            </w:r>
          </w:p>
        </w:tc>
        <w:tc>
          <w:tcPr>
            <w:tcW w:type="dxa" w:w="1728"/>
          </w:tcPr>
          <w:p>
            <w:r>
              <w:rPr>
                <w:b/>
              </w:rPr>
              <w:t>Tỷ lệ dương</w:t>
            </w:r>
          </w:p>
        </w:tc>
      </w:tr>
      <w:tr>
        <w:tc>
          <w:tcPr>
            <w:tcW w:type="dxa" w:w="1728"/>
          </w:tcPr>
          <w:p>
            <w:r>
              <w:t>train</w:t>
            </w:r>
          </w:p>
        </w:tc>
        <w:tc>
          <w:tcPr>
            <w:tcW w:type="dxa" w:w="1728"/>
          </w:tcPr>
          <w:p>
            <w:r>
              <w:t>132</w:t>
            </w:r>
          </w:p>
        </w:tc>
        <w:tc>
          <w:tcPr>
            <w:tcW w:type="dxa" w:w="1728"/>
          </w:tcPr>
          <w:p>
            <w:r>
              <w:t>80</w:t>
            </w:r>
          </w:p>
        </w:tc>
        <w:tc>
          <w:tcPr>
            <w:tcW w:type="dxa" w:w="1728"/>
          </w:tcPr>
          <w:p>
            <w:r>
              <w:t>212</w:t>
            </w:r>
          </w:p>
        </w:tc>
        <w:tc>
          <w:tcPr>
            <w:tcW w:type="dxa" w:w="1728"/>
          </w:tcPr>
          <w:p>
            <w:r>
              <w:t>62.3%</w:t>
            </w:r>
          </w:p>
        </w:tc>
      </w:tr>
      <w:tr>
        <w:tc>
          <w:tcPr>
            <w:tcW w:type="dxa" w:w="1728"/>
          </w:tcPr>
          <w:p>
            <w:r>
              <w:t>validation</w:t>
            </w:r>
          </w:p>
        </w:tc>
        <w:tc>
          <w:tcPr>
            <w:tcW w:type="dxa" w:w="1728"/>
          </w:tcPr>
          <w:p>
            <w:r>
              <w:t>21</w:t>
            </w:r>
          </w:p>
        </w:tc>
        <w:tc>
          <w:tcPr>
            <w:tcW w:type="dxa" w:w="1728"/>
          </w:tcPr>
          <w:p>
            <w:r>
              <w:t>11</w:t>
            </w:r>
          </w:p>
        </w:tc>
        <w:tc>
          <w:tcPr>
            <w:tcW w:type="dxa" w:w="1728"/>
          </w:tcPr>
          <w:p>
            <w:r>
              <w:t>32</w:t>
            </w:r>
          </w:p>
        </w:tc>
        <w:tc>
          <w:tcPr>
            <w:tcW w:type="dxa" w:w="1728"/>
          </w:tcPr>
          <w:p>
            <w:r>
              <w:t>65.6%</w:t>
            </w:r>
          </w:p>
        </w:tc>
      </w:tr>
      <w:tr>
        <w:tc>
          <w:tcPr>
            <w:tcW w:type="dxa" w:w="1728"/>
          </w:tcPr>
          <w:p>
            <w:r>
              <w:t>test</w:t>
            </w:r>
          </w:p>
        </w:tc>
        <w:tc>
          <w:tcPr>
            <w:tcW w:type="dxa" w:w="1728"/>
          </w:tcPr>
          <w:p>
            <w:r>
              <w:t>38</w:t>
            </w:r>
          </w:p>
        </w:tc>
        <w:tc>
          <w:tcPr>
            <w:tcW w:type="dxa" w:w="1728"/>
          </w:tcPr>
          <w:p>
            <w:r>
              <w:t>26</w:t>
            </w:r>
          </w:p>
        </w:tc>
        <w:tc>
          <w:tcPr>
            <w:tcW w:type="dxa" w:w="1728"/>
          </w:tcPr>
          <w:p>
            <w:r>
              <w:t>64</w:t>
            </w:r>
          </w:p>
        </w:tc>
        <w:tc>
          <w:tcPr>
            <w:tcW w:type="dxa" w:w="1728"/>
          </w:tcPr>
          <w:p>
            <w:r>
              <w:t>59.4%</w:t>
            </w:r>
          </w:p>
        </w:tc>
      </w:tr>
      <w:tr>
        <w:tc>
          <w:tcPr>
            <w:tcW w:type="dxa" w:w="1728"/>
          </w:tcPr>
          <w:p>
            <w:r>
              <w:t>purged</w:t>
            </w:r>
          </w:p>
        </w:tc>
        <w:tc>
          <w:tcPr>
            <w:tcW w:type="dxa" w:w="1728"/>
          </w:tcPr>
          <w:p>
            <w:r>
              <w:t>11</w:t>
            </w:r>
          </w:p>
        </w:tc>
        <w:tc>
          <w:tcPr>
            <w:tcW w:type="dxa" w:w="1728"/>
          </w:tcPr>
          <w:p>
            <w:r>
              <w:t>5</w:t>
            </w:r>
          </w:p>
        </w:tc>
        <w:tc>
          <w:tcPr>
            <w:tcW w:type="dxa" w:w="1728"/>
          </w:tcPr>
          <w:p>
            <w:r>
              <w:t>16</w:t>
            </w:r>
          </w:p>
        </w:tc>
        <w:tc>
          <w:tcPr>
            <w:tcW w:type="dxa" w:w="1728"/>
          </w:tcPr>
          <w:p>
            <w:r>
              <w:t>68.8%</w:t>
            </w:r>
          </w:p>
        </w:tc>
      </w:tr>
    </w:tbl>
    <w:p>
      <w:pPr>
        <w:pStyle w:val="ListBullet"/>
      </w:pPr>
      <w:r>
        <w:t>Nhãn là nhị phân, lớp dương chiếm đa số ở mọi tập → nếu chỉ báo cáo accuracy sẽ rất dễ ngộ nhận, vì vậy báo cáo dùng thêm macro/weighted F1, MCC và đường PR.</w:t>
      </w:r>
    </w:p>
    <w:p>
      <w:pPr>
        <w:pStyle w:val="ListBullet"/>
      </w:pPr>
      <w:r>
        <w:t>Kiểm tra mất cân bằng theo thực thể (điểm mấu chốt): tỷ lệ nhãn = 1 theo từng công ty như sau — công ty HD/LOW/WMT có 100% nhãn = 1 trong mọi quý, trong khi ROST chỉ ~5%. Nhãn vì thế gần như là thuộc tính của công ty chứ không phải sự kiện của quý.</w:t>
      </w:r>
    </w:p>
    <w:tbl>
      <w:tblPr>
        <w:tblStyle w:val="TableGrid"/>
        <w:tblW w:type="auto" w:w="0"/>
        <w:tblLook w:firstColumn="1" w:firstRow="1" w:lastColumn="0" w:lastRow="0" w:noHBand="0" w:noVBand="1" w:val="04A0"/>
      </w:tblPr>
      <w:tblGrid>
        <w:gridCol w:w="4320"/>
        <w:gridCol w:w="4320"/>
      </w:tblGrid>
      <w:tr>
        <w:tc>
          <w:tcPr>
            <w:tcW w:type="dxa" w:w="4320"/>
          </w:tcPr>
          <w:p>
            <w:r>
              <w:rPr>
                <w:b/>
              </w:rPr>
              <w:t>Công ty</w:t>
            </w:r>
          </w:p>
        </w:tc>
        <w:tc>
          <w:tcPr>
            <w:tcW w:type="dxa" w:w="4320"/>
          </w:tcPr>
          <w:p>
            <w:r>
              <w:rPr>
                <w:b/>
              </w:rPr>
              <w:t>Tỷ lệ nhãn = 1</w:t>
            </w:r>
          </w:p>
        </w:tc>
      </w:tr>
      <w:tr>
        <w:tc>
          <w:tcPr>
            <w:tcW w:type="dxa" w:w="4320"/>
          </w:tcPr>
          <w:p>
            <w:r>
              <w:t>HD</w:t>
            </w:r>
          </w:p>
        </w:tc>
        <w:tc>
          <w:tcPr>
            <w:tcW w:type="dxa" w:w="4320"/>
          </w:tcPr>
          <w:p>
            <w:r>
              <w:t>1.00</w:t>
            </w:r>
          </w:p>
        </w:tc>
      </w:tr>
      <w:tr>
        <w:tc>
          <w:tcPr>
            <w:tcW w:type="dxa" w:w="4320"/>
          </w:tcPr>
          <w:p>
            <w:r>
              <w:t>LOW</w:t>
            </w:r>
          </w:p>
        </w:tc>
        <w:tc>
          <w:tcPr>
            <w:tcW w:type="dxa" w:w="4320"/>
          </w:tcPr>
          <w:p>
            <w:r>
              <w:t>1.00</w:t>
            </w:r>
          </w:p>
        </w:tc>
      </w:tr>
      <w:tr>
        <w:tc>
          <w:tcPr>
            <w:tcW w:type="dxa" w:w="4320"/>
          </w:tcPr>
          <w:p>
            <w:r>
              <w:t>WMT</w:t>
            </w:r>
          </w:p>
        </w:tc>
        <w:tc>
          <w:tcPr>
            <w:tcW w:type="dxa" w:w="4320"/>
          </w:tcPr>
          <w:p>
            <w:r>
              <w:t>1.00</w:t>
            </w:r>
          </w:p>
        </w:tc>
      </w:tr>
      <w:tr>
        <w:tc>
          <w:tcPr>
            <w:tcW w:type="dxa" w:w="4320"/>
          </w:tcPr>
          <w:p>
            <w:r>
              <w:t>ORLY</w:t>
            </w:r>
          </w:p>
        </w:tc>
        <w:tc>
          <w:tcPr>
            <w:tcW w:type="dxa" w:w="4320"/>
          </w:tcPr>
          <w:p>
            <w:r>
              <w:t>0.91</w:t>
            </w:r>
          </w:p>
        </w:tc>
      </w:tr>
      <w:tr>
        <w:tc>
          <w:tcPr>
            <w:tcW w:type="dxa" w:w="4320"/>
          </w:tcPr>
          <w:p>
            <w:r>
              <w:t>DG</w:t>
            </w:r>
          </w:p>
        </w:tc>
        <w:tc>
          <w:tcPr>
            <w:tcW w:type="dxa" w:w="4320"/>
          </w:tcPr>
          <w:p>
            <w:r>
              <w:t>0.55</w:t>
            </w:r>
          </w:p>
        </w:tc>
      </w:tr>
      <w:tr>
        <w:tc>
          <w:tcPr>
            <w:tcW w:type="dxa" w:w="4320"/>
          </w:tcPr>
          <w:p>
            <w:r>
              <w:t>FIVE</w:t>
            </w:r>
          </w:p>
        </w:tc>
        <w:tc>
          <w:tcPr>
            <w:tcW w:type="dxa" w:w="4320"/>
          </w:tcPr>
          <w:p>
            <w:r>
              <w:t>0.19</w:t>
            </w:r>
          </w:p>
        </w:tc>
      </w:tr>
      <w:tr>
        <w:tc>
          <w:tcPr>
            <w:tcW w:type="dxa" w:w="4320"/>
          </w:tcPr>
          <w:p>
            <w:r>
              <w:t>DKS</w:t>
            </w:r>
          </w:p>
        </w:tc>
        <w:tc>
          <w:tcPr>
            <w:tcW w:type="dxa" w:w="4320"/>
          </w:tcPr>
          <w:p>
            <w:r>
              <w:t>0.12</w:t>
            </w:r>
          </w:p>
        </w:tc>
      </w:tr>
      <w:tr>
        <w:tc>
          <w:tcPr>
            <w:tcW w:type="dxa" w:w="4320"/>
          </w:tcPr>
          <w:p>
            <w:r>
              <w:t>ROST</w:t>
            </w:r>
          </w:p>
        </w:tc>
        <w:tc>
          <w:tcPr>
            <w:tcW w:type="dxa" w:w="4320"/>
          </w:tcPr>
          <w:p>
            <w:r>
              <w:t>0.05</w:t>
            </w:r>
          </w:p>
        </w:tc>
      </w:tr>
    </w:tbl>
    <w:p>
      <w:pPr>
        <w:jc w:val="center"/>
      </w:pPr>
      <w:r>
        <w:drawing>
          <wp:inline xmlns:a="http://schemas.openxmlformats.org/drawingml/2006/main" xmlns:pic="http://schemas.openxmlformats.org/drawingml/2006/picture">
            <wp:extent cx="5486400" cy="1645920"/>
            <wp:docPr id="1" name="Picture 1"/>
            <wp:cNvGraphicFramePr>
              <a:graphicFrameLocks noChangeAspect="1"/>
            </wp:cNvGraphicFramePr>
            <a:graphic>
              <a:graphicData uri="http://schemas.openxmlformats.org/drawingml/2006/picture">
                <pic:pic>
                  <pic:nvPicPr>
                    <pic:cNvPr id="0" name="03_label_by_company_quarter.png"/>
                    <pic:cNvPicPr/>
                  </pic:nvPicPr>
                  <pic:blipFill>
                    <a:blip r:embed="rId9"/>
                    <a:stretch>
                      <a:fillRect/>
                    </a:stretch>
                  </pic:blipFill>
                  <pic:spPr>
                    <a:xfrm>
                      <a:off x="0" y="0"/>
                      <a:ext cx="5486400" cy="1645920"/>
                    </a:xfrm>
                    <a:prstGeom prst="rect"/>
                  </pic:spPr>
                </pic:pic>
              </a:graphicData>
            </a:graphic>
          </wp:inline>
        </w:drawing>
      </w:r>
    </w:p>
    <w:p>
      <w:r>
        <w:t>*Hình: Nhãn theo công ty × kỳ target — mỗi hàng gần như đồng màu ⇒ nhãn là thuộc tính thực thể*</w:t>
      </w:r>
    </w:p>
    <w:p>
      <w:pPr>
        <w:pStyle w:val="Heading3"/>
      </w:pPr>
      <w:r>
        <w:t>3.3. Chất lượng dữ liệu: độ phủ chỉ tiêu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tiêu</w:t>
            </w:r>
          </w:p>
        </w:tc>
        <w:tc>
          <w:tcPr>
            <w:tcW w:type="dxa" w:w="2880"/>
          </w:tcPr>
          <w:p>
            <w:r>
              <w:rPr>
                <w:b/>
              </w:rPr>
              <w:t>Độ phủ thấp nhất theo công ty</w:t>
            </w:r>
          </w:p>
        </w:tc>
        <w:tc>
          <w:tcPr>
            <w:tcW w:type="dxa" w:w="2880"/>
          </w:tcPr>
          <w:p>
            <w:r>
              <w:rPr>
                <w:b/>
              </w:rPr>
              <w:t>Trung bình</w:t>
            </w:r>
          </w:p>
        </w:tc>
      </w:tr>
      <w:tr>
        <w:tc>
          <w:tcPr>
            <w:tcW w:type="dxa" w:w="2880"/>
          </w:tcPr>
          <w:p>
            <w:r>
              <w:t>liabilities</w:t>
            </w:r>
          </w:p>
        </w:tc>
        <w:tc>
          <w:tcPr>
            <w:tcW w:type="dxa" w:w="2880"/>
          </w:tcPr>
          <w:p>
            <w:r>
              <w:t>0.0%</w:t>
            </w:r>
          </w:p>
        </w:tc>
        <w:tc>
          <w:tcPr>
            <w:tcW w:type="dxa" w:w="2880"/>
          </w:tcPr>
          <w:p>
            <w:r>
              <w:t>3906.2%</w:t>
            </w:r>
          </w:p>
        </w:tc>
      </w:tr>
      <w:tr>
        <w:tc>
          <w:tcPr>
            <w:tcW w:type="dxa" w:w="2880"/>
          </w:tcPr>
          <w:p>
            <w:r>
              <w:t>receivables</w:t>
            </w:r>
          </w:p>
        </w:tc>
        <w:tc>
          <w:tcPr>
            <w:tcW w:type="dxa" w:w="2880"/>
          </w:tcPr>
          <w:p>
            <w:r>
              <w:t>0.0%</w:t>
            </w:r>
          </w:p>
        </w:tc>
        <w:tc>
          <w:tcPr>
            <w:tcW w:type="dxa" w:w="2880"/>
          </w:tcPr>
          <w:p>
            <w:r>
              <w:t>5710.2%</w:t>
            </w:r>
          </w:p>
        </w:tc>
      </w:tr>
      <w:tr>
        <w:tc>
          <w:tcPr>
            <w:tcW w:type="dxa" w:w="2880"/>
          </w:tcPr>
          <w:p>
            <w:r>
              <w:t>short_term_investments</w:t>
            </w:r>
          </w:p>
        </w:tc>
        <w:tc>
          <w:tcPr>
            <w:tcW w:type="dxa" w:w="2880"/>
          </w:tcPr>
          <w:p>
            <w:r>
              <w:t>0.0%</w:t>
            </w:r>
          </w:p>
        </w:tc>
        <w:tc>
          <w:tcPr>
            <w:tcW w:type="dxa" w:w="2880"/>
          </w:tcPr>
          <w:p>
            <w:r>
              <w:t>2954.5%</w:t>
            </w:r>
          </w:p>
        </w:tc>
      </w:tr>
      <w:tr>
        <w:tc>
          <w:tcPr>
            <w:tcW w:type="dxa" w:w="2880"/>
          </w:tcPr>
          <w:p>
            <w:r>
              <w:t>net_income</w:t>
            </w:r>
          </w:p>
        </w:tc>
        <w:tc>
          <w:tcPr>
            <w:tcW w:type="dxa" w:w="2880"/>
          </w:tcPr>
          <w:p>
            <w:r>
              <w:t>909.1%</w:t>
            </w:r>
          </w:p>
        </w:tc>
        <w:tc>
          <w:tcPr>
            <w:tcW w:type="dxa" w:w="2880"/>
          </w:tcPr>
          <w:p>
            <w:r>
              <w:t>8863.6%</w:t>
            </w:r>
          </w:p>
        </w:tc>
      </w:tr>
      <w:tr>
        <w:tc>
          <w:tcPr>
            <w:tcW w:type="dxa" w:w="2880"/>
          </w:tcPr>
          <w:p>
            <w:r>
              <w:t>operating_income</w:t>
            </w:r>
          </w:p>
        </w:tc>
        <w:tc>
          <w:tcPr>
            <w:tcW w:type="dxa" w:w="2880"/>
          </w:tcPr>
          <w:p>
            <w:r>
              <w:t>909.1%</w:t>
            </w:r>
          </w:p>
        </w:tc>
        <w:tc>
          <w:tcPr>
            <w:tcW w:type="dxa" w:w="2880"/>
          </w:tcPr>
          <w:p>
            <w:r>
              <w:t>8636.4%</w:t>
            </w:r>
          </w:p>
        </w:tc>
      </w:tr>
      <w:tr>
        <w:tc>
          <w:tcPr>
            <w:tcW w:type="dxa" w:w="2880"/>
          </w:tcPr>
          <w:p>
            <w:r>
              <w:t>operating_cash_flow</w:t>
            </w:r>
          </w:p>
        </w:tc>
        <w:tc>
          <w:tcPr>
            <w:tcW w:type="dxa" w:w="2880"/>
          </w:tcPr>
          <w:p>
            <w:r>
              <w:t>5909.1%</w:t>
            </w:r>
          </w:p>
        </w:tc>
        <w:tc>
          <w:tcPr>
            <w:tcW w:type="dxa" w:w="2880"/>
          </w:tcPr>
          <w:p>
            <w:r>
              <w:t>8970.2%</w:t>
            </w:r>
          </w:p>
        </w:tc>
      </w:tr>
      <w:tr>
        <w:tc>
          <w:tcPr>
            <w:tcW w:type="dxa" w:w="2880"/>
          </w:tcPr>
          <w:p>
            <w:r>
              <w:t>cash_and_equivalents</w:t>
            </w:r>
          </w:p>
        </w:tc>
        <w:tc>
          <w:tcPr>
            <w:tcW w:type="dxa" w:w="2880"/>
          </w:tcPr>
          <w:p>
            <w:r>
              <w:t>8125.0%</w:t>
            </w:r>
          </w:p>
        </w:tc>
        <w:tc>
          <w:tcPr>
            <w:tcW w:type="dxa" w:w="2880"/>
          </w:tcPr>
          <w:p>
            <w:r>
              <w:t>9765.6%</w:t>
            </w:r>
          </w:p>
        </w:tc>
      </w:tr>
      <w:tr>
        <w:tc>
          <w:tcPr>
            <w:tcW w:type="dxa" w:w="2880"/>
          </w:tcPr>
          <w:p>
            <w:r>
              <w:t>cost_of_sales</w:t>
            </w:r>
          </w:p>
        </w:tc>
        <w:tc>
          <w:tcPr>
            <w:tcW w:type="dxa" w:w="2880"/>
          </w:tcPr>
          <w:p>
            <w:r>
              <w:t>10000.0%</w:t>
            </w:r>
          </w:p>
        </w:tc>
        <w:tc>
          <w:tcPr>
            <w:tcW w:type="dxa" w:w="2880"/>
          </w:tcPr>
          <w:p>
            <w:r>
              <w:t>10000.0%</w:t>
            </w:r>
          </w:p>
        </w:tc>
      </w:tr>
      <w:tr>
        <w:tc>
          <w:tcPr>
            <w:tcW w:type="dxa" w:w="2880"/>
          </w:tcPr>
          <w:p>
            <w:r>
              <w:t>current_assets</w:t>
            </w:r>
          </w:p>
        </w:tc>
        <w:tc>
          <w:tcPr>
            <w:tcW w:type="dxa" w:w="2880"/>
          </w:tcPr>
          <w:p>
            <w:r>
              <w:t>10000.0%</w:t>
            </w:r>
          </w:p>
        </w:tc>
        <w:tc>
          <w:tcPr>
            <w:tcW w:type="dxa" w:w="2880"/>
          </w:tcPr>
          <w:p>
            <w:r>
              <w:t>10000.0%</w:t>
            </w:r>
          </w:p>
        </w:tc>
      </w:tr>
      <w:tr>
        <w:tc>
          <w:tcPr>
            <w:tcW w:type="dxa" w:w="2880"/>
          </w:tcPr>
          <w:p>
            <w:r>
              <w:t>current_liabilities</w:t>
            </w:r>
          </w:p>
        </w:tc>
        <w:tc>
          <w:tcPr>
            <w:tcW w:type="dxa" w:w="2880"/>
          </w:tcPr>
          <w:p>
            <w:r>
              <w:t>10000.0%</w:t>
            </w:r>
          </w:p>
        </w:tc>
        <w:tc>
          <w:tcPr>
            <w:tcW w:type="dxa" w:w="2880"/>
          </w:tcPr>
          <w:p>
            <w:r>
              <w:t>10000.0%</w:t>
            </w:r>
          </w:p>
        </w:tc>
      </w:tr>
      <w:tr>
        <w:tc>
          <w:tcPr>
            <w:tcW w:type="dxa" w:w="2880"/>
          </w:tcPr>
          <w:p>
            <w:r>
              <w:t>inventory</w:t>
            </w:r>
          </w:p>
        </w:tc>
        <w:tc>
          <w:tcPr>
            <w:tcW w:type="dxa" w:w="2880"/>
          </w:tcPr>
          <w:p>
            <w:r>
              <w:t>10000.0%</w:t>
            </w:r>
          </w:p>
        </w:tc>
        <w:tc>
          <w:tcPr>
            <w:tcW w:type="dxa" w:w="2880"/>
          </w:tcPr>
          <w:p>
            <w:r>
              <w:t>10000.0%</w:t>
            </w:r>
          </w:p>
        </w:tc>
      </w:tr>
      <w:tr>
        <w:tc>
          <w:tcPr>
            <w:tcW w:type="dxa" w:w="2880"/>
          </w:tcPr>
          <w:p>
            <w:r>
              <w:t>retained_earnings</w:t>
            </w:r>
          </w:p>
        </w:tc>
        <w:tc>
          <w:tcPr>
            <w:tcW w:type="dxa" w:w="2880"/>
          </w:tcPr>
          <w:p>
            <w:r>
              <w:t>10000.0%</w:t>
            </w:r>
          </w:p>
        </w:tc>
        <w:tc>
          <w:tcPr>
            <w:tcW w:type="dxa" w:w="2880"/>
          </w:tcPr>
          <w:p>
            <w:r>
              <w:t>10000.0%</w:t>
            </w:r>
          </w:p>
        </w:tc>
      </w:tr>
      <w:tr>
        <w:tc>
          <w:tcPr>
            <w:tcW w:type="dxa" w:w="2880"/>
          </w:tcPr>
          <w:p>
            <w:r>
              <w:t>revenue</w:t>
            </w:r>
          </w:p>
        </w:tc>
        <w:tc>
          <w:tcPr>
            <w:tcW w:type="dxa" w:w="2880"/>
          </w:tcPr>
          <w:p>
            <w:r>
              <w:t>10000.0%</w:t>
            </w:r>
          </w:p>
        </w:tc>
        <w:tc>
          <w:tcPr>
            <w:tcW w:type="dxa" w:w="2880"/>
          </w:tcPr>
          <w:p>
            <w:r>
              <w:t>10000.0%</w:t>
            </w:r>
          </w:p>
        </w:tc>
      </w:tr>
      <w:tr>
        <w:tc>
          <w:tcPr>
            <w:tcW w:type="dxa" w:w="2880"/>
          </w:tcPr>
          <w:p>
            <w:r>
              <w:t>selling_general_admin</w:t>
            </w:r>
          </w:p>
        </w:tc>
        <w:tc>
          <w:tcPr>
            <w:tcW w:type="dxa" w:w="2880"/>
          </w:tcPr>
          <w:p>
            <w:r>
              <w:t>10000.0%</w:t>
            </w:r>
          </w:p>
        </w:tc>
        <w:tc>
          <w:tcPr>
            <w:tcW w:type="dxa" w:w="2880"/>
          </w:tcPr>
          <w:p>
            <w:r>
              <w:t>10000.0%</w:t>
            </w:r>
          </w:p>
        </w:tc>
      </w:tr>
      <w:tr>
        <w:tc>
          <w:tcPr>
            <w:tcW w:type="dxa" w:w="2880"/>
          </w:tcPr>
          <w:p>
            <w:r>
              <w:t>stockholders_equity</w:t>
            </w:r>
          </w:p>
        </w:tc>
        <w:tc>
          <w:tcPr>
            <w:tcW w:type="dxa" w:w="2880"/>
          </w:tcPr>
          <w:p>
            <w:r>
              <w:t>10000.0%</w:t>
            </w:r>
          </w:p>
        </w:tc>
        <w:tc>
          <w:tcPr>
            <w:tcW w:type="dxa" w:w="2880"/>
          </w:tcPr>
          <w:p>
            <w:r>
              <w:t>10000.0%</w:t>
            </w:r>
          </w:p>
        </w:tc>
      </w:tr>
      <w:tr>
        <w:tc>
          <w:tcPr>
            <w:tcW w:type="dxa" w:w="2880"/>
          </w:tcPr>
          <w:p>
            <w:r>
              <w:t>total_assets</w:t>
            </w:r>
          </w:p>
        </w:tc>
        <w:tc>
          <w:tcPr>
            <w:tcW w:type="dxa" w:w="2880"/>
          </w:tcPr>
          <w:p>
            <w:r>
              <w:t>10000.0%</w:t>
            </w:r>
          </w:p>
        </w:tc>
        <w:tc>
          <w:tcPr>
            <w:tcW w:type="dxa" w:w="2880"/>
          </w:tcPr>
          <w:p>
            <w:r>
              <w:t>10000.0%</w:t>
            </w:r>
          </w:p>
        </w:tc>
      </w:tr>
    </w:tbl>
    <w:p>
      <w:pPr>
        <w:pStyle w:val="ListBullet"/>
      </w:pPr>
      <w:r>
        <w:t>Các chỉ tiêu có độ phủ thấp ở một số công ty: liabilities, receivables, short_term_investments, net_income, operating_income. Hệ quả: các tỷ số dùng receivables/short_term_investments chỉ có nghĩa cho một phần mẫu; phần bị thiếu được SimpleImputer(median) xử lý trong pipeline (tránh rò rỉ thống kê từ validation/test) và có ablation riêng ở mục 7.3. Riêng tag liabilities có lỗ hổng đã được khắc phục ở tầng feature: debt_to_assets / debt_to_equity dùng total_liabilities = tag nếu có, ngược lại suy ra từ đẳng thức total_assets - stockholders_equity (xem mục 4.5).</w:t>
      </w:r>
    </w:p>
    <w:p>
      <w:pPr>
        <w:jc w:val="center"/>
      </w:pPr>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01_coverage_by_company.png"/>
                    <pic:cNvPicPr/>
                  </pic:nvPicPr>
                  <pic:blipFill>
                    <a:blip r:embed="rId10"/>
                    <a:stretch>
                      <a:fillRect/>
                    </a:stretch>
                  </pic:blipFill>
                  <pic:spPr>
                    <a:xfrm>
                      <a:off x="0" y="0"/>
                      <a:ext cx="5486400" cy="2194560"/>
                    </a:xfrm>
                    <a:prstGeom prst="rect"/>
                  </pic:spPr>
                </pic:pic>
              </a:graphicData>
            </a:graphic>
          </wp:inline>
        </w:drawing>
      </w:r>
    </w:p>
    <w:p>
      <w:r>
        <w:t>*Hình: Độ phủ chỉ tiêu theo công ty (% số quý có dữ liệu)*</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02_class_balance.png"/>
                    <pic:cNvPicPr/>
                  </pic:nvPicPr>
                  <pic:blipFill>
                    <a:blip r:embed="rId11"/>
                    <a:stretch>
                      <a:fillRect/>
                    </a:stretch>
                  </pic:blipFill>
                  <pic:spPr>
                    <a:xfrm>
                      <a:off x="0" y="0"/>
                      <a:ext cx="5486400" cy="3135086"/>
                    </a:xfrm>
                    <a:prstGeom prst="rect"/>
                  </pic:spPr>
                </pic:pic>
              </a:graphicData>
            </a:graphic>
          </wp:inline>
        </w:drawing>
      </w:r>
    </w:p>
    <w:p>
      <w:r>
        <w:t>*Hình: Cân bằng lớp theo tập*</w:t>
      </w:r>
    </w:p>
    <w:p>
      <w:pPr>
        <w:jc w:val="center"/>
      </w:pPr>
      <w:r>
        <w:drawing>
          <wp:inline xmlns:a="http://schemas.openxmlformats.org/drawingml/2006/main" xmlns:pic="http://schemas.openxmlformats.org/drawingml/2006/picture">
            <wp:extent cx="5486400" cy="2954215"/>
            <wp:docPr id="4" name="Picture 4"/>
            <wp:cNvGraphicFramePr>
              <a:graphicFrameLocks noChangeAspect="1"/>
            </wp:cNvGraphicFramePr>
            <a:graphic>
              <a:graphicData uri="http://schemas.openxmlformats.org/drawingml/2006/picture">
                <pic:pic>
                  <pic:nvPicPr>
                    <pic:cNvPr id="0" name="04_ratio_boxplots_by_label.png"/>
                    <pic:cNvPicPr/>
                  </pic:nvPicPr>
                  <pic:blipFill>
                    <a:blip r:embed="rId12"/>
                    <a:stretch>
                      <a:fillRect/>
                    </a:stretch>
                  </pic:blipFill>
                  <pic:spPr>
                    <a:xfrm>
                      <a:off x="0" y="0"/>
                      <a:ext cx="5486400" cy="2954215"/>
                    </a:xfrm>
                    <a:prstGeom prst="rect"/>
                  </pic:spPr>
                </pic:pic>
              </a:graphicData>
            </a:graphic>
          </wp:inline>
        </w:drawing>
      </w:r>
    </w:p>
    <w:p>
      <w:r>
        <w:t>*Hình: Phân bố 6 tỷ số tài chính theo nhãn*</w:t>
      </w:r>
    </w:p>
    <w:p>
      <w:pPr>
        <w:jc w:val="center"/>
      </w:pPr>
      <w:r>
        <w:drawing>
          <wp:inline xmlns:a="http://schemas.openxmlformats.org/drawingml/2006/main" xmlns:pic="http://schemas.openxmlformats.org/drawingml/2006/picture">
            <wp:extent cx="5486400" cy="2971800"/>
            <wp:docPr id="5" name="Picture 5"/>
            <wp:cNvGraphicFramePr>
              <a:graphicFrameLocks noChangeAspect="1"/>
            </wp:cNvGraphicFramePr>
            <a:graphic>
              <a:graphicData uri="http://schemas.openxmlformats.org/drawingml/2006/picture">
                <pic:pic>
                  <pic:nvPicPr>
                    <pic:cNvPr id="0" name="05_timeseries_indicators.png"/>
                    <pic:cNvPicPr/>
                  </pic:nvPicPr>
                  <pic:blipFill>
                    <a:blip r:embed="rId13"/>
                    <a:stretch>
                      <a:fillRect/>
                    </a:stretch>
                  </pic:blipFill>
                  <pic:spPr>
                    <a:xfrm>
                      <a:off x="0" y="0"/>
                      <a:ext cx="5486400" cy="2971800"/>
                    </a:xfrm>
                    <a:prstGeom prst="rect"/>
                  </pic:spPr>
                </pic:pic>
              </a:graphicData>
            </a:graphic>
          </wp:inline>
        </w:drawing>
      </w:r>
    </w:p>
    <w:p>
      <w:r>
        <w:t>*Hình: Chuỗi thời gian 4 chỉ tiêu của WMT / HD / ROST*</w:t>
      </w:r>
    </w:p>
    <w:p>
      <w:pPr>
        <w:jc w:val="center"/>
      </w:pPr>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06_history_length.png"/>
                    <pic:cNvPicPr/>
                  </pic:nvPicPr>
                  <pic:blipFill>
                    <a:blip r:embed="rId14"/>
                    <a:stretch>
                      <a:fillRect/>
                    </a:stretch>
                  </pic:blipFill>
                  <pic:spPr>
                    <a:xfrm>
                      <a:off x="0" y="0"/>
                      <a:ext cx="5486400" cy="3135086"/>
                    </a:xfrm>
                    <a:prstGeom prst="rect"/>
                  </pic:spPr>
                </pic:pic>
              </a:graphicData>
            </a:graphic>
          </wp:inline>
        </w:drawing>
      </w:r>
    </w:p>
    <w:p>
      <w:r>
        <w:t>*Hình: Phân bố độ dài lịch sử; mẫu dưới ngưỡng 5 quý có nhiều feature YoY là NaN*</w:t>
      </w:r>
    </w:p>
    <w:p>
      <w:pPr>
        <w:pStyle w:val="Heading3"/>
      </w:pPr>
      <w:r>
        <w:t>3.4. Thống kê mô tả và phân phối từng biến</w:t>
      </w:r>
    </w:p>
    <w:p>
      <w:pPr>
        <w:pStyle w:val="ListBullet"/>
      </w:pPr>
      <w:r>
        <w:t>14 tỷ số được mô tả (giá trị quý gần nhất, không đơn vị) và 16 chỉ tiêu gốc (nghìn tỷ VND, mọi công ty × mọi quý).</w:t>
      </w:r>
    </w:p>
    <w:p>
      <w:pPr>
        <w:pStyle w:val="ListBullet"/>
      </w:pPr>
      <w:r>
        <w:t>Tỷ số lệch rõ (|skew| &gt; 1): 6; tỷ số có hơn 5% giá trị ngoại lai theo IQR: 4 — nặng nhất: debt_to_equity (30.6% ngoại lai), gross_margin (14.2% ngoại lai), cash_to_assets (8.3% ngoại lai).</w:t>
      </w:r>
    </w:p>
    <w:p>
      <w:pPr>
        <w:pStyle w:val="ListBullet"/>
      </w:pPr>
      <w:r>
        <w:t>Tỷ số thiếu hơn 20% mẫu: 1 (receivables_to_sales 36.1%).</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Tỷ số</w:t>
            </w:r>
          </w:p>
        </w:tc>
        <w:tc>
          <w:tcPr>
            <w:tcW w:type="dxa" w:w="864"/>
          </w:tcPr>
          <w:p>
            <w:r>
              <w:rPr>
                <w:b/>
              </w:rPr>
              <w:t>Thiếu %</w:t>
            </w:r>
          </w:p>
        </w:tc>
        <w:tc>
          <w:tcPr>
            <w:tcW w:type="dxa" w:w="864"/>
          </w:tcPr>
          <w:p>
            <w:r>
              <w:rPr>
                <w:b/>
              </w:rPr>
              <w:t>Nhỏ nhất</w:t>
            </w:r>
          </w:p>
        </w:tc>
        <w:tc>
          <w:tcPr>
            <w:tcW w:type="dxa" w:w="864"/>
          </w:tcPr>
          <w:p>
            <w:r>
              <w:rPr>
                <w:b/>
              </w:rPr>
              <w:t>Q1</w:t>
            </w:r>
          </w:p>
        </w:tc>
        <w:tc>
          <w:tcPr>
            <w:tcW w:type="dxa" w:w="864"/>
          </w:tcPr>
          <w:p>
            <w:r>
              <w:rPr>
                <w:b/>
              </w:rPr>
              <w:t>Trung vị</w:t>
            </w:r>
          </w:p>
        </w:tc>
        <w:tc>
          <w:tcPr>
            <w:tcW w:type="dxa" w:w="864"/>
          </w:tcPr>
          <w:p>
            <w:r>
              <w:rPr>
                <w:b/>
              </w:rPr>
              <w:t>Trung bình</w:t>
            </w:r>
          </w:p>
        </w:tc>
        <w:tc>
          <w:tcPr>
            <w:tcW w:type="dxa" w:w="864"/>
          </w:tcPr>
          <w:p>
            <w:r>
              <w:rPr>
                <w:b/>
              </w:rPr>
              <w:t>Q3</w:t>
            </w:r>
          </w:p>
        </w:tc>
        <w:tc>
          <w:tcPr>
            <w:tcW w:type="dxa" w:w="864"/>
          </w:tcPr>
          <w:p>
            <w:r>
              <w:rPr>
                <w:b/>
              </w:rPr>
              <w:t>Lớn nhất</w:t>
            </w:r>
          </w:p>
        </w:tc>
        <w:tc>
          <w:tcPr>
            <w:tcW w:type="dxa" w:w="864"/>
          </w:tcPr>
          <w:p>
            <w:r>
              <w:rPr>
                <w:b/>
              </w:rPr>
              <w:t>Skew</w:t>
            </w:r>
          </w:p>
        </w:tc>
        <w:tc>
          <w:tcPr>
            <w:tcW w:type="dxa" w:w="864"/>
          </w:tcPr>
          <w:p>
            <w:r>
              <w:rPr>
                <w:b/>
              </w:rPr>
              <w:t>Ngoại lai IQR %</w:t>
            </w:r>
          </w:p>
        </w:tc>
      </w:tr>
      <w:tr>
        <w:tc>
          <w:tcPr>
            <w:tcW w:type="dxa" w:w="864"/>
          </w:tcPr>
          <w:p>
            <w:r>
              <w:t>debt_to_equity</w:t>
            </w:r>
          </w:p>
        </w:tc>
        <w:tc>
          <w:tcPr>
            <w:tcW w:type="dxa" w:w="864"/>
          </w:tcPr>
          <w:p>
            <w:r>
              <w:t>0.0</w:t>
            </w:r>
          </w:p>
        </w:tc>
        <w:tc>
          <w:tcPr>
            <w:tcW w:type="dxa" w:w="864"/>
          </w:tcPr>
          <w:p>
            <w:r>
              <w:t>-1699.565</w:t>
            </w:r>
          </w:p>
        </w:tc>
        <w:tc>
          <w:tcPr>
            <w:tcW w:type="dxa" w:w="864"/>
          </w:tcPr>
          <w:p>
            <w:r>
              <w:t>1.330</w:t>
            </w:r>
          </w:p>
        </w:tc>
        <w:tc>
          <w:tcPr>
            <w:tcW w:type="dxa" w:w="864"/>
          </w:tcPr>
          <w:p>
            <w:r>
              <w:t>2.144</w:t>
            </w:r>
          </w:p>
        </w:tc>
        <w:tc>
          <w:tcPr>
            <w:tcW w:type="dxa" w:w="864"/>
          </w:tcPr>
          <w:p>
            <w:r>
              <w:t>-1.047</w:t>
            </w:r>
          </w:p>
        </w:tc>
        <w:tc>
          <w:tcPr>
            <w:tcW w:type="dxa" w:w="864"/>
          </w:tcPr>
          <w:p>
            <w:r>
              <w:t>3.453</w:t>
            </w:r>
          </w:p>
        </w:tc>
        <w:tc>
          <w:tcPr>
            <w:tcW w:type="dxa" w:w="864"/>
          </w:tcPr>
          <w:p>
            <w:r>
              <w:t>318.937</w:t>
            </w:r>
          </w:p>
        </w:tc>
        <w:tc>
          <w:tcPr>
            <w:tcW w:type="dxa" w:w="864"/>
          </w:tcPr>
          <w:p>
            <w:r>
              <w:t>-14.91</w:t>
            </w:r>
          </w:p>
        </w:tc>
        <w:tc>
          <w:tcPr>
            <w:tcW w:type="dxa" w:w="864"/>
          </w:tcPr>
          <w:p>
            <w:r>
              <w:t>30.6</w:t>
            </w:r>
          </w:p>
        </w:tc>
      </w:tr>
      <w:tr>
        <w:tc>
          <w:tcPr>
            <w:tcW w:type="dxa" w:w="864"/>
          </w:tcPr>
          <w:p>
            <w:r>
              <w:t>gross_margin</w:t>
            </w:r>
          </w:p>
        </w:tc>
        <w:tc>
          <w:tcPr>
            <w:tcW w:type="dxa" w:w="864"/>
          </w:tcPr>
          <w:p>
            <w:r>
              <w:t>0.0</w:t>
            </w:r>
          </w:p>
        </w:tc>
        <w:tc>
          <w:tcPr>
            <w:tcW w:type="dxa" w:w="864"/>
          </w:tcPr>
          <w:p>
            <w:r>
              <w:t>-0.026</w:t>
            </w:r>
          </w:p>
        </w:tc>
        <w:tc>
          <w:tcPr>
            <w:tcW w:type="dxa" w:w="864"/>
          </w:tcPr>
          <w:p>
            <w:r>
              <w:t>0.283</w:t>
            </w:r>
          </w:p>
        </w:tc>
        <w:tc>
          <w:tcPr>
            <w:tcW w:type="dxa" w:w="864"/>
          </w:tcPr>
          <w:p>
            <w:r>
              <w:t>0.327</w:t>
            </w:r>
          </w:p>
        </w:tc>
        <w:tc>
          <w:tcPr>
            <w:tcW w:type="dxa" w:w="864"/>
          </w:tcPr>
          <w:p>
            <w:r>
              <w:t>0.334</w:t>
            </w:r>
          </w:p>
        </w:tc>
        <w:tc>
          <w:tcPr>
            <w:tcW w:type="dxa" w:w="864"/>
          </w:tcPr>
          <w:p>
            <w:r>
              <w:t>0.345</w:t>
            </w:r>
          </w:p>
        </w:tc>
        <w:tc>
          <w:tcPr>
            <w:tcW w:type="dxa" w:w="864"/>
          </w:tcPr>
          <w:p>
            <w:r>
              <w:t>0.533</w:t>
            </w:r>
          </w:p>
        </w:tc>
        <w:tc>
          <w:tcPr>
            <w:tcW w:type="dxa" w:w="864"/>
          </w:tcPr>
          <w:p>
            <w:r>
              <w:t>0.85</w:t>
            </w:r>
          </w:p>
        </w:tc>
        <w:tc>
          <w:tcPr>
            <w:tcW w:type="dxa" w:w="864"/>
          </w:tcPr>
          <w:p>
            <w:r>
              <w:t>14.2</w:t>
            </w:r>
          </w:p>
        </w:tc>
      </w:tr>
      <w:tr>
        <w:tc>
          <w:tcPr>
            <w:tcW w:type="dxa" w:w="864"/>
          </w:tcPr>
          <w:p>
            <w:r>
              <w:t>cash_to_assets</w:t>
            </w:r>
          </w:p>
        </w:tc>
        <w:tc>
          <w:tcPr>
            <w:tcW w:type="dxa" w:w="864"/>
          </w:tcPr>
          <w:p>
            <w:r>
              <w:t>0.0</w:t>
            </w:r>
          </w:p>
        </w:tc>
        <w:tc>
          <w:tcPr>
            <w:tcW w:type="dxa" w:w="864"/>
          </w:tcPr>
          <w:p>
            <w:r>
              <w:t>0.004</w:t>
            </w:r>
          </w:p>
        </w:tc>
        <w:tc>
          <w:tcPr>
            <w:tcW w:type="dxa" w:w="864"/>
          </w:tcPr>
          <w:p>
            <w:r>
              <w:t>0.025</w:t>
            </w:r>
          </w:p>
        </w:tc>
        <w:tc>
          <w:tcPr>
            <w:tcW w:type="dxa" w:w="864"/>
          </w:tcPr>
          <w:p>
            <w:r>
              <w:t>0.043</w:t>
            </w:r>
          </w:p>
        </w:tc>
        <w:tc>
          <w:tcPr>
            <w:tcW w:type="dxa" w:w="864"/>
          </w:tcPr>
          <w:p>
            <w:r>
              <w:t>0.084</w:t>
            </w:r>
          </w:p>
        </w:tc>
        <w:tc>
          <w:tcPr>
            <w:tcW w:type="dxa" w:w="864"/>
          </w:tcPr>
          <w:p>
            <w:r>
              <w:t>0.112</w:t>
            </w:r>
          </w:p>
        </w:tc>
        <w:tc>
          <w:tcPr>
            <w:tcW w:type="dxa" w:w="864"/>
          </w:tcPr>
          <w:p>
            <w:r>
              <w:t>0.408</w:t>
            </w:r>
          </w:p>
        </w:tc>
        <w:tc>
          <w:tcPr>
            <w:tcW w:type="dxa" w:w="864"/>
          </w:tcPr>
          <w:p>
            <w:r>
              <w:t>1.64</w:t>
            </w:r>
          </w:p>
        </w:tc>
        <w:tc>
          <w:tcPr>
            <w:tcW w:type="dxa" w:w="864"/>
          </w:tcPr>
          <w:p>
            <w:r>
              <w:t>8.3</w:t>
            </w:r>
          </w:p>
        </w:tc>
      </w:tr>
      <w:tr>
        <w:tc>
          <w:tcPr>
            <w:tcW w:type="dxa" w:w="864"/>
          </w:tcPr>
          <w:p>
            <w:r>
              <w:t>retained_to_assets</w:t>
            </w:r>
          </w:p>
        </w:tc>
        <w:tc>
          <w:tcPr>
            <w:tcW w:type="dxa" w:w="864"/>
          </w:tcPr>
          <w:p>
            <w:r>
              <w:t>0.0</w:t>
            </w:r>
          </w:p>
        </w:tc>
        <w:tc>
          <w:tcPr>
            <w:tcW w:type="dxa" w:w="864"/>
          </w:tcPr>
          <w:p>
            <w:r>
              <w:t>-0.374</w:t>
            </w:r>
          </w:p>
        </w:tc>
        <w:tc>
          <w:tcPr>
            <w:tcW w:type="dxa" w:w="864"/>
          </w:tcPr>
          <w:p>
            <w:r>
              <w:t>0.103</w:t>
            </w:r>
          </w:p>
        </w:tc>
        <w:tc>
          <w:tcPr>
            <w:tcW w:type="dxa" w:w="864"/>
          </w:tcPr>
          <w:p>
            <w:r>
              <w:t>0.298</w:t>
            </w:r>
          </w:p>
        </w:tc>
        <w:tc>
          <w:tcPr>
            <w:tcW w:type="dxa" w:w="864"/>
          </w:tcPr>
          <w:p>
            <w:r>
              <w:t>0.296</w:t>
            </w:r>
          </w:p>
        </w:tc>
        <w:tc>
          <w:tcPr>
            <w:tcW w:type="dxa" w:w="864"/>
          </w:tcPr>
          <w:p>
            <w:r>
              <w:t>0.424</w:t>
            </w:r>
          </w:p>
        </w:tc>
        <w:tc>
          <w:tcPr>
            <w:tcW w:type="dxa" w:w="864"/>
          </w:tcPr>
          <w:p>
            <w:r>
              <w:t>1.097</w:t>
            </w:r>
          </w:p>
        </w:tc>
        <w:tc>
          <w:tcPr>
            <w:tcW w:type="dxa" w:w="864"/>
          </w:tcPr>
          <w:p>
            <w:r>
              <w:t>0.39</w:t>
            </w:r>
          </w:p>
        </w:tc>
        <w:tc>
          <w:tcPr>
            <w:tcW w:type="dxa" w:w="864"/>
          </w:tcPr>
          <w:p>
            <w:r>
              <w:t>6.5</w:t>
            </w:r>
          </w:p>
        </w:tc>
      </w:tr>
      <w:tr>
        <w:tc>
          <w:tcPr>
            <w:tcW w:type="dxa" w:w="864"/>
          </w:tcPr>
          <w:p>
            <w:r>
              <w:t>quick_ratio</w:t>
            </w:r>
          </w:p>
        </w:tc>
        <w:tc>
          <w:tcPr>
            <w:tcW w:type="dxa" w:w="864"/>
          </w:tcPr>
          <w:p>
            <w:r>
              <w:t>0.0</w:t>
            </w:r>
          </w:p>
        </w:tc>
        <w:tc>
          <w:tcPr>
            <w:tcW w:type="dxa" w:w="864"/>
          </w:tcPr>
          <w:p>
            <w:r>
              <w:t>0.082</w:t>
            </w:r>
          </w:p>
        </w:tc>
        <w:tc>
          <w:tcPr>
            <w:tcW w:type="dxa" w:w="864"/>
          </w:tcPr>
          <w:p>
            <w:r>
              <w:t>0.188</w:t>
            </w:r>
          </w:p>
        </w:tc>
        <w:tc>
          <w:tcPr>
            <w:tcW w:type="dxa" w:w="864"/>
          </w:tcPr>
          <w:p>
            <w:r>
              <w:t>0.276</w:t>
            </w:r>
          </w:p>
        </w:tc>
        <w:tc>
          <w:tcPr>
            <w:tcW w:type="dxa" w:w="864"/>
          </w:tcPr>
          <w:p>
            <w:r>
              <w:t>0.421</w:t>
            </w:r>
          </w:p>
        </w:tc>
        <w:tc>
          <w:tcPr>
            <w:tcW w:type="dxa" w:w="864"/>
          </w:tcPr>
          <w:p>
            <w:r>
              <w:t>0.591</w:t>
            </w:r>
          </w:p>
        </w:tc>
        <w:tc>
          <w:tcPr>
            <w:tcW w:type="dxa" w:w="864"/>
          </w:tcPr>
          <w:p>
            <w:r>
              <w:t>1.744</w:t>
            </w:r>
          </w:p>
        </w:tc>
        <w:tc>
          <w:tcPr>
            <w:tcW w:type="dxa" w:w="864"/>
          </w:tcPr>
          <w:p>
            <w:r>
              <w:t>1.42</w:t>
            </w:r>
          </w:p>
        </w:tc>
        <w:tc>
          <w:tcPr>
            <w:tcW w:type="dxa" w:w="864"/>
          </w:tcPr>
          <w:p>
            <w:r>
              <w:t>4.6</w:t>
            </w:r>
          </w:p>
        </w:tc>
      </w:tr>
      <w:tr>
        <w:tc>
          <w:tcPr>
            <w:tcW w:type="dxa" w:w="864"/>
          </w:tcPr>
          <w:p>
            <w:r>
              <w:t>ocf_to_sales</w:t>
            </w:r>
          </w:p>
        </w:tc>
        <w:tc>
          <w:tcPr>
            <w:tcW w:type="dxa" w:w="864"/>
          </w:tcPr>
          <w:p>
            <w:r>
              <w:t>10.5</w:t>
            </w:r>
          </w:p>
        </w:tc>
        <w:tc>
          <w:tcPr>
            <w:tcW w:type="dxa" w:w="864"/>
          </w:tcPr>
          <w:p>
            <w:r>
              <w:t>-0.574</w:t>
            </w:r>
          </w:p>
        </w:tc>
        <w:tc>
          <w:tcPr>
            <w:tcW w:type="dxa" w:w="864"/>
          </w:tcPr>
          <w:p>
            <w:r>
              <w:t>0.055</w:t>
            </w:r>
          </w:p>
        </w:tc>
        <w:tc>
          <w:tcPr>
            <w:tcW w:type="dxa" w:w="864"/>
          </w:tcPr>
          <w:p>
            <w:r>
              <w:t>0.096</w:t>
            </w:r>
          </w:p>
        </w:tc>
        <w:tc>
          <w:tcPr>
            <w:tcW w:type="dxa" w:w="864"/>
          </w:tcPr>
          <w:p>
            <w:r>
              <w:t>0.105</w:t>
            </w:r>
          </w:p>
        </w:tc>
        <w:tc>
          <w:tcPr>
            <w:tcW w:type="dxa" w:w="864"/>
          </w:tcPr>
          <w:p>
            <w:r>
              <w:t>0.156</w:t>
            </w:r>
          </w:p>
        </w:tc>
        <w:tc>
          <w:tcPr>
            <w:tcW w:type="dxa" w:w="864"/>
          </w:tcPr>
          <w:p>
            <w:r>
              <w:t>0.458</w:t>
            </w:r>
          </w:p>
        </w:tc>
        <w:tc>
          <w:tcPr>
            <w:tcW w:type="dxa" w:w="864"/>
          </w:tcPr>
          <w:p>
            <w:r>
              <w:t>-1.09</w:t>
            </w:r>
          </w:p>
        </w:tc>
        <w:tc>
          <w:tcPr>
            <w:tcW w:type="dxa" w:w="864"/>
          </w:tcPr>
          <w:p>
            <w:r>
              <w:t>3.8</w:t>
            </w:r>
          </w:p>
        </w:tc>
      </w:tr>
      <w:tr>
        <w:tc>
          <w:tcPr>
            <w:tcW w:type="dxa" w:w="864"/>
          </w:tcPr>
          <w:p>
            <w:r>
              <w:t>sgna_pct_revenue</w:t>
            </w:r>
          </w:p>
        </w:tc>
        <w:tc>
          <w:tcPr>
            <w:tcW w:type="dxa" w:w="864"/>
          </w:tcPr>
          <w:p>
            <w:r>
              <w:t>0.0</w:t>
            </w:r>
          </w:p>
        </w:tc>
        <w:tc>
          <w:tcPr>
            <w:tcW w:type="dxa" w:w="864"/>
          </w:tcPr>
          <w:p>
            <w:r>
              <w:t>0.114</w:t>
            </w:r>
          </w:p>
        </w:tc>
        <w:tc>
          <w:tcPr>
            <w:tcW w:type="dxa" w:w="864"/>
          </w:tcPr>
          <w:p>
            <w:r>
              <w:t>0.187</w:t>
            </w:r>
          </w:p>
        </w:tc>
        <w:tc>
          <w:tcPr>
            <w:tcW w:type="dxa" w:w="864"/>
          </w:tcPr>
          <w:p>
            <w:r>
              <w:t>0.215</w:t>
            </w:r>
          </w:p>
        </w:tc>
        <w:tc>
          <w:tcPr>
            <w:tcW w:type="dxa" w:w="864"/>
          </w:tcPr>
          <w:p>
            <w:r>
              <w:t>0.223</w:t>
            </w:r>
          </w:p>
        </w:tc>
        <w:tc>
          <w:tcPr>
            <w:tcW w:type="dxa" w:w="864"/>
          </w:tcPr>
          <w:p>
            <w:r>
              <w:t>0.246</w:t>
            </w:r>
          </w:p>
        </w:tc>
        <w:tc>
          <w:tcPr>
            <w:tcW w:type="dxa" w:w="864"/>
          </w:tcPr>
          <w:p>
            <w:r>
              <w:t>0.461</w:t>
            </w:r>
          </w:p>
        </w:tc>
        <w:tc>
          <w:tcPr>
            <w:tcW w:type="dxa" w:w="864"/>
          </w:tcPr>
          <w:p>
            <w:r>
              <w:t>0.81</w:t>
            </w:r>
          </w:p>
        </w:tc>
        <w:tc>
          <w:tcPr>
            <w:tcW w:type="dxa" w:w="864"/>
          </w:tcPr>
          <w:p>
            <w:r>
              <w:t>3.1</w:t>
            </w:r>
          </w:p>
        </w:tc>
      </w:tr>
      <w:tr>
        <w:tc>
          <w:tcPr>
            <w:tcW w:type="dxa" w:w="864"/>
          </w:tcPr>
          <w:p>
            <w:r>
              <w:t>current_ratio</w:t>
            </w:r>
          </w:p>
        </w:tc>
        <w:tc>
          <w:tcPr>
            <w:tcW w:type="dxa" w:w="864"/>
          </w:tcPr>
          <w:p>
            <w:r>
              <w:t>0.0</w:t>
            </w:r>
          </w:p>
        </w:tc>
        <w:tc>
          <w:tcPr>
            <w:tcW w:type="dxa" w:w="864"/>
          </w:tcPr>
          <w:p>
            <w:r>
              <w:t>0.687</w:t>
            </w:r>
          </w:p>
        </w:tc>
        <w:tc>
          <w:tcPr>
            <w:tcW w:type="dxa" w:w="864"/>
          </w:tcPr>
          <w:p>
            <w:r>
              <w:t>0.968</w:t>
            </w:r>
          </w:p>
        </w:tc>
        <w:tc>
          <w:tcPr>
            <w:tcW w:type="dxa" w:w="864"/>
          </w:tcPr>
          <w:p>
            <w:r>
              <w:t>1.192</w:t>
            </w:r>
          </w:p>
        </w:tc>
        <w:tc>
          <w:tcPr>
            <w:tcW w:type="dxa" w:w="864"/>
          </w:tcPr>
          <w:p>
            <w:r>
              <w:t>1.259</w:t>
            </w:r>
          </w:p>
        </w:tc>
        <w:tc>
          <w:tcPr>
            <w:tcW w:type="dxa" w:w="864"/>
          </w:tcPr>
          <w:p>
            <w:r>
              <w:t>1.552</w:t>
            </w:r>
          </w:p>
        </w:tc>
        <w:tc>
          <w:tcPr>
            <w:tcW w:type="dxa" w:w="864"/>
          </w:tcPr>
          <w:p>
            <w:r>
              <w:t>2.979</w:t>
            </w:r>
          </w:p>
        </w:tc>
        <w:tc>
          <w:tcPr>
            <w:tcW w:type="dxa" w:w="864"/>
          </w:tcPr>
          <w:p>
            <w:r>
              <w:t>0.87</w:t>
            </w:r>
          </w:p>
        </w:tc>
        <w:tc>
          <w:tcPr>
            <w:tcW w:type="dxa" w:w="864"/>
          </w:tcPr>
          <w:p>
            <w:r>
              <w:t>1.2</w:t>
            </w:r>
          </w:p>
        </w:tc>
      </w:tr>
      <w:tr>
        <w:tc>
          <w:tcPr>
            <w:tcW w:type="dxa" w:w="864"/>
          </w:tcPr>
          <w:p>
            <w:r>
              <w:t>operating_margin</w:t>
            </w:r>
          </w:p>
        </w:tc>
        <w:tc>
          <w:tcPr>
            <w:tcW w:type="dxa" w:w="864"/>
          </w:tcPr>
          <w:p>
            <w:r>
              <w:t>14.8</w:t>
            </w:r>
          </w:p>
        </w:tc>
        <w:tc>
          <w:tcPr>
            <w:tcW w:type="dxa" w:w="864"/>
          </w:tcPr>
          <w:p>
            <w:r>
              <w:t>-0.359</w:t>
            </w:r>
          </w:p>
        </w:tc>
        <w:tc>
          <w:tcPr>
            <w:tcW w:type="dxa" w:w="864"/>
          </w:tcPr>
          <w:p>
            <w:r>
              <w:t>0.052</w:t>
            </w:r>
          </w:p>
        </w:tc>
        <w:tc>
          <w:tcPr>
            <w:tcW w:type="dxa" w:w="864"/>
          </w:tcPr>
          <w:p>
            <w:r>
              <w:t>0.098</w:t>
            </w:r>
          </w:p>
        </w:tc>
        <w:tc>
          <w:tcPr>
            <w:tcW w:type="dxa" w:w="864"/>
          </w:tcPr>
          <w:p>
            <w:r>
              <w:t>0.105</w:t>
            </w:r>
          </w:p>
        </w:tc>
        <w:tc>
          <w:tcPr>
            <w:tcW w:type="dxa" w:w="864"/>
          </w:tcPr>
          <w:p>
            <w:r>
              <w:t>0.150</w:t>
            </w:r>
          </w:p>
        </w:tc>
        <w:tc>
          <w:tcPr>
            <w:tcW w:type="dxa" w:w="864"/>
          </w:tcPr>
          <w:p>
            <w:r>
              <w:t>0.238</w:t>
            </w:r>
          </w:p>
        </w:tc>
        <w:tc>
          <w:tcPr>
            <w:tcW w:type="dxa" w:w="864"/>
          </w:tcPr>
          <w:p>
            <w:r>
              <w:t>-1.17</w:t>
            </w:r>
          </w:p>
        </w:tc>
        <w:tc>
          <w:tcPr>
            <w:tcW w:type="dxa" w:w="864"/>
          </w:tcPr>
          <w:p>
            <w:r>
              <w:t>0.7</w:t>
            </w:r>
          </w:p>
        </w:tc>
      </w:tr>
      <w:tr>
        <w:tc>
          <w:tcPr>
            <w:tcW w:type="dxa" w:w="864"/>
          </w:tcPr>
          <w:p>
            <w:r>
              <w:t>net_margin</w:t>
            </w:r>
          </w:p>
        </w:tc>
        <w:tc>
          <w:tcPr>
            <w:tcW w:type="dxa" w:w="864"/>
          </w:tcPr>
          <w:p>
            <w:r>
              <w:t>12.3</w:t>
            </w:r>
          </w:p>
        </w:tc>
        <w:tc>
          <w:tcPr>
            <w:tcW w:type="dxa" w:w="864"/>
          </w:tcPr>
          <w:p>
            <w:r>
              <w:t>-0.252</w:t>
            </w:r>
          </w:p>
        </w:tc>
        <w:tc>
          <w:tcPr>
            <w:tcW w:type="dxa" w:w="864"/>
          </w:tcPr>
          <w:p>
            <w:r>
              <w:t>0.039</w:t>
            </w:r>
          </w:p>
        </w:tc>
        <w:tc>
          <w:tcPr>
            <w:tcW w:type="dxa" w:w="864"/>
          </w:tcPr>
          <w:p>
            <w:r>
              <w:t>0.079</w:t>
            </w:r>
          </w:p>
        </w:tc>
        <w:tc>
          <w:tcPr>
            <w:tcW w:type="dxa" w:w="864"/>
          </w:tcPr>
          <w:p>
            <w:r>
              <w:t>0.075</w:t>
            </w:r>
          </w:p>
        </w:tc>
        <w:tc>
          <w:tcPr>
            <w:tcW w:type="dxa" w:w="864"/>
          </w:tcPr>
          <w:p>
            <w:r>
              <w:t>0.104</w:t>
            </w:r>
          </w:p>
        </w:tc>
        <w:tc>
          <w:tcPr>
            <w:tcW w:type="dxa" w:w="864"/>
          </w:tcPr>
          <w:p>
            <w:r>
              <w:t>0.172</w:t>
            </w:r>
          </w:p>
        </w:tc>
        <w:tc>
          <w:tcPr>
            <w:tcW w:type="dxa" w:w="864"/>
          </w:tcPr>
          <w:p>
            <w:r>
              <w:t>-1.40</w:t>
            </w:r>
          </w:p>
        </w:tc>
        <w:tc>
          <w:tcPr>
            <w:tcW w:type="dxa" w:w="864"/>
          </w:tcPr>
          <w:p>
            <w:r>
              <w:t>0.7</w:t>
            </w:r>
          </w:p>
        </w:tc>
      </w:tr>
      <w:tr>
        <w:tc>
          <w:tcPr>
            <w:tcW w:type="dxa" w:w="864"/>
          </w:tcPr>
          <w:p>
            <w:r>
              <w:t>inventory_to_sales</w:t>
            </w:r>
          </w:p>
        </w:tc>
        <w:tc>
          <w:tcPr>
            <w:tcW w:type="dxa" w:w="864"/>
          </w:tcPr>
          <w:p>
            <w:r>
              <w:t>0.0</w:t>
            </w:r>
          </w:p>
        </w:tc>
        <w:tc>
          <w:tcPr>
            <w:tcW w:type="dxa" w:w="864"/>
          </w:tcPr>
          <w:p>
            <w:r>
              <w:t>0.298</w:t>
            </w:r>
          </w:p>
        </w:tc>
        <w:tc>
          <w:tcPr>
            <w:tcW w:type="dxa" w:w="864"/>
          </w:tcPr>
          <w:p>
            <w:r>
              <w:t>0.478</w:t>
            </w:r>
          </w:p>
        </w:tc>
        <w:tc>
          <w:tcPr>
            <w:tcW w:type="dxa" w:w="864"/>
          </w:tcPr>
          <w:p>
            <w:r>
              <w:t>0.645</w:t>
            </w:r>
          </w:p>
        </w:tc>
        <w:tc>
          <w:tcPr>
            <w:tcW w:type="dxa" w:w="864"/>
          </w:tcPr>
          <w:p>
            <w:r>
              <w:t>0.718</w:t>
            </w:r>
          </w:p>
        </w:tc>
        <w:tc>
          <w:tcPr>
            <w:tcW w:type="dxa" w:w="864"/>
          </w:tcPr>
          <w:p>
            <w:r>
              <w:t>0.885</w:t>
            </w:r>
          </w:p>
        </w:tc>
        <w:tc>
          <w:tcPr>
            <w:tcW w:type="dxa" w:w="864"/>
          </w:tcPr>
          <w:p>
            <w:r>
              <w:t>1.829</w:t>
            </w:r>
          </w:p>
        </w:tc>
        <w:tc>
          <w:tcPr>
            <w:tcW w:type="dxa" w:w="864"/>
          </w:tcPr>
          <w:p>
            <w:r>
              <w:t>0.80</w:t>
            </w:r>
          </w:p>
        </w:tc>
        <w:tc>
          <w:tcPr>
            <w:tcW w:type="dxa" w:w="864"/>
          </w:tcPr>
          <w:p>
            <w:r>
              <w:t>0.6</w:t>
            </w:r>
          </w:p>
        </w:tc>
      </w:tr>
      <w:tr>
        <w:tc>
          <w:tcPr>
            <w:tcW w:type="dxa" w:w="864"/>
          </w:tcPr>
          <w:p>
            <w:r>
              <w:t>debt_to_assets</w:t>
            </w:r>
          </w:p>
        </w:tc>
        <w:tc>
          <w:tcPr>
            <w:tcW w:type="dxa" w:w="864"/>
          </w:tcPr>
          <w:p>
            <w:r>
              <w:t>0.0</w:t>
            </w:r>
          </w:p>
        </w:tc>
        <w:tc>
          <w:tcPr>
            <w:tcW w:type="dxa" w:w="864"/>
          </w:tcPr>
          <w:p>
            <w:r>
              <w:t>0.342</w:t>
            </w:r>
          </w:p>
        </w:tc>
        <w:tc>
          <w:tcPr>
            <w:tcW w:type="dxa" w:w="864"/>
          </w:tcPr>
          <w:p>
            <w:r>
              <w:t>0.633</w:t>
            </w:r>
          </w:p>
        </w:tc>
        <w:tc>
          <w:tcPr>
            <w:tcW w:type="dxa" w:w="864"/>
          </w:tcPr>
          <w:p>
            <w:r>
              <w:t>0.724</w:t>
            </w:r>
          </w:p>
        </w:tc>
        <w:tc>
          <w:tcPr>
            <w:tcW w:type="dxa" w:w="864"/>
          </w:tcPr>
          <w:p>
            <w:r>
              <w:t>0.777</w:t>
            </w:r>
          </w:p>
        </w:tc>
        <w:tc>
          <w:tcPr>
            <w:tcW w:type="dxa" w:w="864"/>
          </w:tcPr>
          <w:p>
            <w:r>
              <w:t>0.939</w:t>
            </w:r>
          </w:p>
        </w:tc>
        <w:tc>
          <w:tcPr>
            <w:tcW w:type="dxa" w:w="864"/>
          </w:tcPr>
          <w:p>
            <w:r>
              <w:t>1.360</w:t>
            </w:r>
          </w:p>
        </w:tc>
        <w:tc>
          <w:tcPr>
            <w:tcW w:type="dxa" w:w="864"/>
          </w:tcPr>
          <w:p>
            <w:r>
              <w:t>0.70</w:t>
            </w:r>
          </w:p>
        </w:tc>
        <w:tc>
          <w:tcPr>
            <w:tcW w:type="dxa" w:w="864"/>
          </w:tcPr>
          <w:p>
            <w:r>
              <w:t>0.0</w:t>
            </w:r>
          </w:p>
        </w:tc>
      </w:tr>
      <w:tr>
        <w:tc>
          <w:tcPr>
            <w:tcW w:type="dxa" w:w="864"/>
          </w:tcPr>
          <w:p>
            <w:r>
              <w:t>receivables_to_sales</w:t>
            </w:r>
          </w:p>
        </w:tc>
        <w:tc>
          <w:tcPr>
            <w:tcW w:type="dxa" w:w="864"/>
          </w:tcPr>
          <w:p>
            <w:r>
              <w:t>36.1</w:t>
            </w:r>
          </w:p>
        </w:tc>
        <w:tc>
          <w:tcPr>
            <w:tcW w:type="dxa" w:w="864"/>
          </w:tcPr>
          <w:p>
            <w:r>
              <w:t>0.015</w:t>
            </w:r>
          </w:p>
        </w:tc>
        <w:tc>
          <w:tcPr>
            <w:tcW w:type="dxa" w:w="864"/>
          </w:tcPr>
          <w:p>
            <w:r>
              <w:t>0.035</w:t>
            </w:r>
          </w:p>
        </w:tc>
        <w:tc>
          <w:tcPr>
            <w:tcW w:type="dxa" w:w="864"/>
          </w:tcPr>
          <w:p>
            <w:r>
              <w:t>0.054</w:t>
            </w:r>
          </w:p>
        </w:tc>
        <w:tc>
          <w:tcPr>
            <w:tcW w:type="dxa" w:w="864"/>
          </w:tcPr>
          <w:p>
            <w:r>
              <w:t>0.062</w:t>
            </w:r>
          </w:p>
        </w:tc>
        <w:tc>
          <w:tcPr>
            <w:tcW w:type="dxa" w:w="864"/>
          </w:tcPr>
          <w:p>
            <w:r>
              <w:t>0.087</w:t>
            </w:r>
          </w:p>
        </w:tc>
        <w:tc>
          <w:tcPr>
            <w:tcW w:type="dxa" w:w="864"/>
          </w:tcPr>
          <w:p>
            <w:r>
              <w:t>0.164</w:t>
            </w:r>
          </w:p>
        </w:tc>
        <w:tc>
          <w:tcPr>
            <w:tcW w:type="dxa" w:w="864"/>
          </w:tcPr>
          <w:p>
            <w:r>
              <w:t>0.55</w:t>
            </w:r>
          </w:p>
        </w:tc>
        <w:tc>
          <w:tcPr>
            <w:tcW w:type="dxa" w:w="864"/>
          </w:tcPr>
          <w:p>
            <w:r>
              <w:t>0.0</w:t>
            </w:r>
          </w:p>
        </w:tc>
      </w:tr>
      <w:tr>
        <w:tc>
          <w:tcPr>
            <w:tcW w:type="dxa" w:w="864"/>
          </w:tcPr>
          <w:p>
            <w:r>
              <w:t>revenue_per_asset</w:t>
            </w:r>
          </w:p>
        </w:tc>
        <w:tc>
          <w:tcPr>
            <w:tcW w:type="dxa" w:w="864"/>
          </w:tcPr>
          <w:p>
            <w:r>
              <w:t>0.0</w:t>
            </w:r>
          </w:p>
        </w:tc>
        <w:tc>
          <w:tcPr>
            <w:tcW w:type="dxa" w:w="864"/>
          </w:tcPr>
          <w:p>
            <w:r>
              <w:t>0.104</w:t>
            </w:r>
          </w:p>
        </w:tc>
        <w:tc>
          <w:tcPr>
            <w:tcW w:type="dxa" w:w="864"/>
          </w:tcPr>
          <w:p>
            <w:r>
              <w:t>0.316</w:t>
            </w:r>
          </w:p>
        </w:tc>
        <w:tc>
          <w:tcPr>
            <w:tcW w:type="dxa" w:w="864"/>
          </w:tcPr>
          <w:p>
            <w:r>
              <w:t>0.418</w:t>
            </w:r>
          </w:p>
        </w:tc>
        <w:tc>
          <w:tcPr>
            <w:tcW w:type="dxa" w:w="864"/>
          </w:tcPr>
          <w:p>
            <w:r>
              <w:t>0.427</w:t>
            </w:r>
          </w:p>
        </w:tc>
        <w:tc>
          <w:tcPr>
            <w:tcW w:type="dxa" w:w="864"/>
          </w:tcPr>
          <w:p>
            <w:r>
              <w:t>0.539</w:t>
            </w:r>
          </w:p>
        </w:tc>
        <w:tc>
          <w:tcPr>
            <w:tcW w:type="dxa" w:w="864"/>
          </w:tcPr>
          <w:p>
            <w:r>
              <w:t>0.711</w:t>
            </w:r>
          </w:p>
        </w:tc>
        <w:tc>
          <w:tcPr>
            <w:tcW w:type="dxa" w:w="864"/>
          </w:tcPr>
          <w:p>
            <w:r>
              <w:t>0.10</w:t>
            </w:r>
          </w:p>
        </w:tc>
        <w:tc>
          <w:tcPr>
            <w:tcW w:type="dxa" w:w="864"/>
          </w:tcPr>
          <w:p>
            <w:r>
              <w:t>0.0</w:t>
            </w:r>
          </w:p>
        </w:tc>
      </w:tr>
    </w:tbl>
    <w:p>
      <w:r>
        <w:t xml:space="preserve">*Diễn giải:* tỷ số vừa lệch vừa nhiều ngoại lai (thường là loại có mẫu số nhỏ như </w:t>
      </w:r>
      <w:r>
        <w:rPr>
          <w:rFonts w:ascii="Consolas" w:hAnsi="Consolas"/>
        </w:rPr>
        <w:t>debt_to_equity</w:t>
      </w:r>
      <w:r>
        <w:t xml:space="preserve">) nên được </w:t>
      </w:r>
      <w:r>
        <w:rPr>
          <w:b/>
        </w:rPr>
        <w:t>clip/winsorize</w:t>
      </w:r>
      <w:r>
        <w:t xml:space="preserve"> trước khi huấn luyện mô hình tuyến tính; cột </w:t>
      </w:r>
      <w:r>
        <w:rPr>
          <w:rFonts w:ascii="Consolas" w:hAnsi="Consolas"/>
        </w:rPr>
        <w:t>Thiếu %</w:t>
      </w:r>
      <w:r>
        <w:t xml:space="preserve"> càng lớn thì cột đó càng bị </w:t>
      </w:r>
      <w:r>
        <w:rPr>
          <w:rFonts w:ascii="Consolas" w:hAnsi="Consolas"/>
        </w:rPr>
        <w:t>SimpleImputer(median)</w:t>
      </w:r>
      <w:r>
        <w:t xml:space="preserve"> chi phối.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Chỉ tiêu gốc (nghìn tỷ VND)</w:t>
            </w:r>
          </w:p>
        </w:tc>
        <w:tc>
          <w:tcPr>
            <w:tcW w:type="dxa" w:w="1234"/>
          </w:tcPr>
          <w:p>
            <w:r>
              <w:rPr>
                <w:b/>
              </w:rPr>
              <w:t>Thiếu %</w:t>
            </w:r>
          </w:p>
        </w:tc>
        <w:tc>
          <w:tcPr>
            <w:tcW w:type="dxa" w:w="1234"/>
          </w:tcPr>
          <w:p>
            <w:r>
              <w:rPr>
                <w:b/>
              </w:rPr>
              <w:t>Nhỏ nhất</w:t>
            </w:r>
          </w:p>
        </w:tc>
        <w:tc>
          <w:tcPr>
            <w:tcW w:type="dxa" w:w="1234"/>
          </w:tcPr>
          <w:p>
            <w:r>
              <w:rPr>
                <w:b/>
              </w:rPr>
              <w:t>Trung vị</w:t>
            </w:r>
          </w:p>
        </w:tc>
        <w:tc>
          <w:tcPr>
            <w:tcW w:type="dxa" w:w="1234"/>
          </w:tcPr>
          <w:p>
            <w:r>
              <w:rPr>
                <w:b/>
              </w:rPr>
              <w:t>Trung bình</w:t>
            </w:r>
          </w:p>
        </w:tc>
        <w:tc>
          <w:tcPr>
            <w:tcW w:type="dxa" w:w="1234"/>
          </w:tcPr>
          <w:p>
            <w:r>
              <w:rPr>
                <w:b/>
              </w:rPr>
              <w:t>Lớn nhất</w:t>
            </w:r>
          </w:p>
        </w:tc>
        <w:tc>
          <w:tcPr>
            <w:tcW w:type="dxa" w:w="1234"/>
          </w:tcPr>
          <w:p>
            <w:r>
              <w:rPr>
                <w:b/>
              </w:rPr>
              <w:t>Ngoại lai IQR %</w:t>
            </w:r>
          </w:p>
        </w:tc>
      </w:tr>
      <w:tr>
        <w:tc>
          <w:tcPr>
            <w:tcW w:type="dxa" w:w="1234"/>
          </w:tcPr>
          <w:p>
            <w:r>
              <w:t>short_term_investments</w:t>
            </w:r>
          </w:p>
        </w:tc>
        <w:tc>
          <w:tcPr>
            <w:tcW w:type="dxa" w:w="1234"/>
          </w:tcPr>
          <w:p>
            <w:r>
              <w:t>72.3</w:t>
            </w:r>
          </w:p>
        </w:tc>
        <w:tc>
          <w:tcPr>
            <w:tcW w:type="dxa" w:w="1234"/>
          </w:tcPr>
          <w:p>
            <w:r>
              <w:t>0.000</w:t>
            </w:r>
          </w:p>
        </w:tc>
        <w:tc>
          <w:tcPr>
            <w:tcW w:type="dxa" w:w="1234"/>
          </w:tcPr>
          <w:p>
            <w:r>
              <w:t>4.100</w:t>
            </w:r>
          </w:p>
        </w:tc>
        <w:tc>
          <w:tcPr>
            <w:tcW w:type="dxa" w:w="1234"/>
          </w:tcPr>
          <w:p>
            <w:r>
              <w:t>5.490</w:t>
            </w:r>
          </w:p>
        </w:tc>
        <w:tc>
          <w:tcPr>
            <w:tcW w:type="dxa" w:w="1234"/>
          </w:tcPr>
          <w:p>
            <w:r>
              <w:t>46.300</w:t>
            </w:r>
          </w:p>
        </w:tc>
        <w:tc>
          <w:tcPr>
            <w:tcW w:type="dxa" w:w="1234"/>
          </w:tcPr>
          <w:p>
            <w:r>
              <w:t>3.3</w:t>
            </w:r>
          </w:p>
        </w:tc>
      </w:tr>
      <w:tr>
        <w:tc>
          <w:tcPr>
            <w:tcW w:type="dxa" w:w="1234"/>
          </w:tcPr>
          <w:p>
            <w:r>
              <w:t>liabilities</w:t>
            </w:r>
          </w:p>
        </w:tc>
        <w:tc>
          <w:tcPr>
            <w:tcW w:type="dxa" w:w="1234"/>
          </w:tcPr>
          <w:p>
            <w:r>
              <w:t>62.7</w:t>
            </w:r>
          </w:p>
        </w:tc>
        <w:tc>
          <w:tcPr>
            <w:tcW w:type="dxa" w:w="1234"/>
          </w:tcPr>
          <w:p>
            <w:r>
              <w:t>6.428</w:t>
            </w:r>
          </w:p>
        </w:tc>
        <w:tc>
          <w:tcPr>
            <w:tcW w:type="dxa" w:w="1234"/>
          </w:tcPr>
          <w:p>
            <w:r>
              <w:t>968.913</w:t>
            </w:r>
          </w:p>
        </w:tc>
        <w:tc>
          <w:tcPr>
            <w:tcW w:type="dxa" w:w="1234"/>
          </w:tcPr>
          <w:p>
            <w:r>
              <w:t>970.719</w:t>
            </w:r>
          </w:p>
        </w:tc>
        <w:tc>
          <w:tcPr>
            <w:tcW w:type="dxa" w:w="1234"/>
          </w:tcPr>
          <w:p>
            <w:r>
              <w:t>2353.950</w:t>
            </w:r>
          </w:p>
        </w:tc>
        <w:tc>
          <w:tcPr>
            <w:tcW w:type="dxa" w:w="1234"/>
          </w:tcPr>
          <w:p>
            <w:r>
              <w:t>0.0</w:t>
            </w:r>
          </w:p>
        </w:tc>
      </w:tr>
      <w:tr>
        <w:tc>
          <w:tcPr>
            <w:tcW w:type="dxa" w:w="1234"/>
          </w:tcPr>
          <w:p>
            <w:r>
              <w:t>receivables</w:t>
            </w:r>
          </w:p>
        </w:tc>
        <w:tc>
          <w:tcPr>
            <w:tcW w:type="dxa" w:w="1234"/>
          </w:tcPr>
          <w:p>
            <w:r>
              <w:t>38.3</w:t>
            </w:r>
          </w:p>
        </w:tc>
        <w:tc>
          <w:tcPr>
            <w:tcW w:type="dxa" w:w="1234"/>
          </w:tcPr>
          <w:p>
            <w:r>
              <w:t>0.949</w:t>
            </w:r>
          </w:p>
        </w:tc>
        <w:tc>
          <w:tcPr>
            <w:tcW w:type="dxa" w:w="1234"/>
          </w:tcPr>
          <w:p>
            <w:r>
              <w:t>9.376</w:t>
            </w:r>
          </w:p>
        </w:tc>
        <w:tc>
          <w:tcPr>
            <w:tcW w:type="dxa" w:w="1234"/>
          </w:tcPr>
          <w:p>
            <w:r>
              <w:t>60.128</w:t>
            </w:r>
          </w:p>
        </w:tc>
        <w:tc>
          <w:tcPr>
            <w:tcW w:type="dxa" w:w="1234"/>
          </w:tcPr>
          <w:p>
            <w:r>
              <w:t>302.875</w:t>
            </w:r>
          </w:p>
        </w:tc>
        <w:tc>
          <w:tcPr>
            <w:tcW w:type="dxa" w:w="1234"/>
          </w:tcPr>
          <w:p>
            <w:r>
              <w:t>0.0</w:t>
            </w:r>
          </w:p>
        </w:tc>
      </w:tr>
      <w:tr>
        <w:tc>
          <w:tcPr>
            <w:tcW w:type="dxa" w:w="1234"/>
          </w:tcPr>
          <w:p>
            <w:r>
              <w:t>operating_income</w:t>
            </w:r>
          </w:p>
        </w:tc>
        <w:tc>
          <w:tcPr>
            <w:tcW w:type="dxa" w:w="1234"/>
          </w:tcPr>
          <w:p>
            <w:r>
              <w:t>14.5</w:t>
            </w:r>
          </w:p>
        </w:tc>
        <w:tc>
          <w:tcPr>
            <w:tcW w:type="dxa" w:w="1234"/>
          </w:tcPr>
          <w:p>
            <w:r>
              <w:t>-14.200</w:t>
            </w:r>
          </w:p>
        </w:tc>
        <w:tc>
          <w:tcPr>
            <w:tcW w:type="dxa" w:w="1234"/>
          </w:tcPr>
          <w:p>
            <w:r>
              <w:t>20.229</w:t>
            </w:r>
          </w:p>
        </w:tc>
        <w:tc>
          <w:tcPr>
            <w:tcW w:type="dxa" w:w="1234"/>
          </w:tcPr>
          <w:p>
            <w:r>
              <w:t>56.080</w:t>
            </w:r>
          </w:p>
        </w:tc>
        <w:tc>
          <w:tcPr>
            <w:tcW w:type="dxa" w:w="1234"/>
          </w:tcPr>
          <w:p>
            <w:r>
              <w:t>217.700</w:t>
            </w:r>
          </w:p>
        </w:tc>
        <w:tc>
          <w:tcPr>
            <w:tcW w:type="dxa" w:w="1234"/>
          </w:tcPr>
          <w:p>
            <w:r>
              <w:t>0.0</w:t>
            </w:r>
          </w:p>
        </w:tc>
      </w:tr>
      <w:tr>
        <w:tc>
          <w:tcPr>
            <w:tcW w:type="dxa" w:w="1234"/>
          </w:tcPr>
          <w:p>
            <w:r>
              <w:t>net_income</w:t>
            </w:r>
          </w:p>
        </w:tc>
        <w:tc>
          <w:tcPr>
            <w:tcW w:type="dxa" w:w="1234"/>
          </w:tcPr>
          <w:p>
            <w:r>
              <w:t>12.0</w:t>
            </w:r>
          </w:p>
        </w:tc>
        <w:tc>
          <w:tcPr>
            <w:tcW w:type="dxa" w:w="1234"/>
          </w:tcPr>
          <w:p>
            <w:r>
              <w:t>-52.275</w:t>
            </w:r>
          </w:p>
        </w:tc>
        <w:tc>
          <w:tcPr>
            <w:tcW w:type="dxa" w:w="1234"/>
          </w:tcPr>
          <w:p>
            <w:r>
              <w:t>14.527</w:t>
            </w:r>
          </w:p>
        </w:tc>
        <w:tc>
          <w:tcPr>
            <w:tcW w:type="dxa" w:w="1234"/>
          </w:tcPr>
          <w:p>
            <w:r>
              <w:t>35.890</w:t>
            </w:r>
          </w:p>
        </w:tc>
        <w:tc>
          <w:tcPr>
            <w:tcW w:type="dxa" w:w="1234"/>
          </w:tcPr>
          <w:p>
            <w:r>
              <w:t>197.275</w:t>
            </w:r>
          </w:p>
        </w:tc>
        <w:tc>
          <w:tcPr>
            <w:tcW w:type="dxa" w:w="1234"/>
          </w:tcPr>
          <w:p>
            <w:r>
              <w:t>1.7</w:t>
            </w:r>
          </w:p>
        </w:tc>
      </w:tr>
      <w:tr>
        <w:tc>
          <w:tcPr>
            <w:tcW w:type="dxa" w:w="1234"/>
          </w:tcPr>
          <w:p>
            <w:r>
              <w:t>operating_cash_flow</w:t>
            </w:r>
          </w:p>
        </w:tc>
        <w:tc>
          <w:tcPr>
            <w:tcW w:type="dxa" w:w="1234"/>
          </w:tcPr>
          <w:p>
            <w:r>
              <w:t>10.2</w:t>
            </w:r>
          </w:p>
        </w:tc>
        <w:tc>
          <w:tcPr>
            <w:tcW w:type="dxa" w:w="1234"/>
          </w:tcPr>
          <w:p>
            <w:r>
              <w:t>-93.950</w:t>
            </w:r>
          </w:p>
        </w:tc>
        <w:tc>
          <w:tcPr>
            <w:tcW w:type="dxa" w:w="1234"/>
          </w:tcPr>
          <w:p>
            <w:r>
              <w:t>18.968</w:t>
            </w:r>
          </w:p>
        </w:tc>
        <w:tc>
          <w:tcPr>
            <w:tcW w:type="dxa" w:w="1234"/>
          </w:tcPr>
          <w:p>
            <w:r>
              <w:t>57.591</w:t>
            </w:r>
          </w:p>
        </w:tc>
        <w:tc>
          <w:tcPr>
            <w:tcW w:type="dxa" w:w="1234"/>
          </w:tcPr>
          <w:p>
            <w:r>
              <w:t>417.800</w:t>
            </w:r>
          </w:p>
        </w:tc>
        <w:tc>
          <w:tcPr>
            <w:tcW w:type="dxa" w:w="1234"/>
          </w:tcPr>
          <w:p>
            <w:r>
              <w:t>6.7</w:t>
            </w:r>
          </w:p>
        </w:tc>
      </w:tr>
      <w:tr>
        <w:tc>
          <w:tcPr>
            <w:tcW w:type="dxa" w:w="1234"/>
          </w:tcPr>
          <w:p>
            <w:r>
              <w:t>cash_and_equivalents</w:t>
            </w:r>
          </w:p>
        </w:tc>
        <w:tc>
          <w:tcPr>
            <w:tcW w:type="dxa" w:w="1234"/>
          </w:tcPr>
          <w:p>
            <w:r>
              <w:t>1.8</w:t>
            </w:r>
          </w:p>
        </w:tc>
        <w:tc>
          <w:tcPr>
            <w:tcW w:type="dxa" w:w="1234"/>
          </w:tcPr>
          <w:p>
            <w:r>
              <w:t>0.663</w:t>
            </w:r>
          </w:p>
        </w:tc>
        <w:tc>
          <w:tcPr>
            <w:tcW w:type="dxa" w:w="1234"/>
          </w:tcPr>
          <w:p>
            <w:r>
              <w:t>34.699</w:t>
            </w:r>
          </w:p>
        </w:tc>
        <w:tc>
          <w:tcPr>
            <w:tcW w:type="dxa" w:w="1234"/>
          </w:tcPr>
          <w:p>
            <w:r>
              <w:t>75.780</w:t>
            </w:r>
          </w:p>
        </w:tc>
        <w:tc>
          <w:tcPr>
            <w:tcW w:type="dxa" w:w="1234"/>
          </w:tcPr>
          <w:p>
            <w:r>
              <w:t>571.150</w:t>
            </w:r>
          </w:p>
        </w:tc>
        <w:tc>
          <w:tcPr>
            <w:tcW w:type="dxa" w:w="1234"/>
          </w:tcPr>
          <w:p>
            <w:r>
              <w:t>6.1</w:t>
            </w:r>
          </w:p>
        </w:tc>
      </w:tr>
      <w:tr>
        <w:tc>
          <w:tcPr>
            <w:tcW w:type="dxa" w:w="1234"/>
          </w:tcPr>
          <w:p>
            <w:r>
              <w:t>revenue</w:t>
            </w:r>
          </w:p>
        </w:tc>
        <w:tc>
          <w:tcPr>
            <w:tcW w:type="dxa" w:w="1234"/>
          </w:tcPr>
          <w:p>
            <w:r>
              <w:t>0.0</w:t>
            </w:r>
          </w:p>
        </w:tc>
        <w:tc>
          <w:tcPr>
            <w:tcW w:type="dxa" w:w="1234"/>
          </w:tcPr>
          <w:p>
            <w:r>
              <w:t>5.022</w:t>
            </w:r>
          </w:p>
        </w:tc>
        <w:tc>
          <w:tcPr>
            <w:tcW w:type="dxa" w:w="1234"/>
          </w:tcPr>
          <w:p>
            <w:r>
              <w:t>163.331</w:t>
            </w:r>
          </w:p>
        </w:tc>
        <w:tc>
          <w:tcPr>
            <w:tcW w:type="dxa" w:w="1234"/>
          </w:tcPr>
          <w:p>
            <w:r>
              <w:t>734.852</w:t>
            </w:r>
          </w:p>
        </w:tc>
        <w:tc>
          <w:tcPr>
            <w:tcW w:type="dxa" w:w="1234"/>
          </w:tcPr>
          <w:p>
            <w:r>
              <w:t>4722.825</w:t>
            </w:r>
          </w:p>
        </w:tc>
        <w:tc>
          <w:tcPr>
            <w:tcW w:type="dxa" w:w="1234"/>
          </w:tcPr>
          <w:p>
            <w:r>
              <w:t>14.5</w:t>
            </w:r>
          </w:p>
        </w:tc>
      </w:tr>
      <w:tr>
        <w:tc>
          <w:tcPr>
            <w:tcW w:type="dxa" w:w="1234"/>
          </w:tcPr>
          <w:p>
            <w:r>
              <w:t>cost_of_sales</w:t>
            </w:r>
          </w:p>
        </w:tc>
        <w:tc>
          <w:tcPr>
            <w:tcW w:type="dxa" w:w="1234"/>
          </w:tcPr>
          <w:p>
            <w:r>
              <w:t>0.0</w:t>
            </w:r>
          </w:p>
        </w:tc>
        <w:tc>
          <w:tcPr>
            <w:tcW w:type="dxa" w:w="1234"/>
          </w:tcPr>
          <w:p>
            <w:r>
              <w:t>4.511</w:t>
            </w:r>
          </w:p>
        </w:tc>
        <w:tc>
          <w:tcPr>
            <w:tcW w:type="dxa" w:w="1234"/>
          </w:tcPr>
          <w:p>
            <w:r>
              <w:t>113.757</w:t>
            </w:r>
          </w:p>
        </w:tc>
        <w:tc>
          <w:tcPr>
            <w:tcW w:type="dxa" w:w="1234"/>
          </w:tcPr>
          <w:p>
            <w:r>
              <w:t>534.917</w:t>
            </w:r>
          </w:p>
        </w:tc>
        <w:tc>
          <w:tcPr>
            <w:tcW w:type="dxa" w:w="1234"/>
          </w:tcPr>
          <w:p>
            <w:r>
              <w:t>3590.375</w:t>
            </w:r>
          </w:p>
        </w:tc>
        <w:tc>
          <w:tcPr>
            <w:tcW w:type="dxa" w:w="1234"/>
          </w:tcPr>
          <w:p>
            <w:r>
              <w:t>14.5</w:t>
            </w:r>
          </w:p>
        </w:tc>
      </w:tr>
      <w:tr>
        <w:tc>
          <w:tcPr>
            <w:tcW w:type="dxa" w:w="1234"/>
          </w:tcPr>
          <w:p>
            <w:r>
              <w:t>inventory</w:t>
            </w:r>
          </w:p>
        </w:tc>
        <w:tc>
          <w:tcPr>
            <w:tcW w:type="dxa" w:w="1234"/>
          </w:tcPr>
          <w:p>
            <w:r>
              <w:t>0.0</w:t>
            </w:r>
          </w:p>
        </w:tc>
        <w:tc>
          <w:tcPr>
            <w:tcW w:type="dxa" w:w="1234"/>
          </w:tcPr>
          <w:p>
            <w:r>
              <w:t>5.384</w:t>
            </w:r>
          </w:p>
        </w:tc>
        <w:tc>
          <w:tcPr>
            <w:tcW w:type="dxa" w:w="1234"/>
          </w:tcPr>
          <w:p>
            <w:r>
              <w:t>121.412</w:t>
            </w:r>
          </w:p>
        </w:tc>
        <w:tc>
          <w:tcPr>
            <w:tcW w:type="dxa" w:w="1234"/>
          </w:tcPr>
          <w:p>
            <w:r>
              <w:t>335.267</w:t>
            </w:r>
          </w:p>
        </w:tc>
        <w:tc>
          <w:tcPr>
            <w:tcW w:type="dxa" w:w="1234"/>
          </w:tcPr>
          <w:p>
            <w:r>
              <w:t>1633.850</w:t>
            </w:r>
          </w:p>
        </w:tc>
        <w:tc>
          <w:tcPr>
            <w:tcW w:type="dxa" w:w="1234"/>
          </w:tcPr>
          <w:p>
            <w:r>
              <w:t>14.5</w:t>
            </w:r>
          </w:p>
        </w:tc>
      </w:tr>
      <w:tr>
        <w:tc>
          <w:tcPr>
            <w:tcW w:type="dxa" w:w="1234"/>
          </w:tcPr>
          <w:p>
            <w:r>
              <w:t>selling_general_admin</w:t>
            </w:r>
          </w:p>
        </w:tc>
        <w:tc>
          <w:tcPr>
            <w:tcW w:type="dxa" w:w="1234"/>
          </w:tcPr>
          <w:p>
            <w:r>
              <w:t>0.0</w:t>
            </w:r>
          </w:p>
        </w:tc>
        <w:tc>
          <w:tcPr>
            <w:tcW w:type="dxa" w:w="1234"/>
          </w:tcPr>
          <w:p>
            <w:r>
              <w:t>1.813</w:t>
            </w:r>
          </w:p>
        </w:tc>
        <w:tc>
          <w:tcPr>
            <w:tcW w:type="dxa" w:w="1234"/>
          </w:tcPr>
          <w:p>
            <w:r>
              <w:t>36.518</w:t>
            </w:r>
          </w:p>
        </w:tc>
        <w:tc>
          <w:tcPr>
            <w:tcW w:type="dxa" w:w="1234"/>
          </w:tcPr>
          <w:p>
            <w:r>
              <w:t>150.731</w:t>
            </w:r>
          </w:p>
        </w:tc>
        <w:tc>
          <w:tcPr>
            <w:tcW w:type="dxa" w:w="1234"/>
          </w:tcPr>
          <w:p>
            <w:r>
              <w:t>958.325</w:t>
            </w:r>
          </w:p>
        </w:tc>
        <w:tc>
          <w:tcPr>
            <w:tcW w:type="dxa" w:w="1234"/>
          </w:tcPr>
          <w:p>
            <w:r>
              <w:t>14.5</w:t>
            </w:r>
          </w:p>
        </w:tc>
      </w:tr>
      <w:tr>
        <w:tc>
          <w:tcPr>
            <w:tcW w:type="dxa" w:w="1234"/>
          </w:tcPr>
          <w:p>
            <w:r>
              <w:t>total_assets</w:t>
            </w:r>
          </w:p>
        </w:tc>
        <w:tc>
          <w:tcPr>
            <w:tcW w:type="dxa" w:w="1234"/>
          </w:tcPr>
          <w:p>
            <w:r>
              <w:t>0.0</w:t>
            </w:r>
          </w:p>
        </w:tc>
        <w:tc>
          <w:tcPr>
            <w:tcW w:type="dxa" w:w="1234"/>
          </w:tcPr>
          <w:p>
            <w:r>
              <w:t>18.376</w:t>
            </w:r>
          </w:p>
        </w:tc>
        <w:tc>
          <w:tcPr>
            <w:tcW w:type="dxa" w:w="1234"/>
          </w:tcPr>
          <w:p>
            <w:r>
              <w:t>424.372</w:t>
            </w:r>
          </w:p>
        </w:tc>
        <w:tc>
          <w:tcPr>
            <w:tcW w:type="dxa" w:w="1234"/>
          </w:tcPr>
          <w:p>
            <w:r>
              <w:t>1356.685</w:t>
            </w:r>
          </w:p>
        </w:tc>
        <w:tc>
          <w:tcPr>
            <w:tcW w:type="dxa" w:w="1234"/>
          </w:tcPr>
          <w:p>
            <w:r>
              <w:t>7216.375</w:t>
            </w:r>
          </w:p>
        </w:tc>
        <w:tc>
          <w:tcPr>
            <w:tcW w:type="dxa" w:w="1234"/>
          </w:tcPr>
          <w:p>
            <w:r>
              <w:t>14.5</w:t>
            </w:r>
          </w:p>
        </w:tc>
      </w:tr>
      <w:tr>
        <w:tc>
          <w:tcPr>
            <w:tcW w:type="dxa" w:w="1234"/>
          </w:tcPr>
          <w:p>
            <w:r>
              <w:t>current_assets</w:t>
            </w:r>
          </w:p>
        </w:tc>
        <w:tc>
          <w:tcPr>
            <w:tcW w:type="dxa" w:w="1234"/>
          </w:tcPr>
          <w:p>
            <w:r>
              <w:t>0.0</w:t>
            </w:r>
          </w:p>
        </w:tc>
        <w:tc>
          <w:tcPr>
            <w:tcW w:type="dxa" w:w="1234"/>
          </w:tcPr>
          <w:p>
            <w:r>
              <w:t>13.228</w:t>
            </w:r>
          </w:p>
        </w:tc>
        <w:tc>
          <w:tcPr>
            <w:tcW w:type="dxa" w:w="1234"/>
          </w:tcPr>
          <w:p>
            <w:r>
              <w:t>182.814</w:t>
            </w:r>
          </w:p>
        </w:tc>
        <w:tc>
          <w:tcPr>
            <w:tcW w:type="dxa" w:w="1234"/>
          </w:tcPr>
          <w:p>
            <w:r>
              <w:t>469.966</w:t>
            </w:r>
          </w:p>
        </w:tc>
        <w:tc>
          <w:tcPr>
            <w:tcW w:type="dxa" w:w="1234"/>
          </w:tcPr>
          <w:p>
            <w:r>
              <w:t>2323.000</w:t>
            </w:r>
          </w:p>
        </w:tc>
        <w:tc>
          <w:tcPr>
            <w:tcW w:type="dxa" w:w="1234"/>
          </w:tcPr>
          <w:p>
            <w:r>
              <w:t>14.5</w:t>
            </w:r>
          </w:p>
        </w:tc>
      </w:tr>
      <w:tr>
        <w:tc>
          <w:tcPr>
            <w:tcW w:type="dxa" w:w="1234"/>
          </w:tcPr>
          <w:p>
            <w:r>
              <w:t>current_liabilities</w:t>
            </w:r>
          </w:p>
        </w:tc>
        <w:tc>
          <w:tcPr>
            <w:tcW w:type="dxa" w:w="1234"/>
          </w:tcPr>
          <w:p>
            <w:r>
              <w:t>0.0</w:t>
            </w:r>
          </w:p>
        </w:tc>
        <w:tc>
          <w:tcPr>
            <w:tcW w:type="dxa" w:w="1234"/>
          </w:tcPr>
          <w:p>
            <w:r>
              <w:t>4.517</w:t>
            </w:r>
          </w:p>
        </w:tc>
        <w:tc>
          <w:tcPr>
            <w:tcW w:type="dxa" w:w="1234"/>
          </w:tcPr>
          <w:p>
            <w:r>
              <w:t>151.683</w:t>
            </w:r>
          </w:p>
        </w:tc>
        <w:tc>
          <w:tcPr>
            <w:tcW w:type="dxa" w:w="1234"/>
          </w:tcPr>
          <w:p>
            <w:r>
              <w:t>486.413</w:t>
            </w:r>
          </w:p>
        </w:tc>
        <w:tc>
          <w:tcPr>
            <w:tcW w:type="dxa" w:w="1234"/>
          </w:tcPr>
          <w:p>
            <w:r>
              <w:t>2893.300</w:t>
            </w:r>
          </w:p>
        </w:tc>
        <w:tc>
          <w:tcPr>
            <w:tcW w:type="dxa" w:w="1234"/>
          </w:tcPr>
          <w:p>
            <w:r>
              <w:t>14.5</w:t>
            </w:r>
          </w:p>
        </w:tc>
      </w:tr>
      <w:tr>
        <w:tc>
          <w:tcPr>
            <w:tcW w:type="dxa" w:w="1234"/>
          </w:tcPr>
          <w:p>
            <w:r>
              <w:t>stockholders_equity</w:t>
            </w:r>
          </w:p>
        </w:tc>
        <w:tc>
          <w:tcPr>
            <w:tcW w:type="dxa" w:w="1234"/>
          </w:tcPr>
          <w:p>
            <w:r>
              <w:t>0.0</w:t>
            </w:r>
          </w:p>
        </w:tc>
        <w:tc>
          <w:tcPr>
            <w:tcW w:type="dxa" w:w="1234"/>
          </w:tcPr>
          <w:p>
            <w:r>
              <w:t>-378.675</w:t>
            </w:r>
          </w:p>
        </w:tc>
        <w:tc>
          <w:tcPr>
            <w:tcW w:type="dxa" w:w="1234"/>
          </w:tcPr>
          <w:p>
            <w:r>
              <w:t>66.055</w:t>
            </w:r>
          </w:p>
        </w:tc>
        <w:tc>
          <w:tcPr>
            <w:tcW w:type="dxa" w:w="1234"/>
          </w:tcPr>
          <w:p>
            <w:r>
              <w:t>327.756</w:t>
            </w:r>
          </w:p>
        </w:tc>
        <w:tc>
          <w:tcPr>
            <w:tcW w:type="dxa" w:w="1234"/>
          </w:tcPr>
          <w:p>
            <w:r>
              <w:t>2490.425</w:t>
            </w:r>
          </w:p>
        </w:tc>
        <w:tc>
          <w:tcPr>
            <w:tcW w:type="dxa" w:w="1234"/>
          </w:tcPr>
          <w:p>
            <w:r>
              <w:t>19.0</w:t>
            </w:r>
          </w:p>
        </w:tc>
      </w:tr>
      <w:tr>
        <w:tc>
          <w:tcPr>
            <w:tcW w:type="dxa" w:w="1234"/>
          </w:tcPr>
          <w:p>
            <w:r>
              <w:t>retained_earnings</w:t>
            </w:r>
          </w:p>
        </w:tc>
        <w:tc>
          <w:tcPr>
            <w:tcW w:type="dxa" w:w="1234"/>
          </w:tcPr>
          <w:p>
            <w:r>
              <w:t>0.0</w:t>
            </w:r>
          </w:p>
        </w:tc>
        <w:tc>
          <w:tcPr>
            <w:tcW w:type="dxa" w:w="1234"/>
          </w:tcPr>
          <w:p>
            <w:r>
              <w:t>-393.600</w:t>
            </w:r>
          </w:p>
        </w:tc>
        <w:tc>
          <w:tcPr>
            <w:tcW w:type="dxa" w:w="1234"/>
          </w:tcPr>
          <w:p>
            <w:r>
              <w:t>72.066</w:t>
            </w:r>
          </w:p>
        </w:tc>
        <w:tc>
          <w:tcPr>
            <w:tcW w:type="dxa" w:w="1234"/>
          </w:tcPr>
          <w:p>
            <w:r>
              <w:t>524.231</w:t>
            </w:r>
          </w:p>
        </w:tc>
        <w:tc>
          <w:tcPr>
            <w:tcW w:type="dxa" w:w="1234"/>
          </w:tcPr>
          <w:p>
            <w:r>
              <w:t>2619.350</w:t>
            </w:r>
          </w:p>
        </w:tc>
        <w:tc>
          <w:tcPr>
            <w:tcW w:type="dxa" w:w="1234"/>
          </w:tcPr>
          <w:p>
            <w:r>
              <w:t>3.6</w:t>
            </w:r>
          </w:p>
        </w:tc>
      </w:tr>
    </w:tbl>
    <w:p>
      <w:r>
        <w:t xml:space="preserve">*Diễn giải:* chênh lệch </w:t>
      </w:r>
      <w:r>
        <w:rPr>
          <w:b/>
        </w:rPr>
        <w:t>quy mô</w:t>
      </w:r>
      <w:r>
        <w:t xml:space="preserve"> giữa các công ty rất lớn (WMT lớn hơn FIVE nhiều lần) nên không so sánh giá trị tuyệt đối giữa công ty; mô hình dùng </w:t>
      </w:r>
      <w:r>
        <w:rPr>
          <w:b/>
        </w:rPr>
        <w:t>tỷ số</w:t>
      </w:r>
      <w:r>
        <w:t>. Các chỉ tiêu thiếu nhiều (short_term_investments 72%, liabilities 63%, receivables 38%) là hạn chế của dữ liệu gốc SEC.</w:t>
      </w:r>
    </w:p>
    <w:p>
      <w:pPr>
        <w:jc w:val="center"/>
      </w:pPr>
      <w:r>
        <w:drawing>
          <wp:inline xmlns:a="http://schemas.openxmlformats.org/drawingml/2006/main" xmlns:pic="http://schemas.openxmlformats.org/drawingml/2006/picture">
            <wp:extent cx="5486400" cy="4156364"/>
            <wp:docPr id="7" name="Picture 7"/>
            <wp:cNvGraphicFramePr>
              <a:graphicFrameLocks noChangeAspect="1"/>
            </wp:cNvGraphicFramePr>
            <a:graphic>
              <a:graphicData uri="http://schemas.openxmlformats.org/drawingml/2006/picture">
                <pic:pic>
                  <pic:nvPicPr>
                    <pic:cNvPr id="0" name="07_ratio_distributions.png"/>
                    <pic:cNvPicPr/>
                  </pic:nvPicPr>
                  <pic:blipFill>
                    <a:blip r:embed="rId15"/>
                    <a:stretch>
                      <a:fillRect/>
                    </a:stretch>
                  </pic:blipFill>
                  <pic:spPr>
                    <a:xfrm>
                      <a:off x="0" y="0"/>
                      <a:ext cx="5486400" cy="4156364"/>
                    </a:xfrm>
                    <a:prstGeom prst="rect"/>
                  </pic:spPr>
                </pic:pic>
              </a:graphicData>
            </a:graphic>
          </wp:inline>
        </w:drawing>
      </w:r>
    </w:p>
    <w:p>
      <w:r>
        <w:t>*Hình: Phân phối 14 tỷ số — mỗi ô ghi % mẫu ngoài khoảng IQR của tỷ số đó*</w:t>
      </w:r>
    </w:p>
    <w:p>
      <w:pPr>
        <w:pStyle w:val="Heading3"/>
      </w:pPr>
      <w:r>
        <w:t>3.5. Tương quan giữa các biến và với nhãn</w:t>
      </w:r>
    </w:p>
    <w:p>
      <w:pPr>
        <w:pStyle w:val="ListBullet"/>
      </w:pPr>
      <w:r>
        <w:t>6 cặp tỷ số có |r| ≥ 0.8 ⇒ gần như cùng một thông tin; gom thành 4 cụm: cash_to_assets, current_ratio, quick_ratio; gross_margin, net_margin, operating_margin; debt_to_assets, receivables_to_sales.</w:t>
      </w:r>
    </w:p>
    <w:p>
      <w:pPr>
        <w:pStyle w:val="ListBullet"/>
      </w:pPr>
      <w:r>
        <w:t>Số chiều hiệu dụng của 14 tỷ số: 5.083 (cần 9 thành phần cho 95% phương sai) ⇒ phần lớn cột là thông tin dư.</w:t>
      </w:r>
    </w:p>
    <w:p>
      <w:pPr>
        <w:pStyle w:val="ListBullet"/>
      </w:pPr>
      <w:r>
        <w:t>5 cặp có tương quan Pearson lệch Spearman hơn 0,3 ⇒ tương quan chủ yếu do ngoại lai: debt_to_assets ↔ debt_to_equity (r -0.0752 vs hạng 0.4482), debt_to_equity ↔ receivables_to_sales (r -0.0382 vs hạng 0.385).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Cặp tỷ số tương quan mạnh nhất</w:t>
            </w:r>
          </w:p>
        </w:tc>
        <w:tc>
          <w:tcPr>
            <w:tcW w:type="dxa" w:w="2880"/>
          </w:tcPr>
          <w:p>
            <w:r>
              <w:rPr>
                <w:b/>
              </w:rPr>
              <w:t>Pearson</w:t>
            </w:r>
          </w:p>
        </w:tc>
        <w:tc>
          <w:tcPr>
            <w:tcW w:type="dxa" w:w="2880"/>
          </w:tcPr>
          <w:p>
            <w:r>
              <w:rPr>
                <w:b/>
              </w:rPr>
              <w:t>Spearman</w:t>
            </w:r>
          </w:p>
        </w:tc>
      </w:tr>
      <w:tr>
        <w:tc>
          <w:tcPr>
            <w:tcW w:type="dxa" w:w="2880"/>
          </w:tcPr>
          <w:p>
            <w:r>
              <w:t>operating_margin ↔ net_margin</w:t>
            </w:r>
          </w:p>
        </w:tc>
        <w:tc>
          <w:tcPr>
            <w:tcW w:type="dxa" w:w="2880"/>
          </w:tcPr>
          <w:p>
            <w:r>
              <w:t>0.978</w:t>
            </w:r>
          </w:p>
        </w:tc>
        <w:tc>
          <w:tcPr>
            <w:tcW w:type="dxa" w:w="2880"/>
          </w:tcPr>
          <w:p>
            <w:r>
              <w:t>0.973</w:t>
            </w:r>
          </w:p>
        </w:tc>
      </w:tr>
      <w:tr>
        <w:tc>
          <w:tcPr>
            <w:tcW w:type="dxa" w:w="2880"/>
          </w:tcPr>
          <w:p>
            <w:r>
              <w:t>gross_margin ↔ operating_margin</w:t>
            </w:r>
          </w:p>
        </w:tc>
        <w:tc>
          <w:tcPr>
            <w:tcW w:type="dxa" w:w="2880"/>
          </w:tcPr>
          <w:p>
            <w:r>
              <w:t>0.841</w:t>
            </w:r>
          </w:p>
        </w:tc>
        <w:tc>
          <w:tcPr>
            <w:tcW w:type="dxa" w:w="2880"/>
          </w:tcPr>
          <w:p>
            <w:r>
              <w:t>0.897</w:t>
            </w:r>
          </w:p>
        </w:tc>
      </w:tr>
      <w:tr>
        <w:tc>
          <w:tcPr>
            <w:tcW w:type="dxa" w:w="2880"/>
          </w:tcPr>
          <w:p>
            <w:r>
              <w:t>quick_ratio ↔ cash_to_assets</w:t>
            </w:r>
          </w:p>
        </w:tc>
        <w:tc>
          <w:tcPr>
            <w:tcW w:type="dxa" w:w="2880"/>
          </w:tcPr>
          <w:p>
            <w:r>
              <w:t>0.836</w:t>
            </w:r>
          </w:p>
        </w:tc>
        <w:tc>
          <w:tcPr>
            <w:tcW w:type="dxa" w:w="2880"/>
          </w:tcPr>
          <w:p>
            <w:r>
              <w:t>0.867</w:t>
            </w:r>
          </w:p>
        </w:tc>
      </w:tr>
      <w:tr>
        <w:tc>
          <w:tcPr>
            <w:tcW w:type="dxa" w:w="2880"/>
          </w:tcPr>
          <w:p>
            <w:r>
              <w:t>sgna_pct_revenue ↔ inventory_to_sales</w:t>
            </w:r>
          </w:p>
        </w:tc>
        <w:tc>
          <w:tcPr>
            <w:tcW w:type="dxa" w:w="2880"/>
          </w:tcPr>
          <w:p>
            <w:r>
              <w:t>0.833</w:t>
            </w:r>
          </w:p>
        </w:tc>
        <w:tc>
          <w:tcPr>
            <w:tcW w:type="dxa" w:w="2880"/>
          </w:tcPr>
          <w:p>
            <w:r>
              <w:t>0.748</w:t>
            </w:r>
          </w:p>
        </w:tc>
      </w:tr>
      <w:tr>
        <w:tc>
          <w:tcPr>
            <w:tcW w:type="dxa" w:w="2880"/>
          </w:tcPr>
          <w:p>
            <w:r>
              <w:t>current_ratio ↔ quick_ratio</w:t>
            </w:r>
          </w:p>
        </w:tc>
        <w:tc>
          <w:tcPr>
            <w:tcW w:type="dxa" w:w="2880"/>
          </w:tcPr>
          <w:p>
            <w:r>
              <w:t>0.821</w:t>
            </w:r>
          </w:p>
        </w:tc>
        <w:tc>
          <w:tcPr>
            <w:tcW w:type="dxa" w:w="2880"/>
          </w:tcPr>
          <w:p>
            <w:r>
              <w:t>0.747</w:t>
            </w:r>
          </w:p>
        </w:tc>
      </w:tr>
      <w:tr>
        <w:tc>
          <w:tcPr>
            <w:tcW w:type="dxa" w:w="2880"/>
          </w:tcPr>
          <w:p>
            <w:r>
              <w:t>debt_to_assets ↔ receivables_to_sales</w:t>
            </w:r>
          </w:p>
        </w:tc>
        <w:tc>
          <w:tcPr>
            <w:tcW w:type="dxa" w:w="2880"/>
          </w:tcPr>
          <w:p>
            <w:r>
              <w:t>0.803</w:t>
            </w:r>
          </w:p>
        </w:tc>
        <w:tc>
          <w:tcPr>
            <w:tcW w:type="dxa" w:w="2880"/>
          </w:tcPr>
          <w:p>
            <w:r>
              <w:t>0.736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Tỷ số (tính trên train+validation)</w:t>
            </w:r>
          </w:p>
        </w:tc>
        <w:tc>
          <w:tcPr>
            <w:tcW w:type="dxa" w:w="1728"/>
          </w:tcPr>
          <w:p>
            <w:r>
              <w:rPr>
                <w:b/>
              </w:rPr>
              <w:t>AUC 1-tỷ số</w:t>
            </w:r>
          </w:p>
        </w:tc>
        <w:tc>
          <w:tcPr>
            <w:tcW w:type="dxa" w:w="1728"/>
          </w:tcPr>
          <w:p>
            <w:r>
              <w:rPr>
                <w:b/>
              </w:rPr>
              <w:t>Hướng</w:t>
            </w:r>
          </w:p>
        </w:tc>
        <w:tc>
          <w:tcPr>
            <w:tcW w:type="dxa" w:w="1728"/>
          </w:tcPr>
          <w:p>
            <w:r>
              <w:rPr>
                <w:b/>
              </w:rPr>
              <w:t>r (point-biserial)</w:t>
            </w:r>
          </w:p>
        </w:tc>
        <w:tc>
          <w:tcPr>
            <w:tcW w:type="dxa" w:w="1728"/>
          </w:tcPr>
          <w:p>
            <w:r>
              <w:rPr>
                <w:b/>
              </w:rPr>
              <w:t>q-value BH</w:t>
            </w:r>
          </w:p>
        </w:tc>
      </w:tr>
      <w:tr>
        <w:tc>
          <w:tcPr>
            <w:tcW w:type="dxa" w:w="1728"/>
          </w:tcPr>
          <w:p>
            <w:r>
              <w:t>current_ratio</w:t>
            </w:r>
          </w:p>
        </w:tc>
        <w:tc>
          <w:tcPr>
            <w:tcW w:type="dxa" w:w="1728"/>
          </w:tcPr>
          <w:p>
            <w:r>
              <w:t>0.074</w:t>
            </w:r>
          </w:p>
        </w:tc>
        <w:tc>
          <w:tcPr>
            <w:tcW w:type="dxa" w:w="1728"/>
          </w:tcPr>
          <w:p>
            <w:r>
              <w:t>giá trị thấp ⇒ nhãn 1</w:t>
            </w:r>
          </w:p>
        </w:tc>
        <w:tc>
          <w:tcPr>
            <w:tcW w:type="dxa" w:w="1728"/>
          </w:tcPr>
          <w:p>
            <w:r>
              <w:t>-0.688</w:t>
            </w:r>
          </w:p>
        </w:tc>
        <w:tc>
          <w:tcPr>
            <w:tcW w:type="dxa" w:w="1728"/>
          </w:tcPr>
          <w:p>
            <w:r>
              <w:t>0.0000</w:t>
            </w:r>
          </w:p>
        </w:tc>
      </w:tr>
      <w:tr>
        <w:tc>
          <w:tcPr>
            <w:tcW w:type="dxa" w:w="1728"/>
          </w:tcPr>
          <w:p>
            <w:r>
              <w:t>debt_to_assets</w:t>
            </w:r>
          </w:p>
        </w:tc>
        <w:tc>
          <w:tcPr>
            <w:tcW w:type="dxa" w:w="1728"/>
          </w:tcPr>
          <w:p>
            <w:r>
              <w:t>0.879</w:t>
            </w:r>
          </w:p>
        </w:tc>
        <w:tc>
          <w:tcPr>
            <w:tcW w:type="dxa" w:w="1728"/>
          </w:tcPr>
          <w:p>
            <w:r>
              <w:t>giá trị cao ⇒ nhãn 1</w:t>
            </w:r>
          </w:p>
        </w:tc>
        <w:tc>
          <w:tcPr>
            <w:tcW w:type="dxa" w:w="1728"/>
          </w:tcPr>
          <w:p>
            <w:r>
              <w:t>0.623</w:t>
            </w:r>
          </w:p>
        </w:tc>
        <w:tc>
          <w:tcPr>
            <w:tcW w:type="dxa" w:w="1728"/>
          </w:tcPr>
          <w:p>
            <w:r>
              <w:t>0.0000</w:t>
            </w:r>
          </w:p>
        </w:tc>
      </w:tr>
      <w:tr>
        <w:tc>
          <w:tcPr>
            <w:tcW w:type="dxa" w:w="1728"/>
          </w:tcPr>
          <w:p>
            <w:r>
              <w:t>receivables_to_sales</w:t>
            </w:r>
          </w:p>
        </w:tc>
        <w:tc>
          <w:tcPr>
            <w:tcW w:type="dxa" w:w="1728"/>
          </w:tcPr>
          <w:p>
            <w:r>
              <w:t>0.867</w:t>
            </w:r>
          </w:p>
        </w:tc>
        <w:tc>
          <w:tcPr>
            <w:tcW w:type="dxa" w:w="1728"/>
          </w:tcPr>
          <w:p>
            <w:r>
              <w:t>giá trị cao ⇒ nhãn 1</w:t>
            </w:r>
          </w:p>
        </w:tc>
        <w:tc>
          <w:tcPr>
            <w:tcW w:type="dxa" w:w="1728"/>
          </w:tcPr>
          <w:p>
            <w:r>
              <w:t>0.570</w:t>
            </w:r>
          </w:p>
        </w:tc>
        <w:tc>
          <w:tcPr>
            <w:tcW w:type="dxa" w:w="1728"/>
          </w:tcPr>
          <w:p>
            <w:r>
              <w:t>0.0000</w:t>
            </w:r>
          </w:p>
        </w:tc>
      </w:tr>
      <w:tr>
        <w:tc>
          <w:tcPr>
            <w:tcW w:type="dxa" w:w="1728"/>
          </w:tcPr>
          <w:p>
            <w:r>
              <w:t>quick_ratio</w:t>
            </w:r>
          </w:p>
        </w:tc>
        <w:tc>
          <w:tcPr>
            <w:tcW w:type="dxa" w:w="1728"/>
          </w:tcPr>
          <w:p>
            <w:r>
              <w:t>0.218</w:t>
            </w:r>
          </w:p>
        </w:tc>
        <w:tc>
          <w:tcPr>
            <w:tcW w:type="dxa" w:w="1728"/>
          </w:tcPr>
          <w:p>
            <w:r>
              <w:t>giá trị thấp ⇒ nhãn 1</w:t>
            </w:r>
          </w:p>
        </w:tc>
        <w:tc>
          <w:tcPr>
            <w:tcW w:type="dxa" w:w="1728"/>
          </w:tcPr>
          <w:p>
            <w:r>
              <w:t>-0.508</w:t>
            </w:r>
          </w:p>
        </w:tc>
        <w:tc>
          <w:tcPr>
            <w:tcW w:type="dxa" w:w="1728"/>
          </w:tcPr>
          <w:p>
            <w:r>
              <w:t>0.0000</w:t>
            </w:r>
          </w:p>
        </w:tc>
      </w:tr>
      <w:tr>
        <w:tc>
          <w:tcPr>
            <w:tcW w:type="dxa" w:w="1728"/>
          </w:tcPr>
          <w:p>
            <w:r>
              <w:t>debt_to_equity</w:t>
            </w:r>
          </w:p>
        </w:tc>
        <w:tc>
          <w:tcPr>
            <w:tcW w:type="dxa" w:w="1728"/>
          </w:tcPr>
          <w:p>
            <w:r>
              <w:t>0.715</w:t>
            </w:r>
          </w:p>
        </w:tc>
        <w:tc>
          <w:tcPr>
            <w:tcW w:type="dxa" w:w="1728"/>
          </w:tcPr>
          <w:p>
            <w:r>
              <w:t>giá trị cao ⇒ nhãn 1</w:t>
            </w:r>
          </w:p>
        </w:tc>
        <w:tc>
          <w:tcPr>
            <w:tcW w:type="dxa" w:w="1728"/>
          </w:tcPr>
          <w:p>
            <w:r>
              <w:t>-0.035</w:t>
            </w:r>
          </w:p>
        </w:tc>
        <w:tc>
          <w:tcPr>
            <w:tcW w:type="dxa" w:w="1728"/>
          </w:tcPr>
          <w:p>
            <w:r>
              <w:t>0.6809</w:t>
            </w:r>
          </w:p>
        </w:tc>
      </w:tr>
      <w:tr>
        <w:tc>
          <w:tcPr>
            <w:tcW w:type="dxa" w:w="1728"/>
          </w:tcPr>
          <w:p>
            <w:r>
              <w:t>cash_to_assets</w:t>
            </w:r>
          </w:p>
        </w:tc>
        <w:tc>
          <w:tcPr>
            <w:tcW w:type="dxa" w:w="1728"/>
          </w:tcPr>
          <w:p>
            <w:r>
              <w:t>0.337</w:t>
            </w:r>
          </w:p>
        </w:tc>
        <w:tc>
          <w:tcPr>
            <w:tcW w:type="dxa" w:w="1728"/>
          </w:tcPr>
          <w:p>
            <w:r>
              <w:t>giá trị thấp ⇒ nhãn 1</w:t>
            </w:r>
          </w:p>
        </w:tc>
        <w:tc>
          <w:tcPr>
            <w:tcW w:type="dxa" w:w="1728"/>
          </w:tcPr>
          <w:p>
            <w:r>
              <w:t>-0.398</w:t>
            </w:r>
          </w:p>
        </w:tc>
        <w:tc>
          <w:tcPr>
            <w:tcW w:type="dxa" w:w="1728"/>
          </w:tcPr>
          <w:p>
            <w:r>
              <w:t>0.0000</w:t>
            </w:r>
          </w:p>
        </w:tc>
      </w:tr>
      <w:tr>
        <w:tc>
          <w:tcPr>
            <w:tcW w:type="dxa" w:w="1728"/>
          </w:tcPr>
          <w:p>
            <w:r>
              <w:t>gross_margin</w:t>
            </w:r>
          </w:p>
        </w:tc>
        <w:tc>
          <w:tcPr>
            <w:tcW w:type="dxa" w:w="1728"/>
          </w:tcPr>
          <w:p>
            <w:r>
              <w:t>0.628</w:t>
            </w:r>
          </w:p>
        </w:tc>
        <w:tc>
          <w:tcPr>
            <w:tcW w:type="dxa" w:w="1728"/>
          </w:tcPr>
          <w:p>
            <w:r>
              <w:t>giá trị cao ⇒ nhãn 1</w:t>
            </w:r>
          </w:p>
        </w:tc>
        <w:tc>
          <w:tcPr>
            <w:tcW w:type="dxa" w:w="1728"/>
          </w:tcPr>
          <w:p>
            <w:r>
              <w:t>0.212</w:t>
            </w:r>
          </w:p>
        </w:tc>
        <w:tc>
          <w:tcPr>
            <w:tcW w:type="dxa" w:w="1728"/>
          </w:tcPr>
          <w:p>
            <w:r>
              <w:t>0.0020</w:t>
            </w:r>
          </w:p>
        </w:tc>
      </w:tr>
      <w:tr>
        <w:tc>
          <w:tcPr>
            <w:tcW w:type="dxa" w:w="1728"/>
          </w:tcPr>
          <w:p>
            <w:r>
              <w:t>operating_margin</w:t>
            </w:r>
          </w:p>
        </w:tc>
        <w:tc>
          <w:tcPr>
            <w:tcW w:type="dxa" w:w="1728"/>
          </w:tcPr>
          <w:p>
            <w:r>
              <w:t>0.606</w:t>
            </w:r>
          </w:p>
        </w:tc>
        <w:tc>
          <w:tcPr>
            <w:tcW w:type="dxa" w:w="1728"/>
          </w:tcPr>
          <w:p>
            <w:r>
              <w:t>giá trị cao ⇒ nhãn 1</w:t>
            </w:r>
          </w:p>
        </w:tc>
        <w:tc>
          <w:tcPr>
            <w:tcW w:type="dxa" w:w="1728"/>
          </w:tcPr>
          <w:p>
            <w:r>
              <w:t>0.212</w:t>
            </w:r>
          </w:p>
        </w:tc>
        <w:tc>
          <w:tcPr>
            <w:tcW w:type="dxa" w:w="1728"/>
          </w:tcPr>
          <w:p>
            <w:r>
              <w:t>0.0047</w:t>
            </w:r>
          </w:p>
        </w:tc>
      </w:tr>
    </w:tbl>
    <w:p>
      <w:r>
        <w:t xml:space="preserve">*Diễn giải:* các cặp |r| cao nên </w:t>
      </w:r>
      <w:r>
        <w:rPr>
          <w:b/>
        </w:rPr>
        <w:t>giữ 1 đại diện mỗi cụm</w:t>
      </w:r>
      <w:r>
        <w:t xml:space="preserve"> hoặc dùng regularization; </w:t>
      </w:r>
      <w:r>
        <w:rPr>
          <w:rFonts w:ascii="Consolas" w:hAnsi="Consolas"/>
        </w:rPr>
        <w:t>|2·AUC−1|</w:t>
      </w:r>
      <w:r>
        <w:t xml:space="preserve"> cho biết tỷ số nào tự tách được hai lớp (hướng: giá trị cao hay thấp ứng với suy giảm) — nhưng nhóm thanh khoản/cấu trúc vốn gần như không đổi theo quý nên sức mạnh in-domain chủ yếu đến từ việc phân biệt </w:t>
      </w:r>
      <w:r>
        <w:rPr>
          <w:b/>
        </w:rPr>
        <w:t>công ty</w:t>
      </w:r>
      <w:r>
        <w:t>, không phải động lực suy giảm của từng quý.</w:t>
      </w:r>
    </w:p>
    <w:p>
      <w:pPr>
        <w:jc w:val="center"/>
      </w:pPr>
      <w:r>
        <w:drawing>
          <wp:inline xmlns:a="http://schemas.openxmlformats.org/drawingml/2006/main" xmlns:pic="http://schemas.openxmlformats.org/drawingml/2006/picture">
            <wp:extent cx="5486400" cy="4620126"/>
            <wp:docPr id="8" name="Picture 8"/>
            <wp:cNvGraphicFramePr>
              <a:graphicFrameLocks noChangeAspect="1"/>
            </wp:cNvGraphicFramePr>
            <a:graphic>
              <a:graphicData uri="http://schemas.openxmlformats.org/drawingml/2006/picture">
                <pic:pic>
                  <pic:nvPicPr>
                    <pic:cNvPr id="0" name="08_ratio_correlation.png"/>
                    <pic:cNvPicPr/>
                  </pic:nvPicPr>
                  <pic:blipFill>
                    <a:blip r:embed="rId16"/>
                    <a:stretch>
                      <a:fillRect/>
                    </a:stretch>
                  </pic:blipFill>
                  <pic:spPr>
                    <a:xfrm>
                      <a:off x="0" y="0"/>
                      <a:ext cx="5486400" cy="4620126"/>
                    </a:xfrm>
                    <a:prstGeom prst="rect"/>
                  </pic:spPr>
                </pic:pic>
              </a:graphicData>
            </a:graphic>
          </wp:inline>
        </w:drawing>
      </w:r>
    </w:p>
    <w:p>
      <w:r>
        <w:t>*Hình: Tương quan Pearson giữa 14 tỷ số (ô ghi số là |r| ≥ 0,5)*</w:t>
      </w:r>
    </w:p>
    <w:p>
      <w:pPr>
        <w:jc w:val="center"/>
      </w:pPr>
      <w:r>
        <w:drawing>
          <wp:inline xmlns:a="http://schemas.openxmlformats.org/drawingml/2006/main" xmlns:pic="http://schemas.openxmlformats.org/drawingml/2006/picture">
            <wp:extent cx="5486400" cy="4847359"/>
            <wp:docPr id="9" name="Picture 9"/>
            <wp:cNvGraphicFramePr>
              <a:graphicFrameLocks noChangeAspect="1"/>
            </wp:cNvGraphicFramePr>
            <a:graphic>
              <a:graphicData uri="http://schemas.openxmlformats.org/drawingml/2006/picture">
                <pic:pic>
                  <pic:nvPicPr>
                    <pic:cNvPr id="0" name="09_ratio_vs_label.png"/>
                    <pic:cNvPicPr/>
                  </pic:nvPicPr>
                  <pic:blipFill>
                    <a:blip r:embed="rId17"/>
                    <a:stretch>
                      <a:fillRect/>
                    </a:stretch>
                  </pic:blipFill>
                  <pic:spPr>
                    <a:xfrm>
                      <a:off x="0" y="0"/>
                      <a:ext cx="5486400" cy="4847359"/>
                    </a:xfrm>
                    <a:prstGeom prst="rect"/>
                  </pic:spPr>
                </pic:pic>
              </a:graphicData>
            </a:graphic>
          </wp:inline>
        </w:drawing>
      </w:r>
    </w:p>
    <w:p>
      <w:r>
        <w:t>*Hình: Mức tách hai lớp của từng tỷ số (2·AUC − 1)*</w:t>
      </w:r>
    </w:p>
    <w:p>
      <w:pPr>
        <w:pStyle w:val="Heading3"/>
      </w:pPr>
      <w:r>
        <w:t>3.6. Nhận xét EDA</w:t>
      </w:r>
    </w:p>
    <w:p>
      <w:pPr>
        <w:pStyle w:val="ListNumber"/>
      </w:pPr>
      <w:r>
        <w:t>Dữ liệu đủ dài về thời gian (tối đa 47 quý/công ty) nhưng hẹp về số thực thể (8 công ty) — đây là yếu tố giới hạn chính của bài toán.</w:t>
      </w:r>
    </w:p>
    <w:p>
      <w:pPr>
        <w:pStyle w:val="ListNumber"/>
      </w:pPr>
      <w:r>
        <w:t>Tỷ số tài chính có tính bền theo công ty (ví dụ current_ratio, debt_to_assets của cùng một công ty gần như không đổi qua các quý) ⇒ mô hình dễ học “danh tính công ty” thay vì học động lực suy giảm.</w:t>
      </w:r>
    </w:p>
    <w:p>
      <w:pPr>
        <w:pStyle w:val="ListNumber"/>
      </w:pPr>
      <w:r>
        <w:t>Chất lượng dữ liệu không đồng đều giữa các công ty (mục 3.3) → đã xử lý bằng impute trong pipeline + ablation.</w:t>
      </w:r>
    </w:p>
    <w:p>
      <w:r>
        <w:rPr>
          <w:b/>
        </w:rPr>
        <w:t>Nhận xét tự động sinh từ số liệu</w:t>
      </w:r>
      <w:r>
        <w:t xml:space="preserve"> (</w:t>
      </w:r>
      <w:r>
        <w:rPr>
          <w:rFonts w:ascii="Consolas" w:hAnsi="Consolas"/>
        </w:rPr>
        <w:t>reports/results/eda.md</w:t>
      </w:r>
      <w:r>
        <w:t>, mục “Nhận xét”):</w:t>
      </w:r>
    </w:p>
    <w:p>
      <w:pPr>
        <w:pStyle w:val="ListBullet"/>
      </w:pPr>
      <w:r>
        <w:t>Phân phối &amp; ngoại lai: 6/14 tỷ số lệch rõ (|skew| &gt; 1), lệch nhất: debt_to_equity (skew -14.91, max 318.94), cash_to_assets (skew 1.64, max 0.41), quick_ratio (skew 1.42, max 1.74); 4/14 tỷ số có hơn 5% giá trị ngoại lai theo IQR. ⇒ Trước khi huấn luyện nên clip/winsorize các tỷ số này (mô hình tuyến tính bị outlier kéo mạnh; mô hình cây ít bị hơn nhưng vẫn nên xem lại giá trị cực trị).</w:t>
      </w:r>
    </w:p>
    <w:p>
      <w:pPr>
        <w:pStyle w:val="ListBullet"/>
      </w:pPr>
      <w:r>
        <w:t>Giá trị thiếu (theo từng tỷ số): 1 tỷ số thiếu hơn 20% — receivables_to_sales (36%). ⇒ Phần thiếu được SimpleImputer(median) xử lý trong pipeline; riêng các tỷ số dựa trên receivables/short_term_investments chỉ có nghĩa với một phần mẫu.</w:t>
      </w:r>
    </w:p>
    <w:p>
      <w:pPr>
        <w:pStyle w:val="ListBullet"/>
      </w:pPr>
      <w:r>
        <w:t>Tỉ lệ lớp (bằng %): lớp suy giảm chiếm 62.3% toàn corpus; theo tập: train 62.3%, validation 65.6%, test 59.4%, purged 68.8%. ⇒ Chỉ đoán lớp đa số đã đạt 62.3% ⇒ KHÔNG dùng Accuracy làm thước đo chính; dùng Precision/Recall/F1 &amp; macro-F1/PR-AUC (AP)/MCC và nêu ngưỡng quyết định.</w:t>
      </w:r>
    </w:p>
    <w:p>
      <w:pPr>
        <w:pStyle w:val="ListBullet"/>
      </w:pPr>
      <w:r>
        <w:t>Lệch lớp ở cấp công ty (quan trọng hơn cấp mẫu): HD, LOW, WMT có 100% nhãn = 1 trong mọi quý; lệch ngược lại: DG chỉ 54.8% nhãn 1, FIVE chỉ 19.4% nhãn 1. ⇒ Nhãn gần như là thuộc tính của công ty, nên phải chia tập/CV theo nhóm công ty (GroupKFold/LOCO) và luôn so với baseline ticker_prior, nếu không AUROC in-domain sẽ bị thổi phồng.</w:t>
      </w:r>
    </w:p>
    <w:p>
      <w:pPr>
        <w:pStyle w:val="ListBullet"/>
      </w:pPr>
      <w:r>
        <w:t>Tương quan giữa các tỷ số: 6 cặp có |r| ≥ 0.8 (gần như trùng thông tin), gom thành 4 cụm: cash_to_assets, current_ratio, quick_ratio; gross_margin, net_margin, operating_margin; debt_to_assets, receivables_to_sales. ⇒ Nên giữ 1 đại diện mỗi cụm hoặc dùng mô hình có regularization để tránh hệ số bất ổn.</w:t>
      </w:r>
    </w:p>
    <w:p>
      <w:pPr>
        <w:pStyle w:val="ListBullet"/>
      </w:pPr>
      <w:r>
        <w:t>Cảnh báo tương quan giả do ngoại lai: 5 cặp có tương quan Pearson lệch xa Spearman hơn 0.30 — debt_to_assets↔debt_to_equity (r -0.0752 vs hạng 0.4482), debt_to_equity↔receivables_to_sales (r -0.0382 vs hạng 0.385), gross_margin↔debt_to_equity (r -0.1226 vs hạng 0.2693). ⇒ Các cặp này chỉ 'liên quan' ở vài quan sát dị biệt; phải xử lý ngoại lai trước khi kết luận về quan hệ giữa chúng.</w:t>
      </w:r>
    </w:p>
    <w:p>
      <w:pPr>
        <w:pStyle w:val="ListBullet"/>
      </w:pPr>
      <w:r>
        <w:t>Tỷ số tách hai lớp tốt nhất (train+validation, xếp theo |2·AUC−1|): current_ratio (2·AUC−1 = -0.85 ⇒ giá trị thấp ⇒ nhãn 1), debt_to_assets (2·AUC−1 = +0.76 ⇒ giá trị cao ⇒ nhãn 1), receivables_to_sales (2·AUC−1 = +0.73 ⇒ giá trị cao ⇒ nhãn 1), quick_ratio (2·AUC−1 = -0.56 ⇒ giá trị thấp ⇒ nhãn 1), debt_to_equity (2·AUC−1 = +0.43 ⇒ giá trị cao ⇒ nhãn 1). ⇒ Đây là các biến nên giữ lại khi lọc đặc trưng; lưu ý nhóm thanh khoản/cấu trúc vốn gần như không đổi theo quý nên phần lớn sức mạnh dự báo in-domain đến từ việc phân biệt công ty, không phải từ động lực suy giảm của từng quý.</w:t>
      </w:r>
    </w:p>
    <w:p>
      <w:pPr>
        <w:pStyle w:val="ListBullet"/>
      </w:pPr>
      <w:r>
        <w:t>Ngoại lai ở dữ liệu gốc: 10/16 chỉ tiêu tiền có hơn 5% quý nằm ngoài khoảng IQR — đây thường là khác biệt quy mô giữa các chuỗi bán lẻ (WMT lớn hơn FIVE nhiều lần), nên khi so sánh giữa công ty phải dùng tỷ số (đã có) thay vì giá trị tuyệt đối.</w:t>
      </w:r>
    </w:p>
    <w:p>
      <w:pPr>
        <w:pStyle w:val="Heading3"/>
      </w:pPr>
      <w:r>
        <w:t>3.7. Kiểm tra chuyên sâu trước khi huấn luyện (scripts.eda_deep)</w:t>
      </w:r>
    </w:p>
    <w:p>
      <w:r>
        <w:t xml:space="preserve">Mục 3.1–3.6 mô tả dữ liệu; mục này trả lời bốn câu hỏi kỹ thuật phải xong </w:t>
      </w:r>
      <w:r>
        <w:rPr>
          <w:b/>
        </w:rPr>
        <w:t>trước khi tin vào metric</w:t>
      </w:r>
      <w:r>
        <w:t xml:space="preserve">: (1) ma trận 47 feature có cột hằng / thiếu nhiều / đuôi nặng / nhiều outlier? (2) nhãn lệch và "dính" theo thời gian tới mức nào? (3) feature nào thật sự liên hệ với nhãn và nhóm feature nào trùng thông tin? (4) test có khác train và còn rò rỉ nào? Mọi số dưới đây đọc từ </w:t>
      </w:r>
      <w:r>
        <w:rPr>
          <w:rFonts w:ascii="Consolas" w:hAnsi="Consolas"/>
        </w:rPr>
        <w:t>reports/results/eda_deep.json</w:t>
      </w:r>
      <w:r>
        <w:t xml:space="preserve"> (không nhập tay).</w:t>
      </w:r>
    </w:p>
    <w:p>
      <w:r>
        <w:rPr>
          <w:b/>
        </w:rPr>
        <w:t>Chất lượng ma trận feature</w:t>
      </w:r>
      <w:r>
        <w:t xml:space="preserve"> (trên train+validation — test không dùng để mô tả liên hệ):</w:t>
      </w:r>
    </w:p>
    <w:p>
      <w:pPr>
        <w:pStyle w:val="ListBullet"/>
      </w:pPr>
      <w:r>
        <w:t>Cột hằng số: —; gần hằng số (&gt;95% một giá trị): negative_ni_streak.</w:t>
      </w:r>
    </w:p>
    <w:p>
      <w:pPr>
        <w:pStyle w:val="ListBullet"/>
      </w:pPr>
      <w:r>
        <w:t>Thiếu &gt; 20%: 8 cột — receivables_to_sales_yoy, receivables_to_sales_latest, operating_margin_yoy, operating_income_yoy_growth, ocf_to_sales_yoy, operating_cash_flow_yoy_growth, net_margin_yoy, net_income_yoy_growth.</w:t>
      </w:r>
    </w:p>
    <w:p>
      <w:pPr>
        <w:pStyle w:val="ListBullet"/>
      </w:pPr>
      <w:r>
        <w:t>Đuôi nặng (|skew| &gt; 5 hoặc kurtosis &gt; 20): 15 cột, nặng nhất: debt_to_equity_latest, retained_to_assets_yoy, gross_margin_yoy, net_margin_yoy, net_income_yoy_growth.</w:t>
      </w:r>
    </w:p>
    <w:p>
      <w:pPr>
        <w:pStyle w:val="ListBullet"/>
      </w:pPr>
      <w:r>
        <w:t>Nhiều outlier theo IQR (&gt; 5% mẫu): 32 cột.</w:t>
      </w:r>
    </w:p>
    <w:p>
      <w:pPr>
        <w:pStyle w:val="ListBullet"/>
      </w:pPr>
      <w:r>
        <w:t>Mật độ thiếu mỗi mẫu: trung bình 4.568/47 feature; 10.4% số mẫu thiếu quá nửa số feature.</w:t>
      </w:r>
    </w:p>
    <w:tbl>
      <w:tblPr>
        <w:tblStyle w:val="TableGrid"/>
        <w:tblW w:type="auto" w:w="0"/>
        <w:tblLook w:firstColumn="1" w:firstRow="1" w:lastColumn="0" w:lastRow="0" w:noHBand="0" w:noVBand="1" w:val="04A0"/>
      </w:tblPr>
      <w:tblGrid>
        <w:gridCol w:w="4320"/>
        <w:gridCol w:w="4320"/>
      </w:tblGrid>
      <w:tr>
        <w:tc>
          <w:tcPr>
            <w:tcW w:type="dxa" w:w="4320"/>
          </w:tcPr>
          <w:p>
            <w:r>
              <w:rPr>
                <w:b/>
              </w:rPr>
              <w:t>Chỉ số nhãn (toàn corpus)</w:t>
            </w:r>
          </w:p>
        </w:tc>
        <w:tc>
          <w:tcPr>
            <w:tcW w:type="dxa" w:w="4320"/>
          </w:tcPr>
          <w:p>
            <w:r>
              <w:rPr>
                <w:b/>
              </w:rPr>
              <w:t>Giá trị</w:t>
            </w:r>
          </w:p>
        </w:tc>
      </w:tr>
      <w:tr>
        <w:tc>
          <w:tcPr>
            <w:tcW w:type="dxa" w:w="4320"/>
          </w:tcPr>
          <w:p>
            <w:r>
              <w:t>n mẫu</w:t>
            </w:r>
          </w:p>
        </w:tc>
        <w:tc>
          <w:tcPr>
            <w:tcW w:type="dxa" w:w="4320"/>
          </w:tcPr>
          <w:p>
            <w:r>
              <w:t>324</w:t>
            </w:r>
          </w:p>
        </w:tc>
      </w:tr>
      <w:tr>
        <w:tc>
          <w:tcPr>
            <w:tcW w:type="dxa" w:w="4320"/>
          </w:tcPr>
          <w:p>
            <w:r>
              <w:t>Tỉ lệ dương</w:t>
            </w:r>
          </w:p>
        </w:tc>
        <w:tc>
          <w:tcPr>
            <w:tcW w:type="dxa" w:w="4320"/>
          </w:tcPr>
          <w:p>
            <w:r>
              <w:t>62.3%</w:t>
            </w:r>
          </w:p>
        </w:tc>
      </w:tr>
      <w:tr>
        <w:tc>
          <w:tcPr>
            <w:tcW w:type="dxa" w:w="4320"/>
          </w:tcPr>
          <w:p>
            <w:r>
              <w:t>Imbalance Ratio</w:t>
            </w:r>
          </w:p>
        </w:tc>
        <w:tc>
          <w:tcPr>
            <w:tcW w:type="dxa" w:w="4320"/>
          </w:tcPr>
          <w:p>
            <w:r>
              <w:t>1.656</w:t>
            </w:r>
          </w:p>
        </w:tc>
      </w:tr>
      <w:tr>
        <w:tc>
          <w:tcPr>
            <w:tcW w:type="dxa" w:w="4320"/>
          </w:tcPr>
          <w:p>
            <w:r>
              <w:t>Entropy (bit, tối đa 1.0)</w:t>
            </w:r>
          </w:p>
        </w:tc>
        <w:tc>
          <w:tcPr>
            <w:tcW w:type="dxa" w:w="4320"/>
          </w:tcPr>
          <w:p>
            <w:r>
              <w:t>0.956</w:t>
            </w:r>
          </w:p>
        </w:tc>
      </w:tr>
      <w:tr>
        <w:tc>
          <w:tcPr>
            <w:tcW w:type="dxa" w:w="4320"/>
          </w:tcPr>
          <w:p>
            <w:r>
              <w:t>Gini</w:t>
            </w:r>
          </w:p>
        </w:tc>
        <w:tc>
          <w:tcPr>
            <w:tcW w:type="dxa" w:w="4320"/>
          </w:tcPr>
          <w:p>
            <w:r>
              <w:t>0.470</w:t>
            </w:r>
          </w:p>
        </w:tc>
      </w:tr>
      <w:tr>
        <w:tc>
          <w:tcPr>
            <w:tcW w:type="dxa" w:w="4320"/>
          </w:tcPr>
          <w:p>
            <w:r>
              <w:t>Baseline đoán lớp đa số</w:t>
            </w:r>
          </w:p>
        </w:tc>
        <w:tc>
          <w:tcPr>
            <w:tcW w:type="dxa" w:w="4320"/>
          </w:tcPr>
          <w:p>
            <w:r>
              <w:t>62.3%</w:t>
            </w:r>
          </w:p>
        </w:tc>
      </w:tr>
      <w:tr>
        <w:tc>
          <w:tcPr>
            <w:tcW w:type="dxa" w:w="4320"/>
          </w:tcPr>
          <w:p>
            <w:r>
              <w:t>Cặp quý liên tiếp giữ nguyên nhãn</w:t>
            </w:r>
          </w:p>
        </w:tc>
        <w:tc>
          <w:tcPr>
            <w:tcW w:type="dxa" w:w="4320"/>
          </w:tcPr>
          <w:p>
            <w:r>
              <w:t>90.8%</w:t>
            </w:r>
          </w:p>
        </w:tc>
      </w:tr>
      <w:tr>
        <w:tc>
          <w:tcPr>
            <w:tcW w:type="dxa" w:w="4320"/>
          </w:tcPr>
          <w:p>
            <w:r>
              <w:t>P(nhãn 1</w:t>
            </w:r>
          </w:p>
        </w:tc>
        <w:tc>
          <w:tcPr>
            <w:tcW w:type="dxa" w:w="4320"/>
          </w:tcPr>
          <w:p>
            <w:r>
              <w:t>quý trước nhãn 1)</w:t>
            </w:r>
          </w:p>
        </w:tc>
      </w:tr>
      <w:tr>
        <w:tc>
          <w:tcPr>
            <w:tcW w:type="dxa" w:w="4320"/>
          </w:tcPr>
          <w:p>
            <w:r>
              <w:t>P(nhãn 1</w:t>
            </w:r>
          </w:p>
        </w:tc>
        <w:tc>
          <w:tcPr>
            <w:tcW w:type="dxa" w:w="4320"/>
          </w:tcPr>
          <w:p>
            <w:r>
              <w:t>quý trước nhãn 0)</w:t>
            </w:r>
          </w:p>
        </w:tc>
      </w:tr>
      <w:tr>
        <w:tc>
          <w:tcPr>
            <w:tcW w:type="dxa" w:w="4320"/>
          </w:tcPr>
          <w:p>
            <w:r>
              <w:t>Công ty chỉ có một lớp</w:t>
            </w:r>
          </w:p>
        </w:tc>
        <w:tc>
          <w:tcPr>
            <w:tcW w:type="dxa" w:w="4320"/>
          </w:tcPr>
          <w:p>
            <w:r>
              <w:t>HD, LOW, WMT</w:t>
            </w:r>
          </w:p>
        </w:tc>
      </w:tr>
      <w:tr>
        <w:tc>
          <w:tcPr>
            <w:tcW w:type="dxa" w:w="4320"/>
          </w:tcPr>
          <w:p>
            <w:r>
              <w:t>% mẫu thuộc công ty một lớp</w:t>
            </w:r>
          </w:p>
        </w:tc>
        <w:tc>
          <w:tcPr>
            <w:tcW w:type="dxa" w:w="4320"/>
          </w:tcPr>
          <w:p>
            <w:r>
              <w:t>41.0%</w:t>
            </w:r>
          </w:p>
        </w:tc>
      </w:tr>
      <w:tr>
        <w:tc>
          <w:tcPr>
            <w:tcW w:type="dxa" w:w="4320"/>
          </w:tcPr>
          <w:p>
            <w:r>
              <w:t>Số thực thể hiệu dụng (1/Σp²)</w:t>
            </w:r>
          </w:p>
        </w:tc>
        <w:tc>
          <w:tcPr>
            <w:tcW w:type="dxa" w:w="4320"/>
          </w:tcPr>
          <w:p>
            <w:r>
              <w:t>7.848</w:t>
            </w:r>
          </w:p>
        </w:tc>
      </w:tr>
    </w:tbl>
    <w:p>
      <w:r>
        <w:rPr>
          <w:b/>
        </w:rPr>
        <w:t>Liên hệ feature ↔ nhãn</w:t>
      </w:r>
      <w:r>
        <w:t xml:space="preserve"> (xếp theo |2·AUC−1|, hiệu chỉnh đa so sánh bằng BH-FDR):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Feature</w:t>
            </w:r>
          </w:p>
        </w:tc>
        <w:tc>
          <w:tcPr>
            <w:tcW w:type="dxa" w:w="1234"/>
          </w:tcPr>
          <w:p>
            <w:r>
              <w:rPr>
                <w:b/>
              </w:rPr>
              <w:t>#cặp</w:t>
            </w:r>
          </w:p>
        </w:tc>
        <w:tc>
          <w:tcPr>
            <w:tcW w:type="dxa" w:w="1234"/>
          </w:tcPr>
          <w:p>
            <w:r>
              <w:rPr>
                <w:b/>
              </w:rPr>
              <w:t>AUC 1-feature</w:t>
            </w:r>
          </w:p>
        </w:tc>
        <w:tc>
          <w:tcPr>
            <w:tcW w:type="dxa" w:w="1234"/>
          </w:tcPr>
          <w:p>
            <w:r>
              <w:rPr>
                <w:b/>
              </w:rPr>
              <w:t>Hướng</w:t>
            </w:r>
          </w:p>
        </w:tc>
        <w:tc>
          <w:tcPr>
            <w:tcW w:type="dxa" w:w="1234"/>
          </w:tcPr>
          <w:p>
            <w:r>
              <w:rPr>
                <w:b/>
              </w:rPr>
              <w:t>q-value BH</w:t>
            </w:r>
          </w:p>
        </w:tc>
        <w:tc>
          <w:tcPr>
            <w:tcW w:type="dxa" w:w="1234"/>
          </w:tcPr>
          <w:p>
            <w:r>
              <w:rPr>
                <w:b/>
              </w:rPr>
              <w:t>MI</w:t>
            </w:r>
          </w:p>
        </w:tc>
        <w:tc>
          <w:tcPr>
            <w:tcW w:type="dxa" w:w="1234"/>
          </w:tcPr>
          <w:p>
            <w:r>
              <w:rPr>
                <w:b/>
              </w:rPr>
              <w:t>Lift decile trên</w:t>
            </w:r>
          </w:p>
        </w:tc>
      </w:tr>
      <w:tr>
        <w:tc>
          <w:tcPr>
            <w:tcW w:type="dxa" w:w="1234"/>
          </w:tcPr>
          <w:p>
            <w:r>
              <w:t>current_ratio_min_window</w:t>
            </w:r>
          </w:p>
        </w:tc>
        <w:tc>
          <w:tcPr>
            <w:tcW w:type="dxa" w:w="1234"/>
          </w:tcPr>
          <w:p>
            <w:r>
              <w:t>244</w:t>
            </w:r>
          </w:p>
        </w:tc>
        <w:tc>
          <w:tcPr>
            <w:tcW w:type="dxa" w:w="1234"/>
          </w:tcPr>
          <w:p>
            <w:r>
              <w:t>0.048</w:t>
            </w:r>
          </w:p>
        </w:tc>
        <w:tc>
          <w:tcPr>
            <w:tcW w:type="dxa" w:w="1234"/>
          </w:tcPr>
          <w:p>
            <w:r>
              <w:t>giá trị thấp ⇒ nhãn 1</w:t>
            </w:r>
          </w:p>
        </w:tc>
        <w:tc>
          <w:tcPr>
            <w:tcW w:type="dxa" w:w="1234"/>
          </w:tcPr>
          <w:p>
            <w:r>
              <w:t>0.0000</w:t>
            </w:r>
          </w:p>
        </w:tc>
        <w:tc>
          <w:tcPr>
            <w:tcW w:type="dxa" w:w="1234"/>
          </w:tcPr>
          <w:p>
            <w:r>
              <w:t>0.432</w:t>
            </w:r>
          </w:p>
        </w:tc>
        <w:tc>
          <w:tcPr>
            <w:tcW w:type="dxa" w:w="1234"/>
          </w:tcPr>
          <w:p>
            <w:r>
              <w:t>0.191</w:t>
            </w:r>
          </w:p>
        </w:tc>
      </w:tr>
      <w:tr>
        <w:tc>
          <w:tcPr>
            <w:tcW w:type="dxa" w:w="1234"/>
          </w:tcPr>
          <w:p>
            <w:r>
              <w:t>current_ratio_latest</w:t>
            </w:r>
          </w:p>
        </w:tc>
        <w:tc>
          <w:tcPr>
            <w:tcW w:type="dxa" w:w="1234"/>
          </w:tcPr>
          <w:p>
            <w:r>
              <w:t>244</w:t>
            </w:r>
          </w:p>
        </w:tc>
        <w:tc>
          <w:tcPr>
            <w:tcW w:type="dxa" w:w="1234"/>
          </w:tcPr>
          <w:p>
            <w:r>
              <w:t>0.074</w:t>
            </w:r>
          </w:p>
        </w:tc>
        <w:tc>
          <w:tcPr>
            <w:tcW w:type="dxa" w:w="1234"/>
          </w:tcPr>
          <w:p>
            <w:r>
              <w:t>giá trị thấp ⇒ nhãn 1</w:t>
            </w:r>
          </w:p>
        </w:tc>
        <w:tc>
          <w:tcPr>
            <w:tcW w:type="dxa" w:w="1234"/>
          </w:tcPr>
          <w:p>
            <w:r>
              <w:t>0.0000</w:t>
            </w:r>
          </w:p>
        </w:tc>
        <w:tc>
          <w:tcPr>
            <w:tcW w:type="dxa" w:w="1234"/>
          </w:tcPr>
          <w:p>
            <w:r>
              <w:t>0.367</w:t>
            </w:r>
          </w:p>
        </w:tc>
        <w:tc>
          <w:tcPr>
            <w:tcW w:type="dxa" w:w="1234"/>
          </w:tcPr>
          <w:p>
            <w:r>
              <w:t>0.255</w:t>
            </w:r>
          </w:p>
        </w:tc>
      </w:tr>
      <w:tr>
        <w:tc>
          <w:tcPr>
            <w:tcW w:type="dxa" w:w="1234"/>
          </w:tcPr>
          <w:p>
            <w:r>
              <w:t>working_capital_to_assets</w:t>
            </w:r>
          </w:p>
        </w:tc>
        <w:tc>
          <w:tcPr>
            <w:tcW w:type="dxa" w:w="1234"/>
          </w:tcPr>
          <w:p>
            <w:r>
              <w:t>244</w:t>
            </w:r>
          </w:p>
        </w:tc>
        <w:tc>
          <w:tcPr>
            <w:tcW w:type="dxa" w:w="1234"/>
          </w:tcPr>
          <w:p>
            <w:r>
              <w:t>0.078</w:t>
            </w:r>
          </w:p>
        </w:tc>
        <w:tc>
          <w:tcPr>
            <w:tcW w:type="dxa" w:w="1234"/>
          </w:tcPr>
          <w:p>
            <w:r>
              <w:t>giá trị thấp ⇒ nhãn 1</w:t>
            </w:r>
          </w:p>
        </w:tc>
        <w:tc>
          <w:tcPr>
            <w:tcW w:type="dxa" w:w="1234"/>
          </w:tcPr>
          <w:p>
            <w:r>
              <w:t>0.0000</w:t>
            </w:r>
          </w:p>
        </w:tc>
        <w:tc>
          <w:tcPr>
            <w:tcW w:type="dxa" w:w="1234"/>
          </w:tcPr>
          <w:p>
            <w:r>
              <w:t>0.336</w:t>
            </w:r>
          </w:p>
        </w:tc>
        <w:tc>
          <w:tcPr>
            <w:tcW w:type="dxa" w:w="1234"/>
          </w:tcPr>
          <w:p>
            <w:r>
              <w:t>0.128</w:t>
            </w:r>
          </w:p>
        </w:tc>
      </w:tr>
      <w:tr>
        <w:tc>
          <w:tcPr>
            <w:tcW w:type="dxa" w:w="1234"/>
          </w:tcPr>
          <w:p>
            <w:r>
              <w:t>debt_to_assets_latest</w:t>
            </w:r>
          </w:p>
        </w:tc>
        <w:tc>
          <w:tcPr>
            <w:tcW w:type="dxa" w:w="1234"/>
          </w:tcPr>
          <w:p>
            <w:r>
              <w:t>244</w:t>
            </w:r>
          </w:p>
        </w:tc>
        <w:tc>
          <w:tcPr>
            <w:tcW w:type="dxa" w:w="1234"/>
          </w:tcPr>
          <w:p>
            <w:r>
              <w:t>0.879</w:t>
            </w:r>
          </w:p>
        </w:tc>
        <w:tc>
          <w:tcPr>
            <w:tcW w:type="dxa" w:w="1234"/>
          </w:tcPr>
          <w:p>
            <w:r>
              <w:t>giá trị cao ⇒ nhãn 1</w:t>
            </w:r>
          </w:p>
        </w:tc>
        <w:tc>
          <w:tcPr>
            <w:tcW w:type="dxa" w:w="1234"/>
          </w:tcPr>
          <w:p>
            <w:r>
              <w:t>0.0000</w:t>
            </w:r>
          </w:p>
        </w:tc>
        <w:tc>
          <w:tcPr>
            <w:tcW w:type="dxa" w:w="1234"/>
          </w:tcPr>
          <w:p>
            <w:r>
              <w:t>0.340</w:t>
            </w:r>
          </w:p>
        </w:tc>
        <w:tc>
          <w:tcPr>
            <w:tcW w:type="dxa" w:w="1234"/>
          </w:tcPr>
          <w:p>
            <w:r>
              <w:t>1.595</w:t>
            </w:r>
          </w:p>
        </w:tc>
      </w:tr>
      <w:tr>
        <w:tc>
          <w:tcPr>
            <w:tcW w:type="dxa" w:w="1234"/>
          </w:tcPr>
          <w:p>
            <w:r>
              <w:t>receivables_to_sales_latest</w:t>
            </w:r>
          </w:p>
        </w:tc>
        <w:tc>
          <w:tcPr>
            <w:tcW w:type="dxa" w:w="1234"/>
          </w:tcPr>
          <w:p>
            <w:r>
              <w:t>165</w:t>
            </w:r>
          </w:p>
        </w:tc>
        <w:tc>
          <w:tcPr>
            <w:tcW w:type="dxa" w:w="1234"/>
          </w:tcPr>
          <w:p>
            <w:r>
              <w:t>0.867</w:t>
            </w:r>
          </w:p>
        </w:tc>
        <w:tc>
          <w:tcPr>
            <w:tcW w:type="dxa" w:w="1234"/>
          </w:tcPr>
          <w:p>
            <w:r>
              <w:t>giá trị cao ⇒ nhãn 1</w:t>
            </w:r>
          </w:p>
        </w:tc>
        <w:tc>
          <w:tcPr>
            <w:tcW w:type="dxa" w:w="1234"/>
          </w:tcPr>
          <w:p>
            <w:r>
              <w:t>0.0000</w:t>
            </w:r>
          </w:p>
        </w:tc>
        <w:tc>
          <w:tcPr>
            <w:tcW w:type="dxa" w:w="1234"/>
          </w:tcPr>
          <w:p>
            <w:r>
              <w:t>0.217</w:t>
            </w:r>
          </w:p>
        </w:tc>
        <w:tc>
          <w:tcPr>
            <w:tcW w:type="dxa" w:w="1234"/>
          </w:tcPr>
          <w:p>
            <w:r>
              <w:t>1.557</w:t>
            </w:r>
          </w:p>
        </w:tc>
      </w:tr>
      <w:tr>
        <w:tc>
          <w:tcPr>
            <w:tcW w:type="dxa" w:w="1234"/>
          </w:tcPr>
          <w:p>
            <w:r>
              <w:t>quick_ratio_latest</w:t>
            </w:r>
          </w:p>
        </w:tc>
        <w:tc>
          <w:tcPr>
            <w:tcW w:type="dxa" w:w="1234"/>
          </w:tcPr>
          <w:p>
            <w:r>
              <w:t>244</w:t>
            </w:r>
          </w:p>
        </w:tc>
        <w:tc>
          <w:tcPr>
            <w:tcW w:type="dxa" w:w="1234"/>
          </w:tcPr>
          <w:p>
            <w:r>
              <w:t>0.218</w:t>
            </w:r>
          </w:p>
        </w:tc>
        <w:tc>
          <w:tcPr>
            <w:tcW w:type="dxa" w:w="1234"/>
          </w:tcPr>
          <w:p>
            <w:r>
              <w:t>giá trị thấp ⇒ nhãn 1</w:t>
            </w:r>
          </w:p>
        </w:tc>
        <w:tc>
          <w:tcPr>
            <w:tcW w:type="dxa" w:w="1234"/>
          </w:tcPr>
          <w:p>
            <w:r>
              <w:t>0.0000</w:t>
            </w:r>
          </w:p>
        </w:tc>
        <w:tc>
          <w:tcPr>
            <w:tcW w:type="dxa" w:w="1234"/>
          </w:tcPr>
          <w:p>
            <w:r>
              <w:t>0.172</w:t>
            </w:r>
          </w:p>
        </w:tc>
        <w:tc>
          <w:tcPr>
            <w:tcW w:type="dxa" w:w="1234"/>
          </w:tcPr>
          <w:p>
            <w:r>
              <w:t>0.255</w:t>
            </w:r>
          </w:p>
        </w:tc>
      </w:tr>
      <w:tr>
        <w:tc>
          <w:tcPr>
            <w:tcW w:type="dxa" w:w="1234"/>
          </w:tcPr>
          <w:p>
            <w:r>
              <w:t>debt_to_equity_latest</w:t>
            </w:r>
          </w:p>
        </w:tc>
        <w:tc>
          <w:tcPr>
            <w:tcW w:type="dxa" w:w="1234"/>
          </w:tcPr>
          <w:p>
            <w:r>
              <w:t>244</w:t>
            </w:r>
          </w:p>
        </w:tc>
        <w:tc>
          <w:tcPr>
            <w:tcW w:type="dxa" w:w="1234"/>
          </w:tcPr>
          <w:p>
            <w:r>
              <w:t>0.715</w:t>
            </w:r>
          </w:p>
        </w:tc>
        <w:tc>
          <w:tcPr>
            <w:tcW w:type="dxa" w:w="1234"/>
          </w:tcPr>
          <w:p>
            <w:r>
              <w:t>giá trị cao ⇒ nhãn 1</w:t>
            </w:r>
          </w:p>
        </w:tc>
        <w:tc>
          <w:tcPr>
            <w:tcW w:type="dxa" w:w="1234"/>
          </w:tcPr>
          <w:p>
            <w:r>
              <w:t>0.8150</w:t>
            </w:r>
          </w:p>
        </w:tc>
        <w:tc>
          <w:tcPr>
            <w:tcW w:type="dxa" w:w="1234"/>
          </w:tcPr>
          <w:p>
            <w:r>
              <w:t>0.340</w:t>
            </w:r>
          </w:p>
        </w:tc>
        <w:tc>
          <w:tcPr>
            <w:tcW w:type="dxa" w:w="1234"/>
          </w:tcPr>
          <w:p>
            <w:r>
              <w:t>1.595</w:t>
            </w:r>
          </w:p>
        </w:tc>
      </w:tr>
      <w:tr>
        <w:tc>
          <w:tcPr>
            <w:tcW w:type="dxa" w:w="1234"/>
          </w:tcPr>
          <w:p>
            <w:r>
              <w:t>retained_to_assets_yoy</w:t>
            </w:r>
          </w:p>
        </w:tc>
        <w:tc>
          <w:tcPr>
            <w:tcW w:type="dxa" w:w="1234"/>
          </w:tcPr>
          <w:p>
            <w:r>
              <w:t>212</w:t>
            </w:r>
          </w:p>
        </w:tc>
        <w:tc>
          <w:tcPr>
            <w:tcW w:type="dxa" w:w="1234"/>
          </w:tcPr>
          <w:p>
            <w:r>
              <w:t>0.300</w:t>
            </w:r>
          </w:p>
        </w:tc>
        <w:tc>
          <w:tcPr>
            <w:tcW w:type="dxa" w:w="1234"/>
          </w:tcPr>
          <w:p>
            <w:r>
              <w:t>giá trị thấp ⇒ nhãn 1</w:t>
            </w:r>
          </w:p>
        </w:tc>
        <w:tc>
          <w:tcPr>
            <w:tcW w:type="dxa" w:w="1234"/>
          </w:tcPr>
          <w:p>
            <w:r>
              <w:t>0.4427</w:t>
            </w:r>
          </w:p>
        </w:tc>
        <w:tc>
          <w:tcPr>
            <w:tcW w:type="dxa" w:w="1234"/>
          </w:tcPr>
          <w:p>
            <w:r>
              <w:t>0.153</w:t>
            </w:r>
          </w:p>
        </w:tc>
        <w:tc>
          <w:tcPr>
            <w:tcW w:type="dxa" w:w="1234"/>
          </w:tcPr>
          <w:p>
            <w:r>
              <w:t>0.551</w:t>
            </w:r>
          </w:p>
        </w:tc>
      </w:tr>
      <w:tr>
        <w:tc>
          <w:tcPr>
            <w:tcW w:type="dxa" w:w="1234"/>
          </w:tcPr>
          <w:p>
            <w:r>
              <w:t>total_assets_yoy_growth</w:t>
            </w:r>
          </w:p>
        </w:tc>
        <w:tc>
          <w:tcPr>
            <w:tcW w:type="dxa" w:w="1234"/>
          </w:tcPr>
          <w:p>
            <w:r>
              <w:t>212</w:t>
            </w:r>
          </w:p>
        </w:tc>
        <w:tc>
          <w:tcPr>
            <w:tcW w:type="dxa" w:w="1234"/>
          </w:tcPr>
          <w:p>
            <w:r>
              <w:t>0.315</w:t>
            </w:r>
          </w:p>
        </w:tc>
        <w:tc>
          <w:tcPr>
            <w:tcW w:type="dxa" w:w="1234"/>
          </w:tcPr>
          <w:p>
            <w:r>
              <w:t>giá trị thấp ⇒ nhãn 1</w:t>
            </w:r>
          </w:p>
        </w:tc>
        <w:tc>
          <w:tcPr>
            <w:tcW w:type="dxa" w:w="1234"/>
          </w:tcPr>
          <w:p>
            <w:r>
              <w:t>0.0008</w:t>
            </w:r>
          </w:p>
        </w:tc>
        <w:tc>
          <w:tcPr>
            <w:tcW w:type="dxa" w:w="1234"/>
          </w:tcPr>
          <w:p>
            <w:r>
              <w:t>0.046</w:t>
            </w:r>
          </w:p>
        </w:tc>
        <w:tc>
          <w:tcPr>
            <w:tcW w:type="dxa" w:w="1234"/>
          </w:tcPr>
          <w:p>
            <w:r>
              <w:t>0.620</w:t>
            </w:r>
          </w:p>
        </w:tc>
      </w:tr>
      <w:tr>
        <w:tc>
          <w:tcPr>
            <w:tcW w:type="dxa" w:w="1234"/>
          </w:tcPr>
          <w:p>
            <w:r>
              <w:t>cash_to_assets_latest</w:t>
            </w:r>
          </w:p>
        </w:tc>
        <w:tc>
          <w:tcPr>
            <w:tcW w:type="dxa" w:w="1234"/>
          </w:tcPr>
          <w:p>
            <w:r>
              <w:t>244</w:t>
            </w:r>
          </w:p>
        </w:tc>
        <w:tc>
          <w:tcPr>
            <w:tcW w:type="dxa" w:w="1234"/>
          </w:tcPr>
          <w:p>
            <w:r>
              <w:t>0.337</w:t>
            </w:r>
          </w:p>
        </w:tc>
        <w:tc>
          <w:tcPr>
            <w:tcW w:type="dxa" w:w="1234"/>
          </w:tcPr>
          <w:p>
            <w:r>
              <w:t>giá trị thấp ⇒ nhãn 1</w:t>
            </w:r>
          </w:p>
        </w:tc>
        <w:tc>
          <w:tcPr>
            <w:tcW w:type="dxa" w:w="1234"/>
          </w:tcPr>
          <w:p>
            <w:r>
              <w:t>0.0000</w:t>
            </w:r>
          </w:p>
        </w:tc>
        <w:tc>
          <w:tcPr>
            <w:tcW w:type="dxa" w:w="1234"/>
          </w:tcPr>
          <w:p>
            <w:r>
              <w:t>0.157</w:t>
            </w:r>
          </w:p>
        </w:tc>
        <w:tc>
          <w:tcPr>
            <w:tcW w:type="dxa" w:w="1234"/>
          </w:tcPr>
          <w:p>
            <w:r>
              <w:t>0.383</w:t>
            </w:r>
          </w:p>
        </w:tc>
      </w:tr>
    </w:tbl>
    <w:p>
      <w:pPr>
        <w:pStyle w:val="ListBullet"/>
      </w:pPr>
      <w:r>
        <w:t>47/47 feature tính được AUC 1-feature; 11 feature có |2·AUC−1| ≥ 0.30; 11 feature còn ý nghĩa sau hiệu chỉnh. Điểm cần đọc kỹ: feature như debt_to_equity_latest có AUC cao nhưng r gần 0 và p-value lớn — hệ quả của đuôi cực nặng (outlier chi phối Pearson, không chi phối AUC).</w:t>
      </w:r>
    </w:p>
    <w:p>
      <w:r>
        <w:rPr>
          <w:b/>
        </w:rPr>
        <w:t>Đa cộng tuyến &amp; số chiều hiệu dụng:</w:t>
      </w:r>
    </w:p>
    <w:p>
      <w:pPr>
        <w:pStyle w:val="ListBullet"/>
      </w:pPr>
      <w:r>
        <w:t>8 cặp |r| ≥ 0.9; 15 feature nằm trong 7 cụm thông tin (mục 7.3 có thêm VIF).</w:t>
      </w:r>
    </w:p>
    <w:p>
      <w:pPr>
        <w:pStyle w:val="ListBullet"/>
      </w:pPr>
      <w:r>
        <w:t>Số chiều hiệu dụng (participation ratio) = 12.892 trên 47 cột; cần 22 thành phần cho 95% phương sai ⇒ phần lớn cột là thông tin dư.</w:t>
      </w:r>
    </w:p>
    <w:p>
      <w:r>
        <w:rPr>
          <w:b/>
        </w:rPr>
        <w:t>Dịch chuyển phân phối train → test</w:t>
      </w:r>
      <w:r>
        <w:t xml:space="preserve"> (chẩn đoán, KHÔNG dùng để chọn mô hình):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Feature</w:t>
            </w:r>
          </w:p>
        </w:tc>
        <w:tc>
          <w:tcPr>
            <w:tcW w:type="dxa" w:w="1440"/>
          </w:tcPr>
          <w:p>
            <w:r>
              <w:rPr>
                <w:b/>
              </w:rPr>
              <w:t>Mean train</w:t>
            </w:r>
          </w:p>
        </w:tc>
        <w:tc>
          <w:tcPr>
            <w:tcW w:type="dxa" w:w="1440"/>
          </w:tcPr>
          <w:p>
            <w:r>
              <w:rPr>
                <w:b/>
              </w:rPr>
              <w:t>Mean test</w:t>
            </w:r>
          </w:p>
        </w:tc>
        <w:tc>
          <w:tcPr>
            <w:tcW w:type="dxa" w:w="1440"/>
          </w:tcPr>
          <w:p>
            <w:r>
              <w:rPr>
                <w:b/>
              </w:rPr>
              <w:t>KS</w:t>
            </w:r>
          </w:p>
        </w:tc>
        <w:tc>
          <w:tcPr>
            <w:tcW w:type="dxa" w:w="1440"/>
          </w:tcPr>
          <w:p>
            <w:r>
              <w:rPr>
                <w:b/>
              </w:rPr>
              <w:t>SMD</w:t>
            </w:r>
          </w:p>
        </w:tc>
        <w:tc>
          <w:tcPr>
            <w:tcW w:type="dxa" w:w="1440"/>
          </w:tcPr>
          <w:p>
            <w:r>
              <w:rPr>
                <w:b/>
              </w:rPr>
              <w:t>PSI</w:t>
            </w:r>
          </w:p>
        </w:tc>
      </w:tr>
      <w:tr>
        <w:tc>
          <w:tcPr>
            <w:tcW w:type="dxa" w:w="1440"/>
          </w:tcPr>
          <w:p>
            <w:r>
              <w:t>debt_to_assets_yoy</w:t>
            </w:r>
          </w:p>
        </w:tc>
        <w:tc>
          <w:tcPr>
            <w:tcW w:type="dxa" w:w="1440"/>
          </w:tcPr>
          <w:p>
            <w:r>
              <w:t>0.067</w:t>
            </w:r>
          </w:p>
        </w:tc>
        <w:tc>
          <w:tcPr>
            <w:tcW w:type="dxa" w:w="1440"/>
          </w:tcPr>
          <w:p>
            <w:r>
              <w:t>-0.026</w:t>
            </w:r>
          </w:p>
        </w:tc>
        <w:tc>
          <w:tcPr>
            <w:tcW w:type="dxa" w:w="1440"/>
          </w:tcPr>
          <w:p>
            <w:r>
              <w:t>0.621</w:t>
            </w:r>
          </w:p>
        </w:tc>
        <w:tc>
          <w:tcPr>
            <w:tcW w:type="dxa" w:w="1440"/>
          </w:tcPr>
          <w:p>
            <w:r>
              <w:t>-0.928</w:t>
            </w:r>
          </w:p>
        </w:tc>
        <w:tc>
          <w:tcPr>
            <w:tcW w:type="dxa" w:w="1440"/>
          </w:tcPr>
          <w:p>
            <w:r>
              <w:t>5.615</w:t>
            </w:r>
          </w:p>
        </w:tc>
      </w:tr>
      <w:tr>
        <w:tc>
          <w:tcPr>
            <w:tcW w:type="dxa" w:w="1440"/>
          </w:tcPr>
          <w:p>
            <w:r>
              <w:t>debt_to_equity_yoy</w:t>
            </w:r>
          </w:p>
        </w:tc>
        <w:tc>
          <w:tcPr>
            <w:tcW w:type="dxa" w:w="1440"/>
          </w:tcPr>
          <w:p>
            <w:r>
              <w:t>0.060</w:t>
            </w:r>
          </w:p>
        </w:tc>
        <w:tc>
          <w:tcPr>
            <w:tcW w:type="dxa" w:w="1440"/>
          </w:tcPr>
          <w:p>
            <w:r>
              <w:t>-0.160</w:t>
            </w:r>
          </w:p>
        </w:tc>
        <w:tc>
          <w:tcPr>
            <w:tcW w:type="dxa" w:w="1440"/>
          </w:tcPr>
          <w:p>
            <w:r>
              <w:t>0.561</w:t>
            </w:r>
          </w:p>
        </w:tc>
        <w:tc>
          <w:tcPr>
            <w:tcW w:type="dxa" w:w="1440"/>
          </w:tcPr>
          <w:p>
            <w:r>
              <w:t>-0.115</w:t>
            </w:r>
          </w:p>
        </w:tc>
        <w:tc>
          <w:tcPr>
            <w:tcW w:type="dxa" w:w="1440"/>
          </w:tcPr>
          <w:p>
            <w:r>
              <w:t>5.398</w:t>
            </w:r>
          </w:p>
        </w:tc>
      </w:tr>
      <w:tr>
        <w:tc>
          <w:tcPr>
            <w:tcW w:type="dxa" w:w="1440"/>
          </w:tcPr>
          <w:p>
            <w:r>
              <w:t>retained_to_assets_yoy</w:t>
            </w:r>
          </w:p>
        </w:tc>
        <w:tc>
          <w:tcPr>
            <w:tcW w:type="dxa" w:w="1440"/>
          </w:tcPr>
          <w:p>
            <w:r>
              <w:t>-0.646</w:t>
            </w:r>
          </w:p>
        </w:tc>
        <w:tc>
          <w:tcPr>
            <w:tcW w:type="dxa" w:w="1440"/>
          </w:tcPr>
          <w:p>
            <w:r>
              <w:t>0.086</w:t>
            </w:r>
          </w:p>
        </w:tc>
        <w:tc>
          <w:tcPr>
            <w:tcW w:type="dxa" w:w="1440"/>
          </w:tcPr>
          <w:p>
            <w:r>
              <w:t>0.398</w:t>
            </w:r>
          </w:p>
        </w:tc>
        <w:tc>
          <w:tcPr>
            <w:tcW w:type="dxa" w:w="1440"/>
          </w:tcPr>
          <w:p>
            <w:r>
              <w:t>0.176</w:t>
            </w:r>
          </w:p>
        </w:tc>
        <w:tc>
          <w:tcPr>
            <w:tcW w:type="dxa" w:w="1440"/>
          </w:tcPr>
          <w:p>
            <w:r>
              <w:t>1.821</w:t>
            </w:r>
          </w:p>
        </w:tc>
      </w:tr>
      <w:tr>
        <w:tc>
          <w:tcPr>
            <w:tcW w:type="dxa" w:w="1440"/>
          </w:tcPr>
          <w:p>
            <w:r>
              <w:t>receivables_to_sales_latest</w:t>
            </w:r>
          </w:p>
        </w:tc>
        <w:tc>
          <w:tcPr>
            <w:tcW w:type="dxa" w:w="1440"/>
          </w:tcPr>
          <w:p>
            <w:r>
              <w:t>0.057</w:t>
            </w:r>
          </w:p>
        </w:tc>
        <w:tc>
          <w:tcPr>
            <w:tcW w:type="dxa" w:w="1440"/>
          </w:tcPr>
          <w:p>
            <w:r>
              <w:t>0.079</w:t>
            </w:r>
          </w:p>
        </w:tc>
        <w:tc>
          <w:tcPr>
            <w:tcW w:type="dxa" w:w="1440"/>
          </w:tcPr>
          <w:p>
            <w:r>
              <w:t>0.327</w:t>
            </w:r>
          </w:p>
        </w:tc>
        <w:tc>
          <w:tcPr>
            <w:tcW w:type="dxa" w:w="1440"/>
          </w:tcPr>
          <w:p>
            <w:r>
              <w:t>0.656</w:t>
            </w:r>
          </w:p>
        </w:tc>
        <w:tc>
          <w:tcPr>
            <w:tcW w:type="dxa" w:w="1440"/>
          </w:tcPr>
          <w:p>
            <w:r>
              <w:t>4.050</w:t>
            </w:r>
          </w:p>
        </w:tc>
      </w:tr>
      <w:tr>
        <w:tc>
          <w:tcPr>
            <w:tcW w:type="dxa" w:w="1440"/>
          </w:tcPr>
          <w:p>
            <w:r>
              <w:t>revenue_per_asset_latest</w:t>
            </w:r>
          </w:p>
        </w:tc>
        <w:tc>
          <w:tcPr>
            <w:tcW w:type="dxa" w:w="1440"/>
          </w:tcPr>
          <w:p>
            <w:r>
              <w:t>0.445</w:t>
            </w:r>
          </w:p>
        </w:tc>
        <w:tc>
          <w:tcPr>
            <w:tcW w:type="dxa" w:w="1440"/>
          </w:tcPr>
          <w:p>
            <w:r>
              <w:t>0.386</w:t>
            </w:r>
          </w:p>
        </w:tc>
        <w:tc>
          <w:tcPr>
            <w:tcW w:type="dxa" w:w="1440"/>
          </w:tcPr>
          <w:p>
            <w:r>
              <w:t>0.325</w:t>
            </w:r>
          </w:p>
        </w:tc>
        <w:tc>
          <w:tcPr>
            <w:tcW w:type="dxa" w:w="1440"/>
          </w:tcPr>
          <w:p>
            <w:r>
              <w:t>-0.456</w:t>
            </w:r>
          </w:p>
        </w:tc>
        <w:tc>
          <w:tcPr>
            <w:tcW w:type="dxa" w:w="1440"/>
          </w:tcPr>
          <w:p>
            <w:r>
              <w:t>2.567</w:t>
            </w:r>
          </w:p>
        </w:tc>
      </w:tr>
      <w:tr>
        <w:tc>
          <w:tcPr>
            <w:tcW w:type="dxa" w:w="1440"/>
          </w:tcPr>
          <w:p>
            <w:r>
              <w:t>net_income_yoy_growth</w:t>
            </w:r>
          </w:p>
        </w:tc>
        <w:tc>
          <w:tcPr>
            <w:tcW w:type="dxa" w:w="1440"/>
          </w:tcPr>
          <w:p>
            <w:r>
              <w:t>0.688</w:t>
            </w:r>
          </w:p>
        </w:tc>
        <w:tc>
          <w:tcPr>
            <w:tcW w:type="dxa" w:w="1440"/>
          </w:tcPr>
          <w:p>
            <w:r>
              <w:t>0.551</w:t>
            </w:r>
          </w:p>
        </w:tc>
        <w:tc>
          <w:tcPr>
            <w:tcW w:type="dxa" w:w="1440"/>
          </w:tcPr>
          <w:p>
            <w:r>
              <w:t>0.279</w:t>
            </w:r>
          </w:p>
        </w:tc>
        <w:tc>
          <w:tcPr>
            <w:tcW w:type="dxa" w:w="1440"/>
          </w:tcPr>
          <w:p>
            <w:r>
              <w:t>-0.033</w:t>
            </w:r>
          </w:p>
        </w:tc>
        <w:tc>
          <w:tcPr>
            <w:tcW w:type="dxa" w:w="1440"/>
          </w:tcPr>
          <w:p>
            <w:r>
              <w:t>0.637</w:t>
            </w:r>
          </w:p>
        </w:tc>
      </w:tr>
    </w:tbl>
    <w:p>
      <w:pPr>
        <w:pStyle w:val="ListBullet"/>
      </w:pPr>
      <w:r>
        <w:t>5 feature vượt ngưỡng cảnh báo (KS ≥ 0.30 hoặc |SMD| ≥ 0.50); 41 feature có PSI &gt; 0.2 (PSI chia 10 khoảng trên 64 dòng test nên nhạy nhiễu — dùng cho monitoring về sau, không phải tiêu chí loại feature).</w:t>
      </w:r>
    </w:p>
    <w:p>
      <w:r>
        <w:rPr>
          <w:b/>
        </w:rPr>
        <w:t>Rò rỉ tiềm ẩn &amp; tính độc lập của mẫu:</w:t>
      </w:r>
    </w:p>
    <w:p>
      <w:pPr>
        <w:pStyle w:val="ListBullet"/>
      </w:pPr>
      <w:r>
        <w:t>Jaccard lịch sử trung bình giữa hai mẫu liên tiếp cùng công ty = 0.917 (median 0.952) ⇒ 324 mẫu KHÔNG phải 324 quan sát độc lập.</w:t>
      </w:r>
    </w:p>
    <w:p>
      <w:pPr>
        <w:pStyle w:val="ListBullet"/>
      </w:pPr>
      <w:r>
        <w:t>Dòng feature trùng khít test↔train: 0; số mẫu có nhãn công bố TRƯỚC khi kỳ target kết thúc: 0 (kỳ vọng 0 ⇒ PASS).</w:t>
      </w:r>
    </w:p>
    <w:p>
      <w:r>
        <w:rPr>
          <w:b/>
        </w:rPr>
        <w:t>Feature thiếu mang thông tin nhãn</w:t>
      </w:r>
      <w:r>
        <w:t xml:space="preserve"> (chi-square trên thiếu/có × nhãn, hiệu chỉnh BH-FDR):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Feature</w:t>
            </w:r>
          </w:p>
        </w:tc>
        <w:tc>
          <w:tcPr>
            <w:tcW w:type="dxa" w:w="1440"/>
          </w:tcPr>
          <w:p>
            <w:r>
              <w:rPr>
                <w:b/>
              </w:rPr>
              <w:t>#thiếu</w:t>
            </w:r>
          </w:p>
        </w:tc>
        <w:tc>
          <w:tcPr>
            <w:tcW w:type="dxa" w:w="1440"/>
          </w:tcPr>
          <w:p>
            <w:r>
              <w:rPr>
                <w:b/>
              </w:rPr>
              <w:t>Tỉ lệ nhãn 1 khi thiếu</w:t>
            </w:r>
          </w:p>
        </w:tc>
        <w:tc>
          <w:tcPr>
            <w:tcW w:type="dxa" w:w="1440"/>
          </w:tcPr>
          <w:p>
            <w:r>
              <w:rPr>
                <w:b/>
              </w:rPr>
              <w:t>khi có dữ liệu</w:t>
            </w:r>
          </w:p>
        </w:tc>
        <w:tc>
          <w:tcPr>
            <w:tcW w:type="dxa" w:w="1440"/>
          </w:tcPr>
          <w:p>
            <w:r>
              <w:rPr>
                <w:b/>
              </w:rPr>
              <w:t>Δ (điểm %)</w:t>
            </w:r>
          </w:p>
        </w:tc>
        <w:tc>
          <w:tcPr>
            <w:tcW w:type="dxa" w:w="1440"/>
          </w:tcPr>
          <w:p>
            <w:r>
              <w:rPr>
                <w:b/>
              </w:rPr>
              <w:t>q-value BH</w:t>
            </w:r>
          </w:p>
        </w:tc>
      </w:tr>
      <w:tr>
        <w:tc>
          <w:tcPr>
            <w:tcW w:type="dxa" w:w="1440"/>
          </w:tcPr>
          <w:p>
            <w:r>
              <w:t>net_margin_latest</w:t>
            </w:r>
          </w:p>
        </w:tc>
        <w:tc>
          <w:tcPr>
            <w:tcW w:type="dxa" w:w="1440"/>
          </w:tcPr>
          <w:p>
            <w:r>
              <w:t>38</w:t>
            </w:r>
          </w:p>
        </w:tc>
        <w:tc>
          <w:tcPr>
            <w:tcW w:type="dxa" w:w="1440"/>
          </w:tcPr>
          <w:p>
            <w:r>
              <w:t>13.2%</w:t>
            </w:r>
          </w:p>
        </w:tc>
        <w:tc>
          <w:tcPr>
            <w:tcW w:type="dxa" w:w="1440"/>
          </w:tcPr>
          <w:p>
            <w:r>
              <w:t>68.9%</w:t>
            </w:r>
          </w:p>
        </w:tc>
        <w:tc>
          <w:tcPr>
            <w:tcW w:type="dxa" w:w="1440"/>
          </w:tcPr>
          <w:p>
            <w:r>
              <w:t>-55.731</w:t>
            </w:r>
          </w:p>
        </w:tc>
        <w:tc>
          <w:tcPr>
            <w:tcW w:type="dxa" w:w="1440"/>
          </w:tcPr>
          <w:p>
            <w:r>
              <w:t>0.0000</w:t>
            </w:r>
          </w:p>
        </w:tc>
      </w:tr>
      <w:tr>
        <w:tc>
          <w:tcPr>
            <w:tcW w:type="dxa" w:w="1440"/>
          </w:tcPr>
          <w:p>
            <w:r>
              <w:t>net_margin_min_window</w:t>
            </w:r>
          </w:p>
        </w:tc>
        <w:tc>
          <w:tcPr>
            <w:tcW w:type="dxa" w:w="1440"/>
          </w:tcPr>
          <w:p>
            <w:r>
              <w:t>38</w:t>
            </w:r>
          </w:p>
        </w:tc>
        <w:tc>
          <w:tcPr>
            <w:tcW w:type="dxa" w:w="1440"/>
          </w:tcPr>
          <w:p>
            <w:r>
              <w:t>13.2%</w:t>
            </w:r>
          </w:p>
        </w:tc>
        <w:tc>
          <w:tcPr>
            <w:tcW w:type="dxa" w:w="1440"/>
          </w:tcPr>
          <w:p>
            <w:r>
              <w:t>68.9%</w:t>
            </w:r>
          </w:p>
        </w:tc>
        <w:tc>
          <w:tcPr>
            <w:tcW w:type="dxa" w:w="1440"/>
          </w:tcPr>
          <w:p>
            <w:r>
              <w:t>-55.731</w:t>
            </w:r>
          </w:p>
        </w:tc>
        <w:tc>
          <w:tcPr>
            <w:tcW w:type="dxa" w:w="1440"/>
          </w:tcPr>
          <w:p>
            <w:r>
              <w:t>0.0000</w:t>
            </w:r>
          </w:p>
        </w:tc>
      </w:tr>
      <w:tr>
        <w:tc>
          <w:tcPr>
            <w:tcW w:type="dxa" w:w="1440"/>
          </w:tcPr>
          <w:p>
            <w:r>
              <w:t>operating_margin_latest</w:t>
            </w:r>
          </w:p>
        </w:tc>
        <w:tc>
          <w:tcPr>
            <w:tcW w:type="dxa" w:w="1440"/>
          </w:tcPr>
          <w:p>
            <w:r>
              <w:t>46</w:t>
            </w:r>
          </w:p>
        </w:tc>
        <w:tc>
          <w:tcPr>
            <w:tcW w:type="dxa" w:w="1440"/>
          </w:tcPr>
          <w:p>
            <w:r>
              <w:t>21.7%</w:t>
            </w:r>
          </w:p>
        </w:tc>
        <w:tc>
          <w:tcPr>
            <w:tcW w:type="dxa" w:w="1440"/>
          </w:tcPr>
          <w:p>
            <w:r>
              <w:t>69.1%</w:t>
            </w:r>
          </w:p>
        </w:tc>
        <w:tc>
          <w:tcPr>
            <w:tcW w:type="dxa" w:w="1440"/>
          </w:tcPr>
          <w:p>
            <w:r>
              <w:t>-47.345</w:t>
            </w:r>
          </w:p>
        </w:tc>
        <w:tc>
          <w:tcPr>
            <w:tcW w:type="dxa" w:w="1440"/>
          </w:tcPr>
          <w:p>
            <w:r>
              <w:t>0.0000</w:t>
            </w:r>
          </w:p>
        </w:tc>
      </w:tr>
      <w:tr>
        <w:tc>
          <w:tcPr>
            <w:tcW w:type="dxa" w:w="1440"/>
          </w:tcPr>
          <w:p>
            <w:r>
              <w:t>net_margin_yoy</w:t>
            </w:r>
          </w:p>
        </w:tc>
        <w:tc>
          <w:tcPr>
            <w:tcW w:type="dxa" w:w="1440"/>
          </w:tcPr>
          <w:p>
            <w:r>
              <w:t>69</w:t>
            </w:r>
          </w:p>
        </w:tc>
        <w:tc>
          <w:tcPr>
            <w:tcW w:type="dxa" w:w="1440"/>
          </w:tcPr>
          <w:p>
            <w:r>
              <w:t>26.1%</w:t>
            </w:r>
          </w:p>
        </w:tc>
        <w:tc>
          <w:tcPr>
            <w:tcW w:type="dxa" w:w="1440"/>
          </w:tcPr>
          <w:p>
            <w:r>
              <w:t>72.4%</w:t>
            </w:r>
          </w:p>
        </w:tc>
        <w:tc>
          <w:tcPr>
            <w:tcW w:type="dxa" w:w="1440"/>
          </w:tcPr>
          <w:p>
            <w:r>
              <w:t>-46.298</w:t>
            </w:r>
          </w:p>
        </w:tc>
        <w:tc>
          <w:tcPr>
            <w:tcW w:type="dxa" w:w="1440"/>
          </w:tcPr>
          <w:p>
            <w:r>
              <w:t>0.0000</w:t>
            </w:r>
          </w:p>
        </w:tc>
      </w:tr>
      <w:tr>
        <w:tc>
          <w:tcPr>
            <w:tcW w:type="dxa" w:w="1440"/>
          </w:tcPr>
          <w:p>
            <w:r>
              <w:t>net_income_yoy_growth</w:t>
            </w:r>
          </w:p>
        </w:tc>
        <w:tc>
          <w:tcPr>
            <w:tcW w:type="dxa" w:w="1440"/>
          </w:tcPr>
          <w:p>
            <w:r>
              <w:t>69</w:t>
            </w:r>
          </w:p>
        </w:tc>
        <w:tc>
          <w:tcPr>
            <w:tcW w:type="dxa" w:w="1440"/>
          </w:tcPr>
          <w:p>
            <w:r>
              <w:t>26.1%</w:t>
            </w:r>
          </w:p>
        </w:tc>
        <w:tc>
          <w:tcPr>
            <w:tcW w:type="dxa" w:w="1440"/>
          </w:tcPr>
          <w:p>
            <w:r>
              <w:t>72.4%</w:t>
            </w:r>
          </w:p>
        </w:tc>
        <w:tc>
          <w:tcPr>
            <w:tcW w:type="dxa" w:w="1440"/>
          </w:tcPr>
          <w:p>
            <w:r>
              <w:t>-46.298</w:t>
            </w:r>
          </w:p>
        </w:tc>
        <w:tc>
          <w:tcPr>
            <w:tcW w:type="dxa" w:w="1440"/>
          </w:tcPr>
          <w:p>
            <w:r>
              <w:t>0.0000</w:t>
            </w:r>
          </w:p>
        </w:tc>
      </w:tr>
      <w:tr>
        <w:tc>
          <w:tcPr>
            <w:tcW w:type="dxa" w:w="1440"/>
          </w:tcPr>
          <w:p>
            <w:r>
              <w:t>operating_margin_yoy</w:t>
            </w:r>
          </w:p>
        </w:tc>
        <w:tc>
          <w:tcPr>
            <w:tcW w:type="dxa" w:w="1440"/>
          </w:tcPr>
          <w:p>
            <w:r>
              <w:t>77</w:t>
            </w:r>
          </w:p>
        </w:tc>
        <w:tc>
          <w:tcPr>
            <w:tcW w:type="dxa" w:w="1440"/>
          </w:tcPr>
          <w:p>
            <w:r>
              <w:t>29.9%</w:t>
            </w:r>
          </w:p>
        </w:tc>
        <w:tc>
          <w:tcPr>
            <w:tcW w:type="dxa" w:w="1440"/>
          </w:tcPr>
          <w:p>
            <w:r>
              <w:t>72.7%</w:t>
            </w:r>
          </w:p>
        </w:tc>
        <w:tc>
          <w:tcPr>
            <w:tcW w:type="dxa" w:w="1440"/>
          </w:tcPr>
          <w:p>
            <w:r>
              <w:t>-42.857</w:t>
            </w:r>
          </w:p>
        </w:tc>
        <w:tc>
          <w:tcPr>
            <w:tcW w:type="dxa" w:w="1440"/>
          </w:tcPr>
          <w:p>
            <w:r>
              <w:t>0.0000</w:t>
            </w:r>
          </w:p>
        </w:tc>
      </w:tr>
    </w:tbl>
    <w:p>
      <w:r>
        <w:rPr>
          <w:b/>
        </w:rPr>
        <w:t>Kết luận tự động:</w:t>
      </w:r>
    </w:p>
    <w:p>
      <w:pPr>
        <w:pStyle w:val="ListNumber"/>
      </w:pPr>
      <w:r>
        <w:t>Mức mất cân bằng (cấp mẫu): entropy nhãn 0.955564 bit (tối đa 1.0), IR = 1.655738, lớp thiểu số 37.654321% ⇒ slightly_imbalanced; đoán lớp đa số đã đạt 62.345679% ⇒ không dùng Accuracy làm thước đo chính.</w:t>
      </w:r>
    </w:p>
    <w:p>
      <w:pPr>
        <w:pStyle w:val="ListNumber"/>
      </w:pPr>
      <w:r>
        <w:t>Nhãn gần như là thuộc tính thực thể: 90.822785% cặp quý liên tiếp giữ nguyên nhãn; P(nhãn=1 | quý trước nhãn=1) = 0.929293, P(nhãn=1 | quý trước nhãn=0) = 0.127119; 41.049383% mẫu thuộc công ty chỉ có MỘT lớp.</w:t>
      </w:r>
    </w:p>
    <w:p>
      <w:pPr>
        <w:pStyle w:val="ListNumber"/>
      </w:pPr>
      <w:r>
        <w:t>Không được chia tập ngẫu nhiên theo mẫu: công ty nhãn đơn lớp = HD, LOW, WMT ⇒ mọi đánh giá phải chia theo nhóm (GroupKFold/LOCO) và nêu IR theo công ty.</w:t>
      </w:r>
    </w:p>
    <w:p>
      <w:pPr>
        <w:pStyle w:val="ListNumber"/>
      </w:pPr>
      <w:r>
        <w:t>Feature vô dụng/giả tín hiệu: hằng số = —; gần hằng số (&gt;95% một giá trị) = negative_ni_streak ⇒ cân nhắc loại.</w:t>
      </w:r>
    </w:p>
    <w:p>
      <w:pPr>
        <w:pStyle w:val="ListNumber"/>
      </w:pPr>
      <w:r>
        <w:t>Feature bị impute chi phối (thiếu &gt; 20%): receivables_to_sales_yoy, receivables_to_sales_latest, operating_margin_yoy, operating_income_yoy_growth, ocf_to_sales_yoy, operating_cash_flow_yoy_growth, net_margin_yoy, net_income_yoy_growth ⇒ đọc kèm kiểm định missingness-mang-nhãn.</w:t>
      </w:r>
    </w:p>
    <w:p>
      <w:pPr>
        <w:pStyle w:val="ListNumber"/>
      </w:pPr>
      <w:r>
        <w:t>Đuôi nặng/lệch mạnh (|skew| &gt; 5 hoặc kurtosis &gt; 20): gross_margin_yoy, operating_margin_yoy, net_margin_yoy, debt_to_equity_latest, debt_to_equity_yoy, receivables_to_sales_yoy, cash_to_assets_yoy, ocf_to_sales_yoy, retained_to_assets_yoy, revenue_yoy_growth, cost_of_sales_yoy_growth, operating_cash_flow_yoy_growth ⇒ nên thêm winsorize/clip và dùng metric xếp hạng.</w:t>
      </w:r>
    </w:p>
    <w:p>
      <w:pPr>
        <w:pStyle w:val="ListNumber"/>
      </w:pPr>
      <w:r>
        <w:t>Nhiều outlier theo IQR (&gt; 5% mẫu): gross_margin_latest, gross_margin_yoy, operating_margin_yoy, net_margin_yoy, sgna_pct_revenue_latest, sgna_pct_revenue_yoy, quick_ratio_latest, quick_ratio_yoy, debt_to_assets_yoy, debt_to_equity_latest, debt_to_equity_yoy, inventory_to_sales_yoy.</w:t>
      </w:r>
    </w:p>
    <w:p>
      <w:pPr>
        <w:pStyle w:val="ListNumber"/>
      </w:pPr>
      <w:r>
        <w:t>Liên hệ feature ↔ nhãn: 47/47 feature đủ mẫu để tính AUC 1-feature; 11 feature có |2·AUC−1| ≥ 0.30; 11 feature còn ý nghĩa sau BH-FDR.</w:t>
      </w:r>
    </w:p>
    <w:p>
      <w:pPr>
        <w:pStyle w:val="ListNumber"/>
      </w:pPr>
      <w:r>
        <w:t>Đa cộng tuyến: 8 cặp |r| ≥ 0.9, gom thành 7 cụm; số chiều hiệu dụng = 12.891743 (trên 47 cột).</w:t>
      </w:r>
    </w:p>
    <w:p>
      <w:pPr>
        <w:pStyle w:val="ListNumber"/>
      </w:pPr>
      <w:r>
        <w:t>Dịch chuyển train → test: 5 feature vượt ngưỡng (KS ≥ 0.3 hoặc |SMD| ≥ 0.5), 41 feature có PSI &gt; 0.2.</w:t>
      </w:r>
    </w:p>
    <w:p>
      <w:pPr>
        <w:pStyle w:val="ListNumber"/>
      </w:pPr>
      <w:r>
        <w:t>Mẫu không độc lập: Jaccard lịch sử trung bình giữa hai mẫu liên tiếp cùng công ty = 0.916954 ⇒ số quan sát độc lập nhỏ hơn số mẫu; 0 dòng test trùng khít feature với train.</w:t>
      </w:r>
    </w:p>
    <w:p>
      <w:pPr>
        <w:pStyle w:val="ListNumber"/>
      </w:pPr>
      <w:r>
        <w:t>Kiểm tra thứ tự nhãn: 0 mẫu có label_available_on ≤ ngày kết thúc kỳ target (kỳ vọng 0); khoảng cách trung vị 34 ngày.</w:t>
      </w:r>
    </w:p>
    <w:p>
      <w:pPr>
        <w:pStyle w:val="ListNumber"/>
      </w:pPr>
      <w:r>
        <w:t>Missingness: 22 feature có tỉ lệ nhãn khác biệt có ý nghĩa giữa nhóm thiếu và nhóm có dữ liệu (BH-FDR &lt; 5%) ⇒ dữ liệu thiếu theo cơ chế MNAR, median-impute một mình sẽ xoá tín hiệu; đề xuất thêm cờ is_missing khi tái huấn luyện.</w:t>
      </w:r>
    </w:p>
    <w:p>
      <w:pPr>
        <w:jc w:val="center"/>
      </w:pPr>
      <w:r>
        <w:drawing>
          <wp:inline xmlns:a="http://schemas.openxmlformats.org/drawingml/2006/main" xmlns:pic="http://schemas.openxmlformats.org/drawingml/2006/picture">
            <wp:extent cx="5486400" cy="14369143"/>
            <wp:docPr id="10" name="Picture 10"/>
            <wp:cNvGraphicFramePr>
              <a:graphicFrameLocks noChangeAspect="1"/>
            </wp:cNvGraphicFramePr>
            <a:graphic>
              <a:graphicData uri="http://schemas.openxmlformats.org/drawingml/2006/picture">
                <pic:pic>
                  <pic:nvPicPr>
                    <pic:cNvPr id="0" name="01_missing_pct_by_split.png"/>
                    <pic:cNvPicPr/>
                  </pic:nvPicPr>
                  <pic:blipFill>
                    <a:blip r:embed="rId18"/>
                    <a:stretch>
                      <a:fillRect/>
                    </a:stretch>
                  </pic:blipFill>
                  <pic:spPr>
                    <a:xfrm>
                      <a:off x="0" y="0"/>
                      <a:ext cx="5486400" cy="14369143"/>
                    </a:xfrm>
                    <a:prstGeom prst="rect"/>
                  </pic:spPr>
                </pic:pic>
              </a:graphicData>
            </a:graphic>
          </wp:inline>
        </w:drawing>
      </w:r>
    </w:p>
    <w:p>
      <w:r>
        <w:t>*Hình: Giá trị thiếu theo feature × split — cột nào bị impute chi phối*</w:t>
      </w:r>
    </w:p>
    <w:p>
      <w:pPr>
        <w:jc w:val="center"/>
      </w:pPr>
      <w:r>
        <w:drawing>
          <wp:inline xmlns:a="http://schemas.openxmlformats.org/drawingml/2006/main" xmlns:pic="http://schemas.openxmlformats.org/drawingml/2006/picture">
            <wp:extent cx="5486400" cy="3901440"/>
            <wp:docPr id="11" name="Picture 11"/>
            <wp:cNvGraphicFramePr>
              <a:graphicFrameLocks noChangeAspect="1"/>
            </wp:cNvGraphicFramePr>
            <a:graphic>
              <a:graphicData uri="http://schemas.openxmlformats.org/drawingml/2006/picture">
                <pic:pic>
                  <pic:nvPicPr>
                    <pic:cNvPr id="0" name="03_target_association.png"/>
                    <pic:cNvPicPr/>
                  </pic:nvPicPr>
                  <pic:blipFill>
                    <a:blip r:embed="rId19"/>
                    <a:stretch>
                      <a:fillRect/>
                    </a:stretch>
                  </pic:blipFill>
                  <pic:spPr>
                    <a:xfrm>
                      <a:off x="0" y="0"/>
                      <a:ext cx="5486400" cy="3901440"/>
                    </a:xfrm>
                    <a:prstGeom prst="rect"/>
                  </pic:spPr>
                </pic:pic>
              </a:graphicData>
            </a:graphic>
          </wp:inline>
        </w:drawing>
      </w:r>
    </w:p>
    <w:p>
      <w:r>
        <w:t>*Hình: Liên hệ feature ↔ nhãn: 2·AUC−1 kèm mutual information*</w:t>
      </w:r>
    </w:p>
    <w:p>
      <w:pPr>
        <w:jc w:val="center"/>
      </w:pPr>
      <w:r>
        <w:drawing>
          <wp:inline xmlns:a="http://schemas.openxmlformats.org/drawingml/2006/main" xmlns:pic="http://schemas.openxmlformats.org/drawingml/2006/picture">
            <wp:extent cx="5486400" cy="4800600"/>
            <wp:docPr id="12" name="Picture 12"/>
            <wp:cNvGraphicFramePr>
              <a:graphicFrameLocks noChangeAspect="1"/>
            </wp:cNvGraphicFramePr>
            <a:graphic>
              <a:graphicData uri="http://schemas.openxmlformats.org/drawingml/2006/picture">
                <pic:pic>
                  <pic:nvPicPr>
                    <pic:cNvPr id="0" name="04_correlation_clustered.png"/>
                    <pic:cNvPicPr/>
                  </pic:nvPicPr>
                  <pic:blipFill>
                    <a:blip r:embed="rId20"/>
                    <a:stretch>
                      <a:fillRect/>
                    </a:stretch>
                  </pic:blipFill>
                  <pic:spPr>
                    <a:xfrm>
                      <a:off x="0" y="0"/>
                      <a:ext cx="5486400" cy="4800600"/>
                    </a:xfrm>
                    <a:prstGeom prst="rect"/>
                  </pic:spPr>
                </pic:pic>
              </a:graphicData>
            </a:graphic>
          </wp:inline>
        </w:drawing>
      </w:r>
    </w:p>
    <w:p>
      <w:r>
        <w:t>*Hình: Tương quan Pearson các feature, sắp theo cụm |r| ≥ 0.90*</w:t>
      </w:r>
    </w:p>
    <w:p>
      <w:pPr>
        <w:jc w:val="center"/>
      </w:pPr>
      <w:r>
        <w:drawing>
          <wp:inline xmlns:a="http://schemas.openxmlformats.org/drawingml/2006/main" xmlns:pic="http://schemas.openxmlformats.org/drawingml/2006/picture">
            <wp:extent cx="5486400" cy="3703320"/>
            <wp:docPr id="13" name="Picture 13"/>
            <wp:cNvGraphicFramePr>
              <a:graphicFrameLocks noChangeAspect="1"/>
            </wp:cNvGraphicFramePr>
            <a:graphic>
              <a:graphicData uri="http://schemas.openxmlformats.org/drawingml/2006/picture">
                <pic:pic>
                  <pic:nvPicPr>
                    <pic:cNvPr id="0" name="05_drift_ks_vs_smd.png"/>
                    <pic:cNvPicPr/>
                  </pic:nvPicPr>
                  <pic:blipFill>
                    <a:blip r:embed="rId21"/>
                    <a:stretch>
                      <a:fillRect/>
                    </a:stretch>
                  </pic:blipFill>
                  <pic:spPr>
                    <a:xfrm>
                      <a:off x="0" y="0"/>
                      <a:ext cx="5486400" cy="3703320"/>
                    </a:xfrm>
                    <a:prstGeom prst="rect"/>
                  </pic:spPr>
                </pic:pic>
              </a:graphicData>
            </a:graphic>
          </wp:inline>
        </w:drawing>
      </w:r>
    </w:p>
    <w:p>
      <w:r>
        <w:t>*Hình: Dịch chuyển train → test: KS vs SMD (đỏ = ngưỡng cảnh báo)*</w:t>
      </w:r>
    </w:p>
    <w:p>
      <w:pPr>
        <w:pStyle w:val="Heading2"/>
      </w:pPr>
      <w:r>
        <w:t>4. Tiền xử lý dữ liệu và xây dựng đặc trưng</w:t>
      </w:r>
    </w:p>
    <w:p>
      <w:pPr>
        <w:pStyle w:val="Heading3"/>
      </w:pPr>
      <w:r>
        <w:t>4.1. Sơ đồ pipeline</w:t>
      </w:r>
    </w:p>
    <w:p>
      <w:r>
        <w:rPr>
          <w:rFonts w:ascii="Consolas" w:hAnsi="Consolas"/>
          <w:sz w:val="18"/>
        </w:rPr>
        <w:t>JSON thô (SEC XBRL) → 16 chỉ tiêu/quý → mẫu (lịch sử + quý target + nhãn)</w:t>
        <w:br/>
        <w:t xml:space="preserve">   → 47 feature (tỷ số, YoY, tăng trưởng, cấu trúc vốn, chỉ báo căng thẳng,</w:t>
        <w:br/>
        <w:t xml:space="preserve">     cực trị/độ bền theo cửa sổ) + nợ suy ra từ A = L + E</w:t>
        <w:br/>
        <w:t xml:space="preserve">   → Pipeline(SimpleImputer(median) → [StandardScaler] → Model)</w:t>
      </w:r>
    </w:p>
    <w:p>
      <w:r>
        <w:t xml:space="preserve">Cửa sổ lịch sử: </w:t>
      </w:r>
      <w:r>
        <w:rPr>
          <w:b/>
        </w:rPr>
        <w:t>8 quý gần nhất</w:t>
      </w:r>
      <w:r>
        <w:t xml:space="preserve"> trước </w:t>
      </w:r>
      <w:r>
        <w:rPr>
          <w:rFonts w:ascii="Consolas" w:hAnsi="Consolas"/>
        </w:rPr>
        <w:t>as_of</w:t>
      </w:r>
      <w:r>
        <w:t xml:space="preserve"> (2 năm tài chính). Ngưỡng tối thiểu để feature YoY có nghĩa: </w:t>
      </w:r>
      <w:r>
        <w:rPr>
          <w:b/>
        </w:rPr>
        <w:t>5 quý</w:t>
      </w:r>
      <w:r>
        <w:t xml:space="preserve"> (YoY cần 5 quý); 32 mẫu dưới ngưỡng vẫn được giữ lại (để không mất dữ liệu giai đoạn đầu của mỗi công ty) nhưng ảnh hưởng của chúng được đo bằng ablation ở mục 4.5.</w:t>
      </w:r>
    </w:p>
    <w:p>
      <w:pPr>
        <w:pStyle w:val="Heading3"/>
      </w:pPr>
      <w:r>
        <w:t>4.2. Xử lý giá trị thiếu</w:t>
      </w:r>
    </w:p>
    <w:p>
      <w:pPr>
        <w:pStyle w:val="ListBullet"/>
      </w:pPr>
      <w:r>
        <w:t>Giá trị thiếu trong JSON là null → NaN (forecasting.data_loader.to_float).</w:t>
      </w:r>
    </w:p>
    <w:p>
      <w:pPr>
        <w:pStyle w:val="ListBullet"/>
      </w:pPr>
      <w:r>
        <w:t>Impute bằng median đặt trong Pipeline nên median chỉ được tính trên train của mỗi lần fit → không rò rỉ thống kê từ validation/test (lỗi rất thường gặp khi impute trước khi chia tập).</w:t>
      </w:r>
    </w:p>
    <w:p>
      <w:pPr>
        <w:pStyle w:val="ListBullet"/>
      </w:pPr>
      <w:r>
        <w:t>Chỉ tiêu có độ phủ thấp (liabilities, receivables, short_term_investments…) làm cho các tỷ số liên quan bị impute tới ~65% giá trị → mục 4.5 đo ảnh hưởng bằng cách bỏ hẳn những cột có độ phủ &lt; 50%.</w:t>
      </w:r>
    </w:p>
    <w:p>
      <w:pPr>
        <w:pStyle w:val="Heading3"/>
      </w:pPr>
      <w:r>
        <w:t>4.3. Chuẩn hoá và mã hoá</w:t>
      </w:r>
    </w:p>
    <w:p>
      <w:pPr>
        <w:pStyle w:val="ListBullet"/>
      </w:pPr>
      <w:r>
        <w:t>StandardScaler chỉ dùng cho Logistic Regression (mô hình tuyến tính); mô hình cây giữ nguyên đơn vị. Scaler cũng nằm trong Pipeline → không rò rỉ.</w:t>
      </w:r>
    </w:p>
    <w:p>
      <w:pPr>
        <w:pStyle w:val="ListBullet"/>
      </w:pPr>
      <w:r>
        <w:t>Không có biến phân loại nào cần encode (nhãn nhị phân). Cố ý không đưa ticker one-hot vào mô hình: làm vậy sẽ biến bài toán thành bài toán nhận diện công ty và hợp thức hoá đúng cái rò rỉ đang được đo ở mục 6.4/8.</w:t>
      </w:r>
    </w:p>
    <w:p>
      <w:pPr>
        <w:pStyle w:val="Heading3"/>
      </w:pPr>
      <w:r>
        <w:t>4.4. Nhiễu và outlier</w:t>
      </w:r>
    </w:p>
    <w:p>
      <w:pPr>
        <w:pStyle w:val="ListBullet"/>
      </w:pPr>
      <w:r>
        <w:t>Chưa áp dụng winsorize/clip cho tỷ số: hệ thống báo cáo trung thực rằng đây là hạng mục còn thiếu (xem mục 9.2). _safe_ratio chỉ chặn chia cho 0.</w:t>
      </w:r>
    </w:p>
    <w:p>
      <w:pPr>
        <w:pStyle w:val="ListBullet"/>
      </w:pPr>
      <w:r>
        <w:t>Nhiễu theo mùa vụ bán lẻ được xử lý gián tiếp bằng đặc trưng YoY (so cùng quý năm trước) thay vì so quý liền trước — đây là lựa chọn thiết kế có chủ đích.</w:t>
      </w:r>
    </w:p>
    <w:p>
      <w:pPr>
        <w:pStyle w:val="Heading3"/>
      </w:pPr>
      <w:r>
        <w:t>4.5. Bộ đặc trưng</w:t>
      </w:r>
    </w:p>
    <w:p>
      <w:r>
        <w:rPr>
          <w:b/>
        </w:rPr>
        <w:t>Nhóm đặc trưng (47 cột):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 feature</w:t>
            </w:r>
          </w:p>
        </w:tc>
        <w:tc>
          <w:tcPr>
            <w:tcW w:type="dxa" w:w="2880"/>
          </w:tcPr>
          <w:p>
            <w:r>
              <w:rPr>
                <w:b/>
              </w:rPr>
              <w:t>Số cột</w:t>
            </w:r>
          </w:p>
        </w:tc>
        <w:tc>
          <w:tcPr>
            <w:tcW w:type="dxa" w:w="2880"/>
          </w:tcPr>
          <w:p>
            <w:r>
              <w:rPr>
                <w:b/>
              </w:rPr>
              <w:t>Ví dụ</w:t>
            </w:r>
          </w:p>
        </w:tc>
      </w:tr>
      <w:tr>
        <w:tc>
          <w:tcPr>
            <w:tcW w:type="dxa" w:w="2880"/>
          </w:tcPr>
          <w:p>
            <w:r>
              <w:t>ratios_latest</w:t>
            </w:r>
          </w:p>
        </w:tc>
        <w:tc>
          <w:tcPr>
            <w:tcW w:type="dxa" w:w="2880"/>
          </w:tcPr>
          <w:p>
            <w:r>
              <w:t>14</w:t>
            </w:r>
          </w:p>
        </w:tc>
        <w:tc>
          <w:tcPr>
            <w:tcW w:type="dxa" w:w="2880"/>
          </w:tcPr>
          <w:p>
            <w:r>
              <w:t>gross_margin_latest, operating_margin_latest, net_margin_latest…</w:t>
            </w:r>
          </w:p>
        </w:tc>
      </w:tr>
      <w:tr>
        <w:tc>
          <w:tcPr>
            <w:tcW w:type="dxa" w:w="2880"/>
          </w:tcPr>
          <w:p>
            <w:r>
              <w:t>ratios_yoy</w:t>
            </w:r>
          </w:p>
        </w:tc>
        <w:tc>
          <w:tcPr>
            <w:tcW w:type="dxa" w:w="2880"/>
          </w:tcPr>
          <w:p>
            <w:r>
              <w:t>14</w:t>
            </w:r>
          </w:p>
        </w:tc>
        <w:tc>
          <w:tcPr>
            <w:tcW w:type="dxa" w:w="2880"/>
          </w:tcPr>
          <w:p>
            <w:r>
              <w:t>gross_margin_yoy, operating_margin_yoy, net_margin_yoy…</w:t>
            </w:r>
          </w:p>
        </w:tc>
      </w:tr>
      <w:tr>
        <w:tc>
          <w:tcPr>
            <w:tcW w:type="dxa" w:w="2880"/>
          </w:tcPr>
          <w:p>
            <w:r>
              <w:t>growth</w:t>
            </w:r>
          </w:p>
        </w:tc>
        <w:tc>
          <w:tcPr>
            <w:tcW w:type="dxa" w:w="2880"/>
          </w:tcPr>
          <w:p>
            <w:r>
              <w:t>10</w:t>
            </w:r>
          </w:p>
        </w:tc>
        <w:tc>
          <w:tcPr>
            <w:tcW w:type="dxa" w:w="2880"/>
          </w:tcPr>
          <w:p>
            <w:r>
              <w:t>revenue_yoy_growth, cost_of_sales_yoy_growth, inventory_yoy_growth…</w:t>
            </w:r>
          </w:p>
        </w:tc>
      </w:tr>
      <w:tr>
        <w:tc>
          <w:tcPr>
            <w:tcW w:type="dxa" w:w="2880"/>
          </w:tcPr>
          <w:p>
            <w:r>
              <w:t>structure</w:t>
            </w:r>
          </w:p>
        </w:tc>
        <w:tc>
          <w:tcPr>
            <w:tcW w:type="dxa" w:w="2880"/>
          </w:tcPr>
          <w:p>
            <w:r>
              <w:t>1</w:t>
            </w:r>
          </w:p>
        </w:tc>
        <w:tc>
          <w:tcPr>
            <w:tcW w:type="dxa" w:w="2880"/>
          </w:tcPr>
          <w:p>
            <w:r>
              <w:t>working_capital_to_assets</w:t>
            </w:r>
          </w:p>
        </w:tc>
      </w:tr>
      <w:tr>
        <w:tc>
          <w:tcPr>
            <w:tcW w:type="dxa" w:w="2880"/>
          </w:tcPr>
          <w:p>
            <w:r>
              <w:t>stress</w:t>
            </w:r>
          </w:p>
        </w:tc>
        <w:tc>
          <w:tcPr>
            <w:tcW w:type="dxa" w:w="2880"/>
          </w:tcPr>
          <w:p>
            <w:r>
              <w:t>2</w:t>
            </w:r>
          </w:p>
        </w:tc>
        <w:tc>
          <w:tcPr>
            <w:tcW w:type="dxa" w:w="2880"/>
          </w:tcPr>
          <w:p>
            <w:r>
              <w:t>distress_quarters_in_window, revenue_cv</w:t>
            </w:r>
          </w:p>
        </w:tc>
      </w:tr>
      <w:tr>
        <w:tc>
          <w:tcPr>
            <w:tcW w:type="dxa" w:w="2880"/>
          </w:tcPr>
          <w:p>
            <w:r>
              <w:t>path</w:t>
            </w:r>
          </w:p>
        </w:tc>
        <w:tc>
          <w:tcPr>
            <w:tcW w:type="dxa" w:w="2880"/>
          </w:tcPr>
          <w:p>
            <w:r>
              <w:t>6</w:t>
            </w:r>
          </w:p>
        </w:tc>
        <w:tc>
          <w:tcPr>
            <w:tcW w:type="dxa" w:w="2880"/>
          </w:tcPr>
          <w:p>
            <w:r>
              <w:t>current_ratio_min_window, ocf_to_sales_min_window, net_margin_min_window…</w:t>
            </w:r>
          </w:p>
        </w:tc>
      </w:tr>
    </w:tbl>
    <w:p>
      <w:r>
        <w:rPr>
          <w:b/>
        </w:rPr>
        <w:t>14 tỷ số</w:t>
      </w:r>
      <w:r>
        <w:t xml:space="preserve"> (mỗi tỷ số lấy giá trị quý gần nhất và YoY):</w:t>
      </w:r>
    </w:p>
    <w:tbl>
      <w:tblPr>
        <w:tblStyle w:val="TableGrid"/>
        <w:tblW w:type="auto" w:w="0"/>
        <w:tblLook w:firstColumn="1" w:firstRow="1" w:lastColumn="0" w:lastRow="0" w:noHBand="0" w:noVBand="1" w:val="04A0"/>
      </w:tblPr>
      <w:tblGrid>
        <w:gridCol w:w="4320"/>
        <w:gridCol w:w="4320"/>
      </w:tblGrid>
      <w:tr>
        <w:tc>
          <w:tcPr>
            <w:tcW w:type="dxa" w:w="4320"/>
          </w:tcPr>
          <w:p>
            <w:r>
              <w:rPr>
                <w:b/>
              </w:rPr>
              <w:t>Tỷ số</w:t>
            </w:r>
          </w:p>
        </w:tc>
        <w:tc>
          <w:tcPr>
            <w:tcW w:type="dxa" w:w="4320"/>
          </w:tcPr>
          <w:p>
            <w:r>
              <w:rPr>
                <w:b/>
              </w:rPr>
              <w:t>Công thức</w:t>
            </w:r>
          </w:p>
        </w:tc>
      </w:tr>
      <w:tr>
        <w:tc>
          <w:tcPr>
            <w:tcW w:type="dxa" w:w="4320"/>
          </w:tcPr>
          <w:p>
            <w:r>
              <w:t>gross_margin</w:t>
            </w:r>
          </w:p>
        </w:tc>
        <w:tc>
          <w:tcPr>
            <w:tcW w:type="dxa" w:w="4320"/>
          </w:tcPr>
          <w:p>
            <w:r>
              <w:t>(revenue - cost_of_sales) / revenue</w:t>
            </w:r>
          </w:p>
        </w:tc>
      </w:tr>
      <w:tr>
        <w:tc>
          <w:tcPr>
            <w:tcW w:type="dxa" w:w="4320"/>
          </w:tcPr>
          <w:p>
            <w:r>
              <w:t>operating_margin</w:t>
            </w:r>
          </w:p>
        </w:tc>
        <w:tc>
          <w:tcPr>
            <w:tcW w:type="dxa" w:w="4320"/>
          </w:tcPr>
          <w:p>
            <w:r>
              <w:t>operating_income / revenue</w:t>
            </w:r>
          </w:p>
        </w:tc>
      </w:tr>
      <w:tr>
        <w:tc>
          <w:tcPr>
            <w:tcW w:type="dxa" w:w="4320"/>
          </w:tcPr>
          <w:p>
            <w:r>
              <w:t>net_margin</w:t>
            </w:r>
          </w:p>
        </w:tc>
        <w:tc>
          <w:tcPr>
            <w:tcW w:type="dxa" w:w="4320"/>
          </w:tcPr>
          <w:p>
            <w:r>
              <w:t>net_income / revenue</w:t>
            </w:r>
          </w:p>
        </w:tc>
      </w:tr>
      <w:tr>
        <w:tc>
          <w:tcPr>
            <w:tcW w:type="dxa" w:w="4320"/>
          </w:tcPr>
          <w:p>
            <w:r>
              <w:t>sgna_pct_revenue</w:t>
            </w:r>
          </w:p>
        </w:tc>
        <w:tc>
          <w:tcPr>
            <w:tcW w:type="dxa" w:w="4320"/>
          </w:tcPr>
          <w:p>
            <w:r>
              <w:t>selling_general_admin / revenue</w:t>
            </w:r>
          </w:p>
        </w:tc>
      </w:tr>
      <w:tr>
        <w:tc>
          <w:tcPr>
            <w:tcW w:type="dxa" w:w="4320"/>
          </w:tcPr>
          <w:p>
            <w:r>
              <w:t>current_ratio</w:t>
            </w:r>
          </w:p>
        </w:tc>
        <w:tc>
          <w:tcPr>
            <w:tcW w:type="dxa" w:w="4320"/>
          </w:tcPr>
          <w:p>
            <w:r>
              <w:t>current_assets / current_liabilities</w:t>
            </w:r>
          </w:p>
        </w:tc>
      </w:tr>
      <w:tr>
        <w:tc>
          <w:tcPr>
            <w:tcW w:type="dxa" w:w="4320"/>
          </w:tcPr>
          <w:p>
            <w:r>
              <w:t>quick_ratio</w:t>
            </w:r>
          </w:p>
        </w:tc>
        <w:tc>
          <w:tcPr>
            <w:tcW w:type="dxa" w:w="4320"/>
          </w:tcPr>
          <w:p>
            <w:r>
              <w:t>(current_assets - inventory) / current_liabilities</w:t>
            </w:r>
          </w:p>
        </w:tc>
      </w:tr>
      <w:tr>
        <w:tc>
          <w:tcPr>
            <w:tcW w:type="dxa" w:w="4320"/>
          </w:tcPr>
          <w:p>
            <w:r>
              <w:t>debt_to_assets</w:t>
            </w:r>
          </w:p>
        </w:tc>
        <w:tc>
          <w:tcPr>
            <w:tcW w:type="dxa" w:w="4320"/>
          </w:tcPr>
          <w:p>
            <w:r>
              <w:t>total_liabilities / total_assets</w:t>
            </w:r>
          </w:p>
        </w:tc>
      </w:tr>
      <w:tr>
        <w:tc>
          <w:tcPr>
            <w:tcW w:type="dxa" w:w="4320"/>
          </w:tcPr>
          <w:p>
            <w:r>
              <w:t>debt_to_equity</w:t>
            </w:r>
          </w:p>
        </w:tc>
        <w:tc>
          <w:tcPr>
            <w:tcW w:type="dxa" w:w="4320"/>
          </w:tcPr>
          <w:p>
            <w:r>
              <w:t>total_liabilities / stockholders_equity</w:t>
            </w:r>
          </w:p>
        </w:tc>
      </w:tr>
      <w:tr>
        <w:tc>
          <w:tcPr>
            <w:tcW w:type="dxa" w:w="4320"/>
          </w:tcPr>
          <w:p>
            <w:r>
              <w:t>inventory_to_sales</w:t>
            </w:r>
          </w:p>
        </w:tc>
        <w:tc>
          <w:tcPr>
            <w:tcW w:type="dxa" w:w="4320"/>
          </w:tcPr>
          <w:p>
            <w:r>
              <w:t>inventory / revenue</w:t>
            </w:r>
          </w:p>
        </w:tc>
      </w:tr>
      <w:tr>
        <w:tc>
          <w:tcPr>
            <w:tcW w:type="dxa" w:w="4320"/>
          </w:tcPr>
          <w:p>
            <w:r>
              <w:t>receivables_to_sales</w:t>
            </w:r>
          </w:p>
        </w:tc>
        <w:tc>
          <w:tcPr>
            <w:tcW w:type="dxa" w:w="4320"/>
          </w:tcPr>
          <w:p>
            <w:r>
              <w:t>receivables / revenue</w:t>
            </w:r>
          </w:p>
        </w:tc>
      </w:tr>
      <w:tr>
        <w:tc>
          <w:tcPr>
            <w:tcW w:type="dxa" w:w="4320"/>
          </w:tcPr>
          <w:p>
            <w:r>
              <w:t>cash_to_assets</w:t>
            </w:r>
          </w:p>
        </w:tc>
        <w:tc>
          <w:tcPr>
            <w:tcW w:type="dxa" w:w="4320"/>
          </w:tcPr>
          <w:p>
            <w:r>
              <w:t>cash_and_equivalents / total_assets</w:t>
            </w:r>
          </w:p>
        </w:tc>
      </w:tr>
      <w:tr>
        <w:tc>
          <w:tcPr>
            <w:tcW w:type="dxa" w:w="4320"/>
          </w:tcPr>
          <w:p>
            <w:r>
              <w:t>ocf_to_sales</w:t>
            </w:r>
          </w:p>
        </w:tc>
        <w:tc>
          <w:tcPr>
            <w:tcW w:type="dxa" w:w="4320"/>
          </w:tcPr>
          <w:p>
            <w:r>
              <w:t>operating_cash_flow / revenue</w:t>
            </w:r>
          </w:p>
        </w:tc>
      </w:tr>
      <w:tr>
        <w:tc>
          <w:tcPr>
            <w:tcW w:type="dxa" w:w="4320"/>
          </w:tcPr>
          <w:p>
            <w:r>
              <w:t>retained_to_assets</w:t>
            </w:r>
          </w:p>
        </w:tc>
        <w:tc>
          <w:tcPr>
            <w:tcW w:type="dxa" w:w="4320"/>
          </w:tcPr>
          <w:p>
            <w:r>
              <w:t>retained_earnings / total_assets</w:t>
            </w:r>
          </w:p>
        </w:tc>
      </w:tr>
      <w:tr>
        <w:tc>
          <w:tcPr>
            <w:tcW w:type="dxa" w:w="4320"/>
          </w:tcPr>
          <w:p>
            <w:r>
              <w:t>revenue_per_asset</w:t>
            </w:r>
          </w:p>
        </w:tc>
        <w:tc>
          <w:tcPr>
            <w:tcW w:type="dxa" w:w="4320"/>
          </w:tcPr>
          <w:p>
            <w:r>
              <w:t>revenue / total_assets</w:t>
            </w:r>
          </w:p>
        </w:tc>
      </w:tr>
    </w:tbl>
    <w:p>
      <w:r>
        <w:t xml:space="preserve">Ngoài ra: YoY của 10 chỉ tiêu chính, </w:t>
      </w:r>
      <w:r>
        <w:rPr>
          <w:rFonts w:ascii="Consolas" w:hAnsi="Consolas"/>
        </w:rPr>
        <w:t>working_capital_to_assets</w:t>
      </w:r>
      <w:r>
        <w:t xml:space="preserve">, </w:t>
      </w:r>
      <w:r>
        <w:rPr>
          <w:rFonts w:ascii="Consolas" w:hAnsi="Consolas"/>
        </w:rPr>
        <w:t>distress_quarters_in_window</w:t>
      </w:r>
      <w:r>
        <w:t xml:space="preserve"> (số quý có dòng tiền hoạt động âm trong cửa sổ) và </w:t>
      </w:r>
      <w:r>
        <w:rPr>
          <w:rFonts w:ascii="Consolas" w:hAnsi="Consolas"/>
        </w:rPr>
        <w:t>revenue_cv</w:t>
      </w:r>
      <w:r>
        <w:t xml:space="preserve"> (hệ số biến thiên doanh thu).</w:t>
      </w:r>
    </w:p>
    <w:p>
      <w:r>
        <w:rPr>
          <w:b/>
        </w:rPr>
        <w:t>Nhóm `path` (6 cột)</w:t>
      </w:r>
      <w:r>
        <w:t xml:space="preserve"> — đặc trưng *đường đi* trong cửa sổ 8 quý (vì </w:t>
      </w:r>
      <w:r>
        <w:rPr>
          <w:rFonts w:ascii="Consolas" w:hAnsi="Consolas"/>
        </w:rPr>
        <w:t>*_latest</w:t>
      </w:r>
      <w:r>
        <w:t xml:space="preserve"> chỉ nhìn 1 quý, còn suy giảm tài chính là một quá trình): </w:t>
      </w:r>
      <w:r>
        <w:rPr>
          <w:rFonts w:ascii="Consolas" w:hAnsi="Consolas"/>
        </w:rPr>
        <w:t>current_ratio_min_window</w:t>
      </w:r>
      <w:r>
        <w:t xml:space="preserve">, </w:t>
      </w:r>
      <w:r>
        <w:rPr>
          <w:rFonts w:ascii="Consolas" w:hAnsi="Consolas"/>
        </w:rPr>
        <w:t>ocf_to_sales_min_window</w:t>
      </w:r>
      <w:r>
        <w:t xml:space="preserve">, </w:t>
      </w:r>
      <w:r>
        <w:rPr>
          <w:rFonts w:ascii="Consolas" w:hAnsi="Consolas"/>
        </w:rPr>
        <w:t>net_margin_min_window</w:t>
      </w:r>
      <w:r>
        <w:t xml:space="preserve">, </w:t>
      </w:r>
      <w:r>
        <w:rPr>
          <w:rFonts w:ascii="Consolas" w:hAnsi="Consolas"/>
        </w:rPr>
        <w:t>revenue_drawdown_window</w:t>
      </w:r>
      <w:r>
        <w:t xml:space="preserve">, </w:t>
      </w:r>
      <w:r>
        <w:rPr>
          <w:rFonts w:ascii="Consolas" w:hAnsi="Consolas"/>
        </w:rPr>
        <w:t>negative_ni_streak</w:t>
      </w:r>
      <w:r>
        <w:t xml:space="preserve">, </w:t>
      </w:r>
      <w:r>
        <w:rPr>
          <w:rFonts w:ascii="Consolas" w:hAnsi="Consolas"/>
        </w:rPr>
        <w:t>negative_ocf_streak</w:t>
      </w:r>
      <w:r>
        <w:t xml:space="preserve"> — cực trị xấu nhất của current ratio / OCF-to-sales / net margin, mức giảm doanh thu so với đỉnh 8 quý, và số quý âm LIÊN TIẾP của net income / OCF. Nhóm này được đo trước khi đưa vào (</w:t>
      </w:r>
      <w:r>
        <w:rPr>
          <w:rFonts w:ascii="Consolas" w:hAnsi="Consolas"/>
        </w:rPr>
        <w:t>scripts/probe_features.py</w:t>
      </w:r>
      <w:r>
        <w:t>, cross-company GroupKFold: +0,03…0,12 AUROC so với baseline).</w:t>
      </w:r>
    </w:p>
    <w:p>
      <w:r>
        <w:rPr>
          <w:b/>
        </w:rPr>
        <w:t>Chỉ tiêu thiếu phủ được xử lý ở tầng feature:</w:t>
      </w:r>
      <w:r>
        <w:t xml:space="preserve"> </w:t>
      </w:r>
      <w:r>
        <w:rPr>
          <w:rFonts w:ascii="Consolas" w:hAnsi="Consolas"/>
        </w:rPr>
        <w:t>total_liabilities</w:t>
      </w:r>
      <w:r>
        <w:t xml:space="preserve"> = tag </w:t>
      </w:r>
      <w:r>
        <w:rPr>
          <w:rFonts w:ascii="Consolas" w:hAnsi="Consolas"/>
        </w:rPr>
        <w:t>liabilities</w:t>
      </w:r>
      <w:r>
        <w:t xml:space="preserve"> nếu quý đó có, ngược lại suy ra từ đẳng thức kế toán </w:t>
      </w:r>
      <w:r>
        <w:rPr>
          <w:rFonts w:ascii="Consolas" w:hAnsi="Consolas"/>
        </w:rPr>
        <w:t>total_assets - stockholders_equity</w:t>
      </w:r>
      <w:r>
        <w:t xml:space="preserve"> (tag </w:t>
      </w:r>
      <w:r>
        <w:rPr>
          <w:rFonts w:ascii="Consolas" w:hAnsi="Consolas"/>
        </w:rPr>
        <w:t>liabilities</w:t>
      </w:r>
      <w:r>
        <w:t xml:space="preserve"> chỉ phủ ~39% số quý, còn 2 chỉ tiêu kia phủ 100%) ⇒ </w:t>
      </w:r>
      <w:r>
        <w:rPr>
          <w:rFonts w:ascii="Consolas" w:hAnsi="Consolas"/>
        </w:rPr>
        <w:t>debt_to_assets</w:t>
      </w:r>
      <w:r>
        <w:t xml:space="preserve"> / </w:t>
      </w:r>
      <w:r>
        <w:rPr>
          <w:rFonts w:ascii="Consolas" w:hAnsi="Consolas"/>
        </w:rPr>
        <w:t>debt_to_equity</w:t>
      </w:r>
      <w:r>
        <w:t xml:space="preserve"> có giá trị ở mọi mẫu. Đối chiếu 124 quý có tag: </w:t>
      </w:r>
      <w:r>
        <w:rPr>
          <w:rFonts w:ascii="Consolas" w:hAnsi="Consolas"/>
        </w:rPr>
        <w:t>scripts/audit_data.py</w:t>
      </w:r>
      <w:r>
        <w:t>.</w:t>
      </w:r>
    </w:p>
    <w:p>
      <w:r>
        <w:t xml:space="preserve">Danh sách đầy đủ: </w:t>
      </w:r>
      <w:r>
        <w:rPr>
          <w:rFonts w:ascii="Consolas" w:hAnsi="Consolas"/>
        </w:rPr>
        <w:t>forecasting/features.py</w:t>
      </w:r>
      <w:r>
        <w:t xml:space="preserve"> (</w:t>
      </w:r>
      <w:r>
        <w:rPr>
          <w:rFonts w:ascii="Consolas" w:hAnsi="Consolas"/>
        </w:rPr>
        <w:t>feature_names()</w:t>
      </w:r>
      <w:r>
        <w:t xml:space="preserve"> — 47 cột).</w:t>
      </w:r>
    </w:p>
    <w:p>
      <w:r>
        <w:rPr>
          <w:b/>
        </w:rPr>
        <w:t>Ablation (bỏ từng nhóm, mô hình Logistic, cùng split):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Biến thể</w:t>
            </w:r>
          </w:p>
        </w:tc>
        <w:tc>
          <w:tcPr>
            <w:tcW w:type="dxa" w:w="1728"/>
          </w:tcPr>
          <w:p>
            <w:r>
              <w:rPr>
                <w:b/>
              </w:rPr>
              <w:t>#feature</w:t>
            </w:r>
          </w:p>
        </w:tc>
        <w:tc>
          <w:tcPr>
            <w:tcW w:type="dxa" w:w="1728"/>
          </w:tcPr>
          <w:p>
            <w:r>
              <w:rPr>
                <w:b/>
              </w:rPr>
              <w:t>Val AUROC</w:t>
            </w:r>
          </w:p>
        </w:tc>
        <w:tc>
          <w:tcPr>
            <w:tcW w:type="dxa" w:w="1728"/>
          </w:tcPr>
          <w:p>
            <w:r>
              <w:rPr>
                <w:b/>
              </w:rPr>
              <w:t>Test AUROC</w:t>
            </w:r>
          </w:p>
        </w:tc>
        <w:tc>
          <w:tcPr>
            <w:tcW w:type="dxa" w:w="1728"/>
          </w:tcPr>
          <w:p>
            <w:r>
              <w:rPr>
                <w:b/>
              </w:rPr>
              <w:t>Test F1</w:t>
            </w:r>
          </w:p>
        </w:tc>
      </w:tr>
      <w:tr>
        <w:tc>
          <w:tcPr>
            <w:tcW w:type="dxa" w:w="1728"/>
          </w:tcPr>
          <w:p>
            <w:r>
              <w:t>tất cả feature</w:t>
            </w:r>
          </w:p>
        </w:tc>
        <w:tc>
          <w:tcPr>
            <w:tcW w:type="dxa" w:w="1728"/>
          </w:tcPr>
          <w:p>
            <w:r>
              <w:t>47</w:t>
            </w:r>
          </w:p>
        </w:tc>
        <w:tc>
          <w:tcPr>
            <w:tcW w:type="dxa" w:w="1728"/>
          </w:tcPr>
          <w:p>
            <w:r>
              <w:t>0.965</w:t>
            </w:r>
          </w:p>
        </w:tc>
        <w:tc>
          <w:tcPr>
            <w:tcW w:type="dxa" w:w="1728"/>
          </w:tcPr>
          <w:p>
            <w:r>
              <w:t>0.983</w:t>
            </w:r>
          </w:p>
        </w:tc>
        <w:tc>
          <w:tcPr>
            <w:tcW w:type="dxa" w:w="1728"/>
          </w:tcPr>
          <w:p>
            <w:r>
              <w:t>0.949</w:t>
            </w:r>
          </w:p>
        </w:tc>
      </w:tr>
      <w:tr>
        <w:tc>
          <w:tcPr>
            <w:tcW w:type="dxa" w:w="1728"/>
          </w:tcPr>
          <w:p>
            <w:r>
              <w:t>bỏ nhóm ratios_latest (14 cột)</w:t>
            </w:r>
          </w:p>
        </w:tc>
        <w:tc>
          <w:tcPr>
            <w:tcW w:type="dxa" w:w="1728"/>
          </w:tcPr>
          <w:p>
            <w:r>
              <w:t>33</w:t>
            </w:r>
          </w:p>
        </w:tc>
        <w:tc>
          <w:tcPr>
            <w:tcW w:type="dxa" w:w="1728"/>
          </w:tcPr>
          <w:p>
            <w:r>
              <w:t>0.952</w:t>
            </w:r>
          </w:p>
        </w:tc>
        <w:tc>
          <w:tcPr>
            <w:tcW w:type="dxa" w:w="1728"/>
          </w:tcPr>
          <w:p>
            <w:r>
              <w:t>0.966</w:t>
            </w:r>
          </w:p>
        </w:tc>
        <w:tc>
          <w:tcPr>
            <w:tcW w:type="dxa" w:w="1728"/>
          </w:tcPr>
          <w:p>
            <w:r>
              <w:t>0.949</w:t>
            </w:r>
          </w:p>
        </w:tc>
      </w:tr>
      <w:tr>
        <w:tc>
          <w:tcPr>
            <w:tcW w:type="dxa" w:w="1728"/>
          </w:tcPr>
          <w:p>
            <w:r>
              <w:t>bỏ nhóm ratios_yoy (14 cột)</w:t>
            </w:r>
          </w:p>
        </w:tc>
        <w:tc>
          <w:tcPr>
            <w:tcW w:type="dxa" w:w="1728"/>
          </w:tcPr>
          <w:p>
            <w:r>
              <w:t>33</w:t>
            </w:r>
          </w:p>
        </w:tc>
        <w:tc>
          <w:tcPr>
            <w:tcW w:type="dxa" w:w="1728"/>
          </w:tcPr>
          <w:p>
            <w:r>
              <w:t>0.974</w:t>
            </w:r>
          </w:p>
        </w:tc>
        <w:tc>
          <w:tcPr>
            <w:tcW w:type="dxa" w:w="1728"/>
          </w:tcPr>
          <w:p>
            <w:r>
              <w:t>0.974</w:t>
            </w:r>
          </w:p>
        </w:tc>
        <w:tc>
          <w:tcPr>
            <w:tcW w:type="dxa" w:w="1728"/>
          </w:tcPr>
          <w:p>
            <w:r>
              <w:t>0.949</w:t>
            </w:r>
          </w:p>
        </w:tc>
      </w:tr>
      <w:tr>
        <w:tc>
          <w:tcPr>
            <w:tcW w:type="dxa" w:w="1728"/>
          </w:tcPr>
          <w:p>
            <w:r>
              <w:t>bỏ nhóm growth (10 cột)</w:t>
            </w:r>
          </w:p>
        </w:tc>
        <w:tc>
          <w:tcPr>
            <w:tcW w:type="dxa" w:w="1728"/>
          </w:tcPr>
          <w:p>
            <w:r>
              <w:t>37</w:t>
            </w:r>
          </w:p>
        </w:tc>
        <w:tc>
          <w:tcPr>
            <w:tcW w:type="dxa" w:w="1728"/>
          </w:tcPr>
          <w:p>
            <w:r>
              <w:t>0.970</w:t>
            </w:r>
          </w:p>
        </w:tc>
        <w:tc>
          <w:tcPr>
            <w:tcW w:type="dxa" w:w="1728"/>
          </w:tcPr>
          <w:p>
            <w:r>
              <w:t>0.985</w:t>
            </w:r>
          </w:p>
        </w:tc>
        <w:tc>
          <w:tcPr>
            <w:tcW w:type="dxa" w:w="1728"/>
          </w:tcPr>
          <w:p>
            <w:r>
              <w:t>0.949</w:t>
            </w:r>
          </w:p>
        </w:tc>
      </w:tr>
      <w:tr>
        <w:tc>
          <w:tcPr>
            <w:tcW w:type="dxa" w:w="1728"/>
          </w:tcPr>
          <w:p>
            <w:r>
              <w:t>bỏ nhóm structure (1 cột)</w:t>
            </w:r>
          </w:p>
        </w:tc>
        <w:tc>
          <w:tcPr>
            <w:tcW w:type="dxa" w:w="1728"/>
          </w:tcPr>
          <w:p>
            <w:r>
              <w:t>46</w:t>
            </w:r>
          </w:p>
        </w:tc>
        <w:tc>
          <w:tcPr>
            <w:tcW w:type="dxa" w:w="1728"/>
          </w:tcPr>
          <w:p>
            <w:r>
              <w:t>0.961</w:t>
            </w:r>
          </w:p>
        </w:tc>
        <w:tc>
          <w:tcPr>
            <w:tcW w:type="dxa" w:w="1728"/>
          </w:tcPr>
          <w:p>
            <w:r>
              <w:t>0.982</w:t>
            </w:r>
          </w:p>
        </w:tc>
        <w:tc>
          <w:tcPr>
            <w:tcW w:type="dxa" w:w="1728"/>
          </w:tcPr>
          <w:p>
            <w:r>
              <w:t>0.949</w:t>
            </w:r>
          </w:p>
        </w:tc>
      </w:tr>
      <w:tr>
        <w:tc>
          <w:tcPr>
            <w:tcW w:type="dxa" w:w="1728"/>
          </w:tcPr>
          <w:p>
            <w:r>
              <w:t>bỏ nhóm stress (2 cột)</w:t>
            </w:r>
          </w:p>
        </w:tc>
        <w:tc>
          <w:tcPr>
            <w:tcW w:type="dxa" w:w="1728"/>
          </w:tcPr>
          <w:p>
            <w:r>
              <w:t>45</w:t>
            </w:r>
          </w:p>
        </w:tc>
        <w:tc>
          <w:tcPr>
            <w:tcW w:type="dxa" w:w="1728"/>
          </w:tcPr>
          <w:p>
            <w:r>
              <w:t>0.965</w:t>
            </w:r>
          </w:p>
        </w:tc>
        <w:tc>
          <w:tcPr>
            <w:tcW w:type="dxa" w:w="1728"/>
          </w:tcPr>
          <w:p>
            <w:r>
              <w:t>0.986</w:t>
            </w:r>
          </w:p>
        </w:tc>
        <w:tc>
          <w:tcPr>
            <w:tcW w:type="dxa" w:w="1728"/>
          </w:tcPr>
          <w:p>
            <w:r>
              <w:t>0.949</w:t>
            </w:r>
          </w:p>
        </w:tc>
      </w:tr>
      <w:tr>
        <w:tc>
          <w:tcPr>
            <w:tcW w:type="dxa" w:w="1728"/>
          </w:tcPr>
          <w:p>
            <w:r>
              <w:t>bỏ nhóm path (6 cột)</w:t>
            </w:r>
          </w:p>
        </w:tc>
        <w:tc>
          <w:tcPr>
            <w:tcW w:type="dxa" w:w="1728"/>
          </w:tcPr>
          <w:p>
            <w:r>
              <w:t>41</w:t>
            </w:r>
          </w:p>
        </w:tc>
        <w:tc>
          <w:tcPr>
            <w:tcW w:type="dxa" w:w="1728"/>
          </w:tcPr>
          <w:p>
            <w:r>
              <w:t>0.961</w:t>
            </w:r>
          </w:p>
        </w:tc>
        <w:tc>
          <w:tcPr>
            <w:tcW w:type="dxa" w:w="1728"/>
          </w:tcPr>
          <w:p>
            <w:r>
              <w:t>0.977</w:t>
            </w:r>
          </w:p>
        </w:tc>
        <w:tc>
          <w:tcPr>
            <w:tcW w:type="dxa" w:w="1728"/>
          </w:tcPr>
          <w:p>
            <w:r>
              <w:t>0.949</w:t>
            </w:r>
          </w:p>
        </w:tc>
      </w:tr>
      <w:tr>
        <w:tc>
          <w:tcPr>
            <w:tcW w:type="dxa" w:w="1728"/>
          </w:tcPr>
          <w:p>
            <w:r>
              <w:t>bỏ cột độ phủ &lt;50% (0 cột)</w:t>
            </w:r>
          </w:p>
        </w:tc>
        <w:tc>
          <w:tcPr>
            <w:tcW w:type="dxa" w:w="1728"/>
          </w:tcPr>
          <w:p>
            <w:r>
              <w:t>47</w:t>
            </w:r>
          </w:p>
        </w:tc>
        <w:tc>
          <w:tcPr>
            <w:tcW w:type="dxa" w:w="1728"/>
          </w:tcPr>
          <w:p>
            <w:r>
              <w:t>0.965</w:t>
            </w:r>
          </w:p>
        </w:tc>
        <w:tc>
          <w:tcPr>
            <w:tcW w:type="dxa" w:w="1728"/>
          </w:tcPr>
          <w:p>
            <w:r>
              <w:t>0.983</w:t>
            </w:r>
          </w:p>
        </w:tc>
        <w:tc>
          <w:tcPr>
            <w:tcW w:type="dxa" w:w="1728"/>
          </w:tcPr>
          <w:p>
            <w:r>
              <w:t>0.949</w:t>
            </w:r>
          </w:p>
        </w:tc>
      </w:tr>
      <w:tr>
        <w:tc>
          <w:tcPr>
            <w:tcW w:type="dxa" w:w="1728"/>
          </w:tcPr>
          <w:p>
            <w:r>
              <w:t>chỉ mẫu có ≥5 quý lịch sử</w:t>
            </w:r>
          </w:p>
        </w:tc>
        <w:tc>
          <w:tcPr>
            <w:tcW w:type="dxa" w:w="1728"/>
          </w:tcPr>
          <w:p>
            <w:r>
              <w:t>47</w:t>
            </w:r>
          </w:p>
        </w:tc>
        <w:tc>
          <w:tcPr>
            <w:tcW w:type="dxa" w:w="1728"/>
          </w:tcPr>
          <w:p>
            <w:r>
              <w:t>0.965</w:t>
            </w:r>
          </w:p>
        </w:tc>
        <w:tc>
          <w:tcPr>
            <w:tcW w:type="dxa" w:w="1728"/>
          </w:tcPr>
          <w:p>
            <w:r>
              <w:t>0.987</w:t>
            </w:r>
          </w:p>
        </w:tc>
        <w:tc>
          <w:tcPr>
            <w:tcW w:type="dxa" w:w="1728"/>
          </w:tcPr>
          <w:p>
            <w:r>
              <w:t>0.949</w:t>
            </w:r>
          </w:p>
        </w:tc>
      </w:tr>
    </w:tbl>
    <w:p>
      <w:pPr>
        <w:pStyle w:val="Heading3"/>
      </w:pPr>
      <w:r>
        <w:t>4.6. Chống rò rỉ dữ liệu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Lớp chống rò rỉ</w:t>
            </w:r>
          </w:p>
        </w:tc>
        <w:tc>
          <w:tcPr>
            <w:tcW w:type="dxa" w:w="2880"/>
          </w:tcPr>
          <w:p>
            <w:r>
              <w:rPr>
                <w:b/>
              </w:rPr>
              <w:t>Cách làm</w:t>
            </w:r>
          </w:p>
        </w:tc>
        <w:tc>
          <w:tcPr>
            <w:tcW w:type="dxa" w:w="2880"/>
          </w:tcPr>
          <w:p>
            <w:r>
              <w:rPr>
                <w:b/>
              </w:rPr>
              <w:t>Kiểm chứng</w:t>
            </w:r>
          </w:p>
        </w:tc>
      </w:tr>
      <w:tr>
        <w:tc>
          <w:tcPr>
            <w:tcW w:type="dxa" w:w="2880"/>
          </w:tcPr>
          <w:p>
            <w:r>
              <w:t>Thời gian</w:t>
            </w:r>
          </w:p>
        </w:tc>
        <w:tc>
          <w:tcPr>
            <w:tcW w:type="dxa" w:w="2880"/>
          </w:tcPr>
          <w:p>
            <w:r>
              <w:t>Feature chỉ tính từ lịch sử có available_on &lt;= as_of</w:t>
            </w:r>
          </w:p>
        </w:tc>
        <w:tc>
          <w:tcPr>
            <w:tcW w:type="dxa" w:w="2880"/>
          </w:tcPr>
          <w:p>
            <w:r>
              <w:t>test tự động test_no_label_leak_in_features</w:t>
            </w:r>
          </w:p>
        </w:tc>
      </w:tr>
      <w:tr>
        <w:tc>
          <w:tcPr>
            <w:tcW w:type="dxa" w:w="2880"/>
          </w:tcPr>
          <w:p>
            <w:r>
              <w:t>Chia tập</w:t>
            </w:r>
          </w:p>
        </w:tc>
        <w:tc>
          <w:tcPr>
            <w:tcW w:type="dxa" w:w="2880"/>
          </w:tcPr>
          <w:p>
            <w:r>
              <w:t>Theo thời gian trong từng công ty: 8 quý cuối = test, 4 quý = validation</w:t>
            </w:r>
          </w:p>
        </w:tc>
        <w:tc>
          <w:tcPr>
            <w:tcW w:type="dxa" w:w="2880"/>
          </w:tcPr>
          <w:p>
            <w:r>
              <w:t>forecasting/data.py::split_policy</w:t>
            </w:r>
          </w:p>
        </w:tc>
      </w:tr>
      <w:tr>
        <w:tc>
          <w:tcPr>
            <w:tcW w:type="dxa" w:w="2880"/>
          </w:tcPr>
          <w:p>
            <w:r>
              <w:t>Chia tập — stratified (Yêu cầu 1)</w:t>
            </w:r>
          </w:p>
        </w:tc>
        <w:tc>
          <w:tcPr>
            <w:tcW w:type="dxa" w:w="2880"/>
          </w:tcPr>
          <w:p>
            <w:r>
              <w:t>Tỉ lệ lớp của train/validation/test giữ trong sai số nhỏ (đo được: lệch ≤ 3,6 điểm %); CV dùng StratifiedGroupKFold (giữ tỉ lệ lớp VÀ giữ trọn công ty ngoài fold-train)</w:t>
            </w:r>
          </w:p>
        </w:tc>
        <w:tc>
          <w:tcPr>
            <w:tcW w:type="dxa" w:w="2880"/>
          </w:tcPr>
          <w:p>
            <w:r>
              <w:t>test tự động test_class_ratio_preserved_across_splits, test_cv_folds_are_stratified_and_grouped</w:t>
            </w:r>
          </w:p>
        </w:tc>
      </w:tr>
      <w:tr>
        <w:tc>
          <w:tcPr>
            <w:tcW w:type="dxa" w:w="2880"/>
          </w:tcPr>
          <w:p>
            <w:r>
              <w:t>Purge</w:t>
            </w:r>
          </w:p>
        </w:tc>
        <w:tc>
          <w:tcPr>
            <w:tcW w:type="dxa" w:w="2880"/>
          </w:tcPr>
          <w:p>
            <w:r>
              <w:t>Bỏ 1 quý sát trước và 1 quý sát sau validation ở mỗi công ty</w:t>
            </w:r>
          </w:p>
        </w:tc>
        <w:tc>
          <w:tcPr>
            <w:tcW w:type="dxa" w:w="2880"/>
          </w:tcPr>
          <w:p>
            <w:r>
              <w:t>purged.json (16 mẫu)</w:t>
            </w:r>
          </w:p>
        </w:tc>
      </w:tr>
      <w:tr>
        <w:tc>
          <w:tcPr>
            <w:tcW w:type="dxa" w:w="2880"/>
          </w:tcPr>
          <w:p>
            <w:r>
              <w:t>Tiền xử lý</w:t>
            </w:r>
          </w:p>
        </w:tc>
        <w:tc>
          <w:tcPr>
            <w:tcW w:type="dxa" w:w="2880"/>
          </w:tcPr>
          <w:p>
            <w:r>
              <w:t>Impute/scale nằm trong Pipeline, chỉ fit trên train</w:t>
            </w:r>
          </w:p>
        </w:tc>
        <w:tc>
          <w:tcPr>
            <w:tcW w:type="dxa" w:w="2880"/>
          </w:tcPr>
          <w:p>
            <w:r>
              <w:t>forecasting/models.py</w:t>
            </w:r>
          </w:p>
        </w:tc>
      </w:tr>
      <w:tr>
        <w:tc>
          <w:tcPr>
            <w:tcW w:type="dxa" w:w="2880"/>
          </w:tcPr>
          <w:p>
            <w:r>
              <w:t>Cân bằng lớp — balancing (Yêu cầu 2)</w:t>
            </w:r>
          </w:p>
        </w:tc>
        <w:tc>
          <w:tcPr>
            <w:tcW w:type="dxa" w:w="2880"/>
          </w:tcPr>
          <w:p>
            <w:r>
              <w:t>Pipeline chính KHÔNG resample; class_weight='balanced*' do sklearn tính trong fit từ nhãn nhận được. SMOTE / RandomUnderSampler chỉ tồn tại trong imbalance_lab/ và benchmark_imbalanced.py, đặt TRONG imblearn.pipeline.Pipeline ⇒ chỉ chạy trên train (fold-train khi CV), validation/test không bao giờ bị resample</w:t>
            </w:r>
          </w:p>
        </w:tc>
        <w:tc>
          <w:tcPr>
            <w:tcW w:type="dxa" w:w="2880"/>
          </w:tcPr>
          <w:p>
            <w:r>
              <w:t>test tự động test_main_pipeline_has_no_balancer, test_balancing_weights_come_from_fit_labels_only; tests/test_imbalance_lab.py, tests/test_benchmark_imbalanced.py</w:t>
            </w:r>
          </w:p>
        </w:tc>
      </w:tr>
      <w:tr>
        <w:tc>
          <w:tcPr>
            <w:tcW w:type="dxa" w:w="2880"/>
          </w:tcPr>
          <w:p>
            <w:r>
              <w:t>Danh mục kỹ thuật (Yêu cầu 2)</w:t>
            </w:r>
          </w:p>
        </w:tc>
        <w:tc>
          <w:tcPr>
            <w:tcW w:type="dxa" w:w="2880"/>
          </w:tcPr>
          <w:p>
            <w:r>
              <w:t>15 kỹ thuật thuộc 5 nhóm (cộng baseline chưa xử lý làm mốc so sánh) — oversampling (ROS/SMOTE/BorderlineSMOTE/ADASYN), undersampling (RUS/TomekLinks/ENN), hybrid (SMOTE+Tomek, SMOTE+ENN), algorithm-level (scale_pos_weight, class_weight='balanced', Focal Loss) và ensemble (BalancedRF/EasyEnsemble/RUSBoost) — kèm threshold tuning trên đường Precision-Recall của xác suất out-of-fold; python -m imbalance_lab.techniques</w:t>
            </w:r>
          </w:p>
        </w:tc>
        <w:tc>
          <w:tcPr>
            <w:tcW w:type="dxa" w:w="2880"/>
          </w:tcPr>
          <w:p>
            <w:r>
              <w:t>reports/imbalance/techniques.md (PASS/FAIL chống rò rỉ cho từng kỹ thuật), tests/test_imbalance_techniques.py, docs/cac-ky-thuat-mat-can-bang.md</w:t>
            </w:r>
          </w:p>
        </w:tc>
      </w:tr>
      <w:tr>
        <w:tc>
          <w:tcPr>
            <w:tcW w:type="dxa" w:w="2880"/>
          </w:tcPr>
          <w:p>
            <w:r>
              <w:t>Đánh giá mô hình (Yêu cầu 3)</w:t>
            </w:r>
          </w:p>
        </w:tc>
        <w:tc>
          <w:tcPr>
            <w:tcW w:type="dxa" w:w="2880"/>
          </w:tcPr>
          <w:p>
            <w:r>
              <w:t>Accuracy KHÔNG dùng làm thước đo chính (chỉ in kèm mốc "đoán lớp đa số"); metric chính: Precision, Recall, F1 (binary/macro/weighted/F-beta), PR-AUC (Average Precision), ROC-AUC, MCC + Confusion Matrix; resampling chỉ chạy TRONG imblearn.pipeline.Pipeline; có bảng Baseline (chưa xử lý) vs từng kỹ thuật kèm ΔPR-AUC/ΔF1/ΔF1-macro</w:t>
            </w:r>
          </w:p>
        </w:tc>
        <w:tc>
          <w:tcPr>
            <w:tcW w:type="dxa" w:w="2880"/>
          </w:tcPr>
          <w:p>
            <w:r>
              <w:t>imbalance_lab/metrics.py (PRIMARY_METRICS, accuracy_diagnostic), tests/test_evaluation_metrics.py, mục 3 + 4 của reports/imbalance/techniques.md, reports/imbalance/techniques_comparison.csv</w:t>
            </w:r>
          </w:p>
        </w:tc>
      </w:tr>
      <w:tr>
        <w:tc>
          <w:tcPr>
            <w:tcW w:type="dxa" w:w="2880"/>
          </w:tcPr>
          <w:p>
            <w:r>
              <w:t>Thực thể</w:t>
            </w:r>
          </w:p>
        </w:tc>
        <w:tc>
          <w:tcPr>
            <w:tcW w:type="dxa" w:w="2880"/>
          </w:tcPr>
          <w:p>
            <w:r>
              <w:t>Đo bằng ticker-prior + GroupKFold/LOCO (không dùng để huấn luyện)</w:t>
            </w:r>
          </w:p>
        </w:tc>
        <w:tc>
          <w:tcPr>
            <w:tcW w:type="dxa" w:w="2880"/>
          </w:tcPr>
          <w:p>
            <w:r>
              <w:t>mục 6.4, reports/results/validation_checks.json</w:t>
            </w:r>
          </w:p>
        </w:tc>
      </w:tr>
    </w:tbl>
    <w:p>
      <w:pPr>
        <w:pStyle w:val="Heading2"/>
      </w:pPr>
      <w:r>
        <w:t>5. Mô hình và siêu tham số</w:t>
      </w:r>
    </w:p>
    <w:p>
      <w:pPr>
        <w:pStyle w:val="Heading3"/>
      </w:pPr>
      <w:r>
        <w:t>5.1. Bốn họ mô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Mô hình</w:t>
            </w:r>
          </w:p>
        </w:tc>
        <w:tc>
          <w:tcPr>
            <w:tcW w:type="dxa" w:w="2880"/>
          </w:tcPr>
          <w:p>
            <w:r>
              <w:rPr>
                <w:b/>
              </w:rPr>
              <w:t>Họ</w:t>
            </w:r>
          </w:p>
        </w:tc>
        <w:tc>
          <w:tcPr>
            <w:tcW w:type="dxa" w:w="2880"/>
          </w:tcPr>
          <w:p>
            <w:r>
              <w:rPr>
                <w:b/>
              </w:rPr>
              <w:t>Siêu tham số (cấu hình chạy chính)</w:t>
            </w:r>
          </w:p>
        </w:tc>
      </w:tr>
      <w:tr>
        <w:tc>
          <w:tcPr>
            <w:tcW w:type="dxa" w:w="2880"/>
          </w:tcPr>
          <w:p>
            <w:r>
              <w:t>Logistic Regression</w:t>
            </w:r>
          </w:p>
        </w:tc>
        <w:tc>
          <w:tcPr>
            <w:tcW w:type="dxa" w:w="2880"/>
          </w:tcPr>
          <w:p>
            <w:r>
              <w:t>Tuyến tính</w:t>
            </w:r>
          </w:p>
        </w:tc>
        <w:tc>
          <w:tcPr>
            <w:tcW w:type="dxa" w:w="2880"/>
          </w:tcPr>
          <w:p>
            <w:r>
              <w:t>max_iter=2000, C=0.1</w:t>
            </w:r>
          </w:p>
        </w:tc>
      </w:tr>
      <w:tr>
        <w:tc>
          <w:tcPr>
            <w:tcW w:type="dxa" w:w="2880"/>
          </w:tcPr>
          <w:p>
            <w:r>
              <w:t>Random Forest</w:t>
            </w:r>
          </w:p>
        </w:tc>
        <w:tc>
          <w:tcPr>
            <w:tcW w:type="dxa" w:w="2880"/>
          </w:tcPr>
          <w:p>
            <w:r>
              <w:t>Bagging (cây)</w:t>
            </w:r>
          </w:p>
        </w:tc>
        <w:tc>
          <w:tcPr>
            <w:tcW w:type="dxa" w:w="2880"/>
          </w:tcPr>
          <w:p>
            <w:r>
              <w:t>n_estimators=300, max_depth=6, min_samples_leaf=2, class_weight=balanced_subsample, n_jobs=1</w:t>
            </w:r>
          </w:p>
        </w:tc>
      </w:tr>
      <w:tr>
        <w:tc>
          <w:tcPr>
            <w:tcW w:type="dxa" w:w="2880"/>
          </w:tcPr>
          <w:p>
            <w:r>
              <w:t>HistGradientBoosting</w:t>
            </w:r>
          </w:p>
        </w:tc>
        <w:tc>
          <w:tcPr>
            <w:tcW w:type="dxa" w:w="2880"/>
          </w:tcPr>
          <w:p>
            <w:r>
              <w:t>Boosting (cây)</w:t>
            </w:r>
          </w:p>
        </w:tc>
        <w:tc>
          <w:tcPr>
            <w:tcW w:type="dxa" w:w="2880"/>
          </w:tcPr>
          <w:p>
            <w:r>
              <w:t>max_iter=300, learning_rate=0.05, max_depth=3, l2_regularization=1.0, class_weight=balanced</w:t>
            </w:r>
          </w:p>
        </w:tc>
      </w:tr>
      <w:tr>
        <w:tc>
          <w:tcPr>
            <w:tcW w:type="dxa" w:w="2880"/>
          </w:tcPr>
          <w:p>
            <w:r>
              <w:t>XGBoost *(tuỳ chọn)*</w:t>
            </w:r>
          </w:p>
        </w:tc>
        <w:tc>
          <w:tcPr>
            <w:tcW w:type="dxa" w:w="2880"/>
          </w:tcPr>
          <w:p>
            <w:r>
              <w:t>Boosting</w:t>
            </w:r>
          </w:p>
        </w:tc>
        <w:tc>
          <w:tcPr>
            <w:tcW w:type="dxa" w:w="2880"/>
          </w:tcPr>
          <w:p>
            <w:r>
              <w:t>Không chạy được trong môi trường này (xung đột phiên bản xgboost 2.1.3 ↔ scikit-learn 1.6.0: 'super' object has no attribute '__sklearn_tags__') → pipeline tự bỏ qua và ghi rõ trong log</w:t>
            </w:r>
          </w:p>
        </w:tc>
      </w:tr>
    </w:tbl>
    <w:p>
      <w:r>
        <w:t xml:space="preserve">Registry có 5 họ mô hình; script </w:t>
      </w:r>
      <w:r>
        <w:rPr>
          <w:b/>
        </w:rPr>
        <w:t>thử lần lượt</w:t>
      </w:r>
      <w:r>
        <w:t xml:space="preserve"> và tự bỏ mô hình nào lỗi ở môi trường hiện tại (ghi lý do vào log </w:t>
      </w:r>
      <w:r>
        <w:rPr>
          <w:rFonts w:ascii="Consolas" w:hAnsi="Consolas"/>
        </w:rPr>
        <w:t>reports/results/run_all.log</w:t>
      </w:r>
      <w:r>
        <w:t xml:space="preserve">) ⇒ lần chạy này huấn luyện thành công </w:t>
      </w:r>
      <w:r>
        <w:rPr>
          <w:b/>
        </w:rPr>
        <w:t>4 mô hình</w:t>
      </w:r>
      <w:r>
        <w:t xml:space="preserve">. Như vậy yêu cầu “≥ 3 mô hình khác nhau” được đáp ứng bằng </w:t>
      </w:r>
      <w:r>
        <w:rPr>
          <w:b/>
        </w:rPr>
        <w:t>tuyến tính + bagging + boosting</w:t>
      </w:r>
      <w:r>
        <w:t>.</w:t>
      </w:r>
    </w:p>
    <w:p>
      <w:pPr>
        <w:pStyle w:val="Heading3"/>
      </w:pPr>
      <w:r>
        <w:t>5.2. Quy trình chọn mô hình và ngưỡng</w:t>
      </w:r>
    </w:p>
    <w:p>
      <w:pPr>
        <w:pStyle w:val="ListNumber"/>
      </w:pPr>
      <w:r>
        <w:t>Fit các họ mô hình có trong registry (5 họ ở môi trường này) trên train (212 mẫu).</w:t>
      </w:r>
    </w:p>
    <w:p>
      <w:pPr>
        <w:pStyle w:val="ListNumber"/>
      </w:pPr>
      <w:r>
        <w:t>Tính metric in-domain trên validation (32 mẫu): AUROC, AP, F1 và đường PR → ngưỡng tối đa F1. Đồng thời tính AP out-of-fold theo công ty (GroupKFold trên train+validation, test không tham gia).</w:t>
      </w:r>
    </w:p>
    <w:p>
      <w:pPr>
        <w:pStyle w:val="ListNumber"/>
      </w:pPr>
      <w:r>
        <w:t>Chọn mô hình theo quy tắc tường minh: max AP cross-company (GroupKFold, train+validation) → best-F1(val) → AP(val) → AUROC(val) → gap overfit nhỏ nhất — vì metric in-domain bị chi phối bởi “nhớ mặt công ty” (mục 6.4), tiêu chí đầu tiên là khả năng tổng quát hoá sang công ty chưa từng thấy.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Mô hình</w:t>
            </w:r>
          </w:p>
        </w:tc>
        <w:tc>
          <w:tcPr>
            <w:tcW w:type="dxa" w:w="1440"/>
          </w:tcPr>
          <w:p>
            <w:r>
              <w:rPr>
                <w:b/>
              </w:rPr>
              <w:t>AP cross-company</w:t>
            </w:r>
          </w:p>
        </w:tc>
        <w:tc>
          <w:tcPr>
            <w:tcW w:type="dxa" w:w="1440"/>
          </w:tcPr>
          <w:p>
            <w:r>
              <w:rPr>
                <w:b/>
              </w:rPr>
              <w:t>AUROC cross-company</w:t>
            </w:r>
          </w:p>
        </w:tc>
        <w:tc>
          <w:tcPr>
            <w:tcW w:type="dxa" w:w="1440"/>
          </w:tcPr>
          <w:p>
            <w:r>
              <w:rPr>
                <w:b/>
              </w:rPr>
              <w:t>best-F1(val)</w:t>
            </w:r>
          </w:p>
        </w:tc>
        <w:tc>
          <w:tcPr>
            <w:tcW w:type="dxa" w:w="1440"/>
          </w:tcPr>
          <w:p>
            <w:r>
              <w:rPr>
                <w:b/>
              </w:rPr>
              <w:t>AP(val)</w:t>
            </w:r>
          </w:p>
        </w:tc>
        <w:tc>
          <w:tcPr>
            <w:tcW w:type="dxa" w:w="1440"/>
          </w:tcPr>
          <w:p>
            <w:r>
              <w:rPr>
                <w:b/>
              </w:rPr>
              <w:t>AUROC(val)</w:t>
            </w:r>
          </w:p>
        </w:tc>
      </w:tr>
      <w:tr>
        <w:tc>
          <w:tcPr>
            <w:tcW w:type="dxa" w:w="1440"/>
          </w:tcPr>
          <w:p>
            <w:r>
              <w:t>Logistic Regression</w:t>
            </w:r>
          </w:p>
        </w:tc>
        <w:tc>
          <w:tcPr>
            <w:tcW w:type="dxa" w:w="1440"/>
          </w:tcPr>
          <w:p>
            <w:r>
              <w:t>0.923</w:t>
            </w:r>
          </w:p>
        </w:tc>
        <w:tc>
          <w:tcPr>
            <w:tcW w:type="dxa" w:w="1440"/>
          </w:tcPr>
          <w:p>
            <w:r>
              <w:t>0.890</w:t>
            </w:r>
          </w:p>
        </w:tc>
        <w:tc>
          <w:tcPr>
            <w:tcW w:type="dxa" w:w="1440"/>
          </w:tcPr>
          <w:p>
            <w:r>
              <w:t>0.976</w:t>
            </w:r>
          </w:p>
        </w:tc>
        <w:tc>
          <w:tcPr>
            <w:tcW w:type="dxa" w:w="1440"/>
          </w:tcPr>
          <w:p>
            <w:r>
              <w:t>0.987</w:t>
            </w:r>
          </w:p>
        </w:tc>
        <w:tc>
          <w:tcPr>
            <w:tcW w:type="dxa" w:w="1440"/>
          </w:tcPr>
          <w:p>
            <w:r>
              <w:t>0.965</w:t>
            </w:r>
          </w:p>
        </w:tc>
      </w:tr>
      <w:tr>
        <w:tc>
          <w:tcPr>
            <w:tcW w:type="dxa" w:w="1440"/>
          </w:tcPr>
          <w:p>
            <w:r>
              <w:t>Random Forest</w:t>
            </w:r>
          </w:p>
        </w:tc>
        <w:tc>
          <w:tcPr>
            <w:tcW w:type="dxa" w:w="1440"/>
          </w:tcPr>
          <w:p>
            <w:r>
              <w:t>0.958</w:t>
            </w:r>
          </w:p>
        </w:tc>
        <w:tc>
          <w:tcPr>
            <w:tcW w:type="dxa" w:w="1440"/>
          </w:tcPr>
          <w:p>
            <w:r>
              <w:t>0.943</w:t>
            </w:r>
          </w:p>
        </w:tc>
        <w:tc>
          <w:tcPr>
            <w:tcW w:type="dxa" w:w="1440"/>
          </w:tcPr>
          <w:p>
            <w:r>
              <w:t>0.976</w:t>
            </w:r>
          </w:p>
        </w:tc>
        <w:tc>
          <w:tcPr>
            <w:tcW w:type="dxa" w:w="1440"/>
          </w:tcPr>
          <w:p>
            <w:r>
              <w:t>0.987</w:t>
            </w:r>
          </w:p>
        </w:tc>
        <w:tc>
          <w:tcPr>
            <w:tcW w:type="dxa" w:w="1440"/>
          </w:tcPr>
          <w:p>
            <w:r>
              <w:t>0.965</w:t>
            </w:r>
          </w:p>
        </w:tc>
      </w:tr>
      <w:tr>
        <w:tc>
          <w:tcPr>
            <w:tcW w:type="dxa" w:w="1440"/>
          </w:tcPr>
          <w:p>
            <w:r>
              <w:t>HistGradientBoosting</w:t>
            </w:r>
          </w:p>
        </w:tc>
        <w:tc>
          <w:tcPr>
            <w:tcW w:type="dxa" w:w="1440"/>
          </w:tcPr>
          <w:p>
            <w:r>
              <w:t>0.957</w:t>
            </w:r>
          </w:p>
        </w:tc>
        <w:tc>
          <w:tcPr>
            <w:tcW w:type="dxa" w:w="1440"/>
          </w:tcPr>
          <w:p>
            <w:r>
              <w:t>0.940</w:t>
            </w:r>
          </w:p>
        </w:tc>
        <w:tc>
          <w:tcPr>
            <w:tcW w:type="dxa" w:w="1440"/>
          </w:tcPr>
          <w:p>
            <w:r>
              <w:t>0.976</w:t>
            </w:r>
          </w:p>
        </w:tc>
        <w:tc>
          <w:tcPr>
            <w:tcW w:type="dxa" w:w="1440"/>
          </w:tcPr>
          <w:p>
            <w:r>
              <w:t>0.989</w:t>
            </w:r>
          </w:p>
        </w:tc>
        <w:tc>
          <w:tcPr>
            <w:tcW w:type="dxa" w:w="1440"/>
          </w:tcPr>
          <w:p>
            <w:r>
              <w:t>0.974</w:t>
            </w:r>
          </w:p>
        </w:tc>
      </w:tr>
      <w:tr>
        <w:tc>
          <w:tcPr>
            <w:tcW w:type="dxa" w:w="1440"/>
          </w:tcPr>
          <w:p>
            <w:r>
              <w:t>lightgbm</w:t>
            </w:r>
          </w:p>
        </w:tc>
        <w:tc>
          <w:tcPr>
            <w:tcW w:type="dxa" w:w="1440"/>
          </w:tcPr>
          <w:p>
            <w:r>
              <w:t>0.947</w:t>
            </w:r>
          </w:p>
        </w:tc>
        <w:tc>
          <w:tcPr>
            <w:tcW w:type="dxa" w:w="1440"/>
          </w:tcPr>
          <w:p>
            <w:r>
              <w:t>0.933</w:t>
            </w:r>
          </w:p>
        </w:tc>
        <w:tc>
          <w:tcPr>
            <w:tcW w:type="dxa" w:w="1440"/>
          </w:tcPr>
          <w:p>
            <w:r>
              <w:t>0.976</w:t>
            </w:r>
          </w:p>
        </w:tc>
        <w:tc>
          <w:tcPr>
            <w:tcW w:type="dxa" w:w="1440"/>
          </w:tcPr>
          <w:p>
            <w:r>
              <w:t>0.987</w:t>
            </w:r>
          </w:p>
        </w:tc>
        <w:tc>
          <w:tcPr>
            <w:tcW w:type="dxa" w:w="1440"/>
          </w:tcPr>
          <w:p>
            <w:r>
              <w:t>0.965</w:t>
            </w:r>
          </w:p>
        </w:tc>
      </w:tr>
    </w:tbl>
    <w:p>
      <w:r>
        <w:t xml:space="preserve">*Quy ước đọc:* cột </w:t>
      </w:r>
      <w:r>
        <w:rPr>
          <w:b/>
        </w:rPr>
        <w:t>AP/AUROC cross-company</w:t>
      </w:r>
      <w:r>
        <w:t xml:space="preserve"> ở bảng trên = xác suất </w:t>
      </w:r>
      <w:r>
        <w:rPr>
          <w:b/>
        </w:rPr>
        <w:t>out-of-fold trên train+validation</w:t>
      </w:r>
      <w:r>
        <w:t xml:space="preserve"> với </w:t>
      </w:r>
      <w:r>
        <w:rPr>
          <w:b/>
        </w:rPr>
        <w:t>cấu hình mặc định</w:t>
      </w:r>
      <w:r>
        <w:t xml:space="preserve"> (thô, 244 mẫu). Đừng nhầm với các con số “cross-company” ở mục 9.3 (độ nhạy theo định nghĩa nhãn, dữ liệu khác) và mục 9.4 (thí nghiệm kỹ thuật lệch lớp) — cùng tên chỉ số nhưng </w:t>
      </w:r>
      <w:r>
        <w:rPr>
          <w:b/>
        </w:rPr>
        <w:t>khác dữ liệu/nhãn</w:t>
      </w:r>
      <w:r>
        <w:t>, không so trực tiếp được.</w:t>
      </w:r>
    </w:p>
    <w:p>
      <w:pPr>
        <w:pStyle w:val="ListNumber"/>
      </w:pPr>
      <w:r>
        <w:t>Ngưỡng vận hành = ngưỡng best-F1 của mô hình được chọn trên validation (0.788); ngoài ra tính thêm ngưỡng tối ưu theo chi phí kỳ vọng (0.788, giả định FN đắt gấp 5 lần FP).</w:t>
      </w:r>
    </w:p>
    <w:p>
      <w:pPr>
        <w:pStyle w:val="ListNumber"/>
      </w:pPr>
      <w:r>
        <w:t>Đánh giá cuối trên test với mô hình/ngưỡng đã cố định (python -m forecasting.evaluate); test KHÔNG tham gia chọn mô hình hay ngưỡng — mọi quyết định đều dựa trên validation + AP cross-company out-of-fold. (Nhiều hệ thống vẫn được chấm trên cùng 64 mẫu test để so sánh công bằng — mục 6.1 và 9.3 — nhưng không dùng để chọn cấu hình.)</w:t>
      </w:r>
    </w:p>
    <w:p>
      <w:pPr>
        <w:pStyle w:val="Heading3"/>
      </w:pPr>
      <w:r>
        <w:t>5.3. Tinh chỉnh siêu tham số (CV chia theo công ty)</w:t>
      </w:r>
    </w:p>
    <w:p>
      <w:r>
        <w:t xml:space="preserve">Dùng </w:t>
      </w:r>
      <w:r>
        <w:rPr>
          <w:rFonts w:ascii="Consolas" w:hAnsi="Consolas"/>
        </w:rPr>
        <w:t>GridSearchCV</w:t>
      </w:r>
      <w:r>
        <w:t xml:space="preserve"> với </w:t>
      </w:r>
      <w:r>
        <w:rPr>
          <w:b/>
        </w:rPr>
        <w:t>StratifiedGroupKFold theo mã cổ phiếu</w:t>
      </w:r>
      <w:r>
        <w:t xml:space="preserve">: mỗi fold giữ trọn một số công ty ra khỏi train. Nếu dùng CV thường (trộn mọi quý của mọi công ty) thì điểm CV sẽ bị thổi phồng đúng theo cơ chế rò rỉ thực thể phân tích ở mục 6.4. Metric để refit là </w:t>
      </w:r>
      <w:r>
        <w:rPr>
          <w:b/>
        </w:rPr>
        <w:t>average precision (AP)</w:t>
      </w:r>
      <w:r>
        <w:t xml:space="preserve"> vì AP không phụ thuộc ngưỡng.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Mô hình</w:t>
            </w:r>
          </w:p>
        </w:tc>
        <w:tc>
          <w:tcPr>
            <w:tcW w:type="dxa" w:w="1234"/>
          </w:tcPr>
          <w:p>
            <w:r>
              <w:rPr>
                <w:b/>
              </w:rPr>
              <w:t>Cấu hình tốt nhất (CV)</w:t>
            </w:r>
          </w:p>
        </w:tc>
        <w:tc>
          <w:tcPr>
            <w:tcW w:type="dxa" w:w="1234"/>
          </w:tcPr>
          <w:p>
            <w:r>
              <w:rPr>
                <w:b/>
              </w:rPr>
              <w:t>#cấu hình</w:t>
            </w:r>
          </w:p>
        </w:tc>
        <w:tc>
          <w:tcPr>
            <w:tcW w:type="dxa" w:w="1234"/>
          </w:tcPr>
          <w:p>
            <w:r>
              <w:rPr>
                <w:b/>
              </w:rPr>
              <w:t>CV-AP</w:t>
            </w:r>
          </w:p>
        </w:tc>
        <w:tc>
          <w:tcPr>
            <w:tcW w:type="dxa" w:w="1234"/>
          </w:tcPr>
          <w:p>
            <w:r>
              <w:rPr>
                <w:b/>
              </w:rPr>
              <w:t>CV-AUROC</w:t>
            </w:r>
          </w:p>
        </w:tc>
        <w:tc>
          <w:tcPr>
            <w:tcW w:type="dxa" w:w="1234"/>
          </w:tcPr>
          <w:p>
            <w:r>
              <w:rPr>
                <w:b/>
              </w:rPr>
              <w:t>CV-AP mặc định</w:t>
            </w:r>
          </w:p>
        </w:tc>
        <w:tc>
          <w:tcPr>
            <w:tcW w:type="dxa" w:w="1234"/>
          </w:tcPr>
          <w:p>
            <w:r>
              <w:rPr>
                <w:b/>
              </w:rPr>
              <w:t>Chênh lệch</w:t>
            </w:r>
          </w:p>
        </w:tc>
      </w:tr>
      <w:tr>
        <w:tc>
          <w:tcPr>
            <w:tcW w:type="dxa" w:w="1234"/>
          </w:tcPr>
          <w:p>
            <w:r>
              <w:t>Logistic Regression</w:t>
            </w:r>
          </w:p>
        </w:tc>
        <w:tc>
          <w:tcPr>
            <w:tcW w:type="dxa" w:w="1234"/>
          </w:tcPr>
          <w:p>
            <w:r>
              <w:t>{'C': 0.01, 'class_weight': None}</w:t>
            </w:r>
          </w:p>
        </w:tc>
        <w:tc>
          <w:tcPr>
            <w:tcW w:type="dxa" w:w="1234"/>
          </w:tcPr>
          <w:p>
            <w:r>
              <w:t>8</w:t>
            </w:r>
          </w:p>
        </w:tc>
        <w:tc>
          <w:tcPr>
            <w:tcW w:type="dxa" w:w="1234"/>
          </w:tcPr>
          <w:p>
            <w:r>
              <w:t>0.960</w:t>
            </w:r>
          </w:p>
        </w:tc>
        <w:tc>
          <w:tcPr>
            <w:tcW w:type="dxa" w:w="1234"/>
          </w:tcPr>
          <w:p>
            <w:r>
              <w:t>0.917</w:t>
            </w:r>
          </w:p>
        </w:tc>
        <w:tc>
          <w:tcPr>
            <w:tcW w:type="dxa" w:w="1234"/>
          </w:tcPr>
          <w:p>
            <w:r>
              <w:t>0.935</w:t>
            </w:r>
          </w:p>
        </w:tc>
        <w:tc>
          <w:tcPr>
            <w:tcW w:type="dxa" w:w="1234"/>
          </w:tcPr>
          <w:p>
            <w:r>
              <w:t>0.026</w:t>
            </w:r>
          </w:p>
        </w:tc>
      </w:tr>
      <w:tr>
        <w:tc>
          <w:tcPr>
            <w:tcW w:type="dxa" w:w="1234"/>
          </w:tcPr>
          <w:p>
            <w:r>
              <w:t>Random Forest</w:t>
            </w:r>
          </w:p>
        </w:tc>
        <w:tc>
          <w:tcPr>
            <w:tcW w:type="dxa" w:w="1234"/>
          </w:tcPr>
          <w:p>
            <w:r>
              <w:t>{'max_depth': 3, 'min_samples_leaf': 2, 'n_estimators': 500}</w:t>
            </w:r>
          </w:p>
        </w:tc>
        <w:tc>
          <w:tcPr>
            <w:tcW w:type="dxa" w:w="1234"/>
          </w:tcPr>
          <w:p>
            <w:r>
              <w:t>18</w:t>
            </w:r>
          </w:p>
        </w:tc>
        <w:tc>
          <w:tcPr>
            <w:tcW w:type="dxa" w:w="1234"/>
          </w:tcPr>
          <w:p>
            <w:r>
              <w:t>0.989</w:t>
            </w:r>
          </w:p>
        </w:tc>
        <w:tc>
          <w:tcPr>
            <w:tcW w:type="dxa" w:w="1234"/>
          </w:tcPr>
          <w:p>
            <w:r>
              <w:t>0.976</w:t>
            </w:r>
          </w:p>
        </w:tc>
        <w:tc>
          <w:tcPr>
            <w:tcW w:type="dxa" w:w="1234"/>
          </w:tcPr>
          <w:p>
            <w:r>
              <w:t>0.986</w:t>
            </w:r>
          </w:p>
        </w:tc>
        <w:tc>
          <w:tcPr>
            <w:tcW w:type="dxa" w:w="1234"/>
          </w:tcPr>
          <w:p>
            <w:r>
              <w:t>0.003</w:t>
            </w:r>
          </w:p>
        </w:tc>
      </w:tr>
      <w:tr>
        <w:tc>
          <w:tcPr>
            <w:tcW w:type="dxa" w:w="1234"/>
          </w:tcPr>
          <w:p>
            <w:r>
              <w:t>HistGradientBoosting</w:t>
            </w:r>
          </w:p>
        </w:tc>
        <w:tc>
          <w:tcPr>
            <w:tcW w:type="dxa" w:w="1234"/>
          </w:tcPr>
          <w:p>
            <w:r>
              <w:t>{'learning_rate': 0.03, 'max_depth': 2, 'max_iter': 200}</w:t>
            </w:r>
          </w:p>
        </w:tc>
        <w:tc>
          <w:tcPr>
            <w:tcW w:type="dxa" w:w="1234"/>
          </w:tcPr>
          <w:p>
            <w:r>
              <w:t>8</w:t>
            </w:r>
          </w:p>
        </w:tc>
        <w:tc>
          <w:tcPr>
            <w:tcW w:type="dxa" w:w="1234"/>
          </w:tcPr>
          <w:p>
            <w:r>
              <w:t>0.939</w:t>
            </w:r>
          </w:p>
        </w:tc>
        <w:tc>
          <w:tcPr>
            <w:tcW w:type="dxa" w:w="1234"/>
          </w:tcPr>
          <w:p>
            <w:r>
              <w:t>0.934</w:t>
            </w:r>
          </w:p>
        </w:tc>
        <w:tc>
          <w:tcPr>
            <w:tcW w:type="dxa" w:w="1234"/>
          </w:tcPr>
          <w:p>
            <w:r>
              <w:t>0.924</w:t>
            </w:r>
          </w:p>
        </w:tc>
        <w:tc>
          <w:tcPr>
            <w:tcW w:type="dxa" w:w="1234"/>
          </w:tcPr>
          <w:p>
            <w:r>
              <w:t>0.015</w:t>
            </w:r>
          </w:p>
        </w:tc>
      </w:tr>
      <w:tr>
        <w:tc>
          <w:tcPr>
            <w:tcW w:type="dxa" w:w="1234"/>
          </w:tcPr>
          <w:p>
            <w:r>
              <w:t>lightgbm</w:t>
            </w:r>
          </w:p>
        </w:tc>
        <w:tc>
          <w:tcPr>
            <w:tcW w:type="dxa" w:w="1234"/>
          </w:tcPr>
          <w:p>
            <w:r>
              <w:t>{'learning_rate': 0.05, 'min_child_samples': 10, 'num_leaves': 15}</w:t>
            </w:r>
          </w:p>
        </w:tc>
        <w:tc>
          <w:tcPr>
            <w:tcW w:type="dxa" w:w="1234"/>
          </w:tcPr>
          <w:p>
            <w:r>
              <w:t>12</w:t>
            </w:r>
          </w:p>
        </w:tc>
        <w:tc>
          <w:tcPr>
            <w:tcW w:type="dxa" w:w="1234"/>
          </w:tcPr>
          <w:p>
            <w:r>
              <w:t>0.917</w:t>
            </w:r>
          </w:p>
        </w:tc>
        <w:tc>
          <w:tcPr>
            <w:tcW w:type="dxa" w:w="1234"/>
          </w:tcPr>
          <w:p>
            <w:r>
              <w:t>0.888</w:t>
            </w:r>
          </w:p>
        </w:tc>
        <w:tc>
          <w:tcPr>
            <w:tcW w:type="dxa" w:w="1234"/>
          </w:tcPr>
          <w:p>
            <w:r>
              <w:t>0.917</w:t>
            </w:r>
          </w:p>
        </w:tc>
        <w:tc>
          <w:tcPr>
            <w:tcW w:type="dxa" w:w="1234"/>
          </w:tcPr>
          <w:p>
            <w:r>
              <w:t>0.000</w:t>
            </w:r>
          </w:p>
        </w:tc>
      </w:tr>
    </w:tbl>
    <w:p>
      <w:r>
        <w:rPr>
          <w:b/>
        </w:rPr>
        <w:t>Cấu hình THẬT của mô hình đã triển khai</w:t>
      </w:r>
      <w:r>
        <w:t xml:space="preserve"> (</w:t>
      </w:r>
      <w:r>
        <w:rPr>
          <w:rFonts w:ascii="Consolas" w:hAnsi="Consolas"/>
        </w:rPr>
        <w:t>reports/models/best.joblib</w:t>
      </w:r>
      <w:r>
        <w:t xml:space="preserve"> = Random Forest): </w:t>
      </w:r>
      <w:r>
        <w:rPr>
          <w:b/>
        </w:rPr>
        <w:t>cấu hình mặc định</w:t>
      </w:r>
      <w:r>
        <w:t xml:space="preserve"> trong </w:t>
      </w:r>
      <w:r>
        <w:rPr>
          <w:rFonts w:ascii="Consolas" w:hAnsi="Consolas"/>
        </w:rPr>
        <w:t>forecasting/models.py::HYPERPARAMS</w:t>
      </w:r>
      <w:r>
        <w:t xml:space="preserve">: </w:t>
      </w:r>
      <w:r>
        <w:rPr>
          <w:rFonts w:ascii="Consolas" w:hAnsi="Consolas"/>
        </w:rPr>
        <w:t>{'n_estimators': 300, 'max_depth': 6, 'min_samples_leaf': 2, 'class_weight': 'balanced_subsample', 'n_jobs': 1}</w:t>
      </w:r>
      <w:r>
        <w:t xml:space="preserve"> (artifact ghi </w:t>
      </w:r>
      <w:r>
        <w:rPr>
          <w:rFonts w:ascii="Consolas" w:hAnsi="Consolas"/>
        </w:rPr>
        <w:t>params = null</w:t>
      </w:r>
      <w:r>
        <w:t xml:space="preserve"> cho mọi mô hình ⇒ </w:t>
      </w:r>
      <w:r>
        <w:rPr>
          <w:rFonts w:ascii="Consolas" w:hAnsi="Consolas"/>
        </w:rPr>
        <w:t>forecasting/train.py</w:t>
      </w:r>
      <w:r>
        <w:t xml:space="preserve"> fit bằng cấu hình mặc định).</w:t>
      </w:r>
    </w:p>
    <w:p>
      <w:r>
        <w:t xml:space="preserve">⇒ Đọc cho đúng: bảng trên là </w:t>
      </w:r>
      <w:r>
        <w:rPr>
          <w:b/>
        </w:rPr>
        <w:t>thí nghiệm so sánh trên CV</w:t>
      </w:r>
      <w:r>
        <w:t xml:space="preserve"> — cấu hình tốt nhất theo CV (</w:t>
      </w:r>
      <w:r>
        <w:rPr>
          <w:rFonts w:ascii="Consolas" w:hAnsi="Consolas"/>
        </w:rPr>
        <w:t>{'max_depth': 3, 'min_samples_leaf': 2, 'n_estimators': 500}</w:t>
      </w:r>
      <w:r>
        <w:t xml:space="preserve">, CV-AP 0.989) </w:t>
      </w:r>
      <w:r>
        <w:rPr>
          <w:b/>
        </w:rPr>
        <w:t>KHÔNG nằm trong mô hình chốt</w:t>
      </w:r>
      <w:r>
        <w:t xml:space="preserve">; mô hình chốt giữ nguyên cấu hình mặc định vì chênh lệch chỉ 0.003 CV-AP — dưới mức nhiễu của 212 mẫu train. Muốn đổi mặc định cần </w:t>
      </w:r>
      <w:r>
        <w:rPr>
          <w:b/>
        </w:rPr>
        <w:t>thêm dữ liệu/thực thể</w:t>
      </w:r>
      <w:r>
        <w:t>, không phải thêm cấu hình.</w:t>
      </w:r>
    </w:p>
    <w:p>
      <w:r>
        <w:t xml:space="preserve">Cột “CV-AP mặc định” là điểm của cấu hình trong </w:t>
      </w:r>
      <w:r>
        <w:rPr>
          <w:rFonts w:ascii="Consolas" w:hAnsi="Consolas"/>
        </w:rPr>
        <w:t>HYPERPARAMS</w:t>
      </w:r>
      <w:r>
        <w:t xml:space="preserve"> trên </w:t>
      </w:r>
      <w:r>
        <w:rPr>
          <w:b/>
        </w:rPr>
        <w:t>cùng</w:t>
      </w:r>
      <w:r>
        <w:t xml:space="preserve"> splitter, để trả lời câu hỏi “tinh chỉnh có thật sự cải thiện hay không” thay vì chỉ nói rằng đã chạy GridSearch. Kết quả từng cấu hình: </w:t>
      </w:r>
      <w:r>
        <w:rPr>
          <w:rFonts w:ascii="Consolas" w:hAnsi="Consolas"/>
        </w:rPr>
        <w:t>reports/results/tuning.md</w:t>
      </w:r>
      <w:r>
        <w:t>.</w:t>
      </w:r>
    </w:p>
    <w:p>
      <w:pPr>
        <w:pStyle w:val="Heading3"/>
      </w:pPr>
      <w:r>
        <w:t>5.4. Sổ tay thực nghiệm (cấu hình đã chạy)</w:t>
      </w:r>
    </w:p>
    <w:tbl>
      <w:tblPr>
        <w:tblStyle w:val="TableGrid"/>
        <w:tblW w:type="auto" w:w="0"/>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Giá trị</w:t>
            </w:r>
          </w:p>
        </w:tc>
      </w:tr>
      <w:tr>
        <w:tc>
          <w:tcPr>
            <w:tcW w:type="dxa" w:w="4320"/>
          </w:tcPr>
          <w:p>
            <w:r>
              <w:t>Seed</w:t>
            </w:r>
          </w:p>
        </w:tc>
        <w:tc>
          <w:tcPr>
            <w:tcW w:type="dxa" w:w="4320"/>
          </w:tcPr>
          <w:p>
            <w:r>
              <w:t>42</w:t>
            </w:r>
          </w:p>
        </w:tc>
      </w:tr>
      <w:tr>
        <w:tc>
          <w:tcPr>
            <w:tcW w:type="dxa" w:w="4320"/>
          </w:tcPr>
          <w:p>
            <w:r>
              <w:t>Số feature</w:t>
            </w:r>
          </w:p>
        </w:tc>
        <w:tc>
          <w:tcPr>
            <w:tcW w:type="dxa" w:w="4320"/>
          </w:tcPr>
          <w:p>
            <w:r>
              <w:t>47</w:t>
            </w:r>
          </w:p>
        </w:tc>
      </w:tr>
      <w:tr>
        <w:tc>
          <w:tcPr>
            <w:tcW w:type="dxa" w:w="4320"/>
          </w:tcPr>
          <w:p>
            <w:r>
              <w:t>Chia tập</w:t>
            </w:r>
          </w:p>
        </w:tc>
        <w:tc>
          <w:tcPr>
            <w:tcW w:type="dxa" w:w="4320"/>
          </w:tcPr>
          <w:p>
            <w:r>
              <w:t>theo thời gian trong từng công ty + dải purge</w:t>
            </w:r>
          </w:p>
        </w:tc>
      </w:tr>
      <w:tr>
        <w:tc>
          <w:tcPr>
            <w:tcW w:type="dxa" w:w="4320"/>
          </w:tcPr>
          <w:p>
            <w:r>
              <w:t>Chọn mô hình</w:t>
            </w:r>
          </w:p>
        </w:tc>
        <w:tc>
          <w:tcPr>
            <w:tcW w:type="dxa" w:w="4320"/>
          </w:tcPr>
          <w:p>
            <w:r>
              <w:t>max AP cross-company (GroupKFold, train+validation) → best-F1(val) → AP(val) → AUROC(val) → gap overfit nhỏ nhất</w:t>
            </w:r>
          </w:p>
        </w:tc>
      </w:tr>
      <w:tr>
        <w:tc>
          <w:tcPr>
            <w:tcW w:type="dxa" w:w="4320"/>
          </w:tcPr>
          <w:p>
            <w:r>
              <w:t>Ngưỡng vận hành</w:t>
            </w:r>
          </w:p>
        </w:tc>
        <w:tc>
          <w:tcPr>
            <w:tcW w:type="dxa" w:w="4320"/>
          </w:tcPr>
          <w:p>
            <w:r>
              <w:t>0.788</w:t>
            </w:r>
          </w:p>
        </w:tc>
      </w:tr>
      <w:tr>
        <w:tc>
          <w:tcPr>
            <w:tcW w:type="dxa" w:w="4320"/>
          </w:tcPr>
          <w:p>
            <w:r>
              <w:t>Ngưỡng tối ưu chi phí</w:t>
            </w:r>
          </w:p>
        </w:tc>
        <w:tc>
          <w:tcPr>
            <w:tcW w:type="dxa" w:w="4320"/>
          </w:tcPr>
          <w:p>
            <w:r>
              <w:t>0.788</w:t>
            </w:r>
          </w:p>
        </w:tc>
      </w:tr>
      <w:tr>
        <w:tc>
          <w:tcPr>
            <w:tcW w:type="dxa" w:w="4320"/>
          </w:tcPr>
          <w:p>
            <w:r>
              <w:t>Chi phí giả định</w:t>
            </w:r>
          </w:p>
        </w:tc>
        <w:tc>
          <w:tcPr>
            <w:tcW w:type="dxa" w:w="4320"/>
          </w:tcPr>
          <w:p>
            <w:r>
              <w:t>FN = 5, FP = 1 (phân tích ở mục 7.6)</w:t>
            </w:r>
          </w:p>
        </w:tc>
      </w:tr>
      <w:tr>
        <w:tc>
          <w:tcPr>
            <w:tcW w:type="dxa" w:w="4320"/>
          </w:tcPr>
          <w:p>
            <w:r>
              <w:t>Bootstrap</w:t>
            </w:r>
          </w:p>
        </w:tc>
        <w:tc>
          <w:tcPr>
            <w:tcW w:type="dxa" w:w="4320"/>
          </w:tcPr>
          <w:p>
            <w:r>
              <w:t>2.000 vòng cho AUROC/AP/F1 (mục 6.5)</w:t>
            </w:r>
          </w:p>
        </w:tc>
      </w:tr>
    </w:tbl>
    <w:p>
      <w:pPr>
        <w:pStyle w:val="Heading2"/>
      </w:pPr>
      <w:r>
        <w:t>6. Kết quả và so sánh mô hình</w:t>
      </w:r>
    </w:p>
    <w:p>
      <w:pPr>
        <w:pStyle w:val="Heading3"/>
      </w:pPr>
      <w:r>
        <w:t>6.1. Bảng so sánh định lượng (có baseline đối chứng)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Hệ thống (test, threshold 0.5)</w:t>
            </w:r>
          </w:p>
        </w:tc>
        <w:tc>
          <w:tcPr>
            <w:tcW w:type="dxa" w:w="1440"/>
          </w:tcPr>
          <w:p>
            <w:r>
              <w:rPr>
                <w:b/>
              </w:rPr>
              <w:t>AUROC</w:t>
            </w:r>
          </w:p>
        </w:tc>
        <w:tc>
          <w:tcPr>
            <w:tcW w:type="dxa" w:w="1440"/>
          </w:tcPr>
          <w:p>
            <w:r>
              <w:rPr>
                <w:b/>
              </w:rPr>
              <w:t>AP</w:t>
            </w:r>
          </w:p>
        </w:tc>
        <w:tc>
          <w:tcPr>
            <w:tcW w:type="dxa" w:w="1440"/>
          </w:tcPr>
          <w:p>
            <w:r>
              <w:rPr>
                <w:b/>
              </w:rPr>
              <w:t>F1</w:t>
            </w:r>
          </w:p>
        </w:tc>
        <w:tc>
          <w:tcPr>
            <w:tcW w:type="dxa" w:w="1440"/>
          </w:tcPr>
          <w:p>
            <w:r>
              <w:rPr>
                <w:b/>
              </w:rPr>
              <w:t>macro-F1</w:t>
            </w:r>
          </w:p>
        </w:tc>
        <w:tc>
          <w:tcPr>
            <w:tcW w:type="dxa" w:w="1440"/>
          </w:tcPr>
          <w:p>
            <w:r>
              <w:rPr>
                <w:b/>
              </w:rPr>
              <w:t>Accuracy</w:t>
            </w:r>
          </w:p>
        </w:tc>
      </w:tr>
      <w:tr>
        <w:tc>
          <w:tcPr>
            <w:tcW w:type="dxa" w:w="1440"/>
          </w:tcPr>
          <w:p>
            <w:r>
              <w:t>Dummy (lớp đa số)</w:t>
            </w:r>
          </w:p>
        </w:tc>
        <w:tc>
          <w:tcPr>
            <w:tcW w:type="dxa" w:w="1440"/>
          </w:tcPr>
          <w:p>
            <w:r>
              <w:t>0.500</w:t>
            </w:r>
          </w:p>
        </w:tc>
        <w:tc>
          <w:tcPr>
            <w:tcW w:type="dxa" w:w="1440"/>
          </w:tcPr>
          <w:p>
            <w:r>
              <w:t>0.594</w:t>
            </w:r>
          </w:p>
        </w:tc>
        <w:tc>
          <w:tcPr>
            <w:tcW w:type="dxa" w:w="1440"/>
          </w:tcPr>
          <w:p>
            <w:r>
              <w:t>0.745</w:t>
            </w:r>
          </w:p>
        </w:tc>
        <w:tc>
          <w:tcPr>
            <w:tcW w:type="dxa" w:w="1440"/>
          </w:tcPr>
          <w:p>
            <w:r>
              <w:t>0.373</w:t>
            </w:r>
          </w:p>
        </w:tc>
        <w:tc>
          <w:tcPr>
            <w:tcW w:type="dxa" w:w="1440"/>
          </w:tcPr>
          <w:p>
            <w:r>
              <w:t>0.594</w:t>
            </w:r>
          </w:p>
        </w:tc>
      </w:tr>
      <w:tr>
        <w:tc>
          <w:tcPr>
            <w:tcW w:type="dxa" w:w="1440"/>
          </w:tcPr>
          <w:p>
            <w:r>
              <w:t>Baseline “nhớ mặt công ty” (ticker-prior)</w:t>
            </w:r>
          </w:p>
        </w:tc>
        <w:tc>
          <w:tcPr>
            <w:tcW w:type="dxa" w:w="1440"/>
          </w:tcPr>
          <w:p>
            <w:r>
              <w:t>0.986</w:t>
            </w:r>
          </w:p>
        </w:tc>
        <w:tc>
          <w:tcPr>
            <w:tcW w:type="dxa" w:w="1440"/>
          </w:tcPr>
          <w:p>
            <w:r>
              <w:t>0.985</w:t>
            </w:r>
          </w:p>
        </w:tc>
        <w:tc>
          <w:tcPr>
            <w:tcW w:type="dxa" w:w="1440"/>
          </w:tcPr>
          <w:p>
            <w:r>
              <w:t>0.914</w:t>
            </w:r>
          </w:p>
        </w:tc>
        <w:tc>
          <w:tcPr>
            <w:tcW w:type="dxa" w:w="1440"/>
          </w:tcPr>
          <w:p>
            <w:r>
              <w:t>0.905</w:t>
            </w:r>
          </w:p>
        </w:tc>
        <w:tc>
          <w:tcPr>
            <w:tcW w:type="dxa" w:w="1440"/>
          </w:tcPr>
          <w:p>
            <w:r>
              <w:t>0.906</w:t>
            </w:r>
          </w:p>
        </w:tc>
      </w:tr>
      <w:tr>
        <w:tc>
          <w:tcPr>
            <w:tcW w:type="dxa" w:w="1440"/>
          </w:tcPr>
          <w:p>
            <w:r>
              <w:t>single_feature[debt_to_assets_latest]</w:t>
            </w:r>
          </w:p>
        </w:tc>
        <w:tc>
          <w:tcPr>
            <w:tcW w:type="dxa" w:w="1440"/>
          </w:tcPr>
          <w:p>
            <w:r>
              <w:t>0.889</w:t>
            </w:r>
          </w:p>
        </w:tc>
        <w:tc>
          <w:tcPr>
            <w:tcW w:type="dxa" w:w="1440"/>
          </w:tcPr>
          <w:p>
            <w:r>
              <w:t>0.938</w:t>
            </w:r>
          </w:p>
        </w:tc>
        <w:tc>
          <w:tcPr>
            <w:tcW w:type="dxa" w:w="1440"/>
          </w:tcPr>
          <w:p>
            <w:r>
              <w:t>0.847</w:t>
            </w:r>
          </w:p>
        </w:tc>
        <w:tc>
          <w:tcPr>
            <w:tcW w:type="dxa" w:w="1440"/>
          </w:tcPr>
          <w:p>
            <w:r>
              <w:t>0.772</w:t>
            </w:r>
          </w:p>
        </w:tc>
        <w:tc>
          <w:tcPr>
            <w:tcW w:type="dxa" w:w="1440"/>
          </w:tcPr>
          <w:p>
            <w:r>
              <w:t>0.797</w:t>
            </w:r>
          </w:p>
        </w:tc>
      </w:tr>
      <w:tr>
        <w:tc>
          <w:tcPr>
            <w:tcW w:type="dxa" w:w="1440"/>
          </w:tcPr>
          <w:p>
            <w:r>
              <w:t>model[logistic]</w:t>
            </w:r>
          </w:p>
        </w:tc>
        <w:tc>
          <w:tcPr>
            <w:tcW w:type="dxa" w:w="1440"/>
          </w:tcPr>
          <w:p>
            <w:r>
              <w:t>0.983</w:t>
            </w:r>
          </w:p>
        </w:tc>
        <w:tc>
          <w:tcPr>
            <w:tcW w:type="dxa" w:w="1440"/>
          </w:tcPr>
          <w:p>
            <w:r>
              <w:t>0.989</w:t>
            </w:r>
          </w:p>
        </w:tc>
        <w:tc>
          <w:tcPr>
            <w:tcW w:type="dxa" w:w="1440"/>
          </w:tcPr>
          <w:p>
            <w:r>
              <w:t>0.935</w:t>
            </w:r>
          </w:p>
        </w:tc>
        <w:tc>
          <w:tcPr>
            <w:tcW w:type="dxa" w:w="1440"/>
          </w:tcPr>
          <w:p>
            <w:r>
              <w:t>0.919</w:t>
            </w:r>
          </w:p>
        </w:tc>
        <w:tc>
          <w:tcPr>
            <w:tcW w:type="dxa" w:w="1440"/>
          </w:tcPr>
          <w:p>
            <w:r>
              <w:t>0.922</w:t>
            </w:r>
          </w:p>
        </w:tc>
      </w:tr>
      <w:tr>
        <w:tc>
          <w:tcPr>
            <w:tcW w:type="dxa" w:w="1440"/>
          </w:tcPr>
          <w:p>
            <w:r>
              <w:t>model[random_forest]</w:t>
            </w:r>
          </w:p>
        </w:tc>
        <w:tc>
          <w:tcPr>
            <w:tcW w:type="dxa" w:w="1440"/>
          </w:tcPr>
          <w:p>
            <w:r>
              <w:t>0.983</w:t>
            </w:r>
          </w:p>
        </w:tc>
        <w:tc>
          <w:tcPr>
            <w:tcW w:type="dxa" w:w="1440"/>
          </w:tcPr>
          <w:p>
            <w:r>
              <w:t>0.991</w:t>
            </w:r>
          </w:p>
        </w:tc>
        <w:tc>
          <w:tcPr>
            <w:tcW w:type="dxa" w:w="1440"/>
          </w:tcPr>
          <w:p>
            <w:r>
              <w:t>0.949</w:t>
            </w:r>
          </w:p>
        </w:tc>
        <w:tc>
          <w:tcPr>
            <w:tcW w:type="dxa" w:w="1440"/>
          </w:tcPr>
          <w:p>
            <w:r>
              <w:t>0.934</w:t>
            </w:r>
          </w:p>
        </w:tc>
        <w:tc>
          <w:tcPr>
            <w:tcW w:type="dxa" w:w="1440"/>
          </w:tcPr>
          <w:p>
            <w:r>
              <w:t>0.938</w:t>
            </w:r>
          </w:p>
        </w:tc>
      </w:tr>
      <w:tr>
        <w:tc>
          <w:tcPr>
            <w:tcW w:type="dxa" w:w="1440"/>
          </w:tcPr>
          <w:p>
            <w:r>
              <w:t>model[hist_gradient_boosting]</w:t>
            </w:r>
          </w:p>
        </w:tc>
        <w:tc>
          <w:tcPr>
            <w:tcW w:type="dxa" w:w="1440"/>
          </w:tcPr>
          <w:p>
            <w:r>
              <w:t>0.977</w:t>
            </w:r>
          </w:p>
        </w:tc>
        <w:tc>
          <w:tcPr>
            <w:tcW w:type="dxa" w:w="1440"/>
          </w:tcPr>
          <w:p>
            <w:r>
              <w:t>0.987</w:t>
            </w:r>
          </w:p>
        </w:tc>
        <w:tc>
          <w:tcPr>
            <w:tcW w:type="dxa" w:w="1440"/>
          </w:tcPr>
          <w:p>
            <w:r>
              <w:t>0.937</w:t>
            </w:r>
          </w:p>
        </w:tc>
        <w:tc>
          <w:tcPr>
            <w:tcW w:type="dxa" w:w="1440"/>
          </w:tcPr>
          <w:p>
            <w:r>
              <w:t>0.917</w:t>
            </w:r>
          </w:p>
        </w:tc>
        <w:tc>
          <w:tcPr>
            <w:tcW w:type="dxa" w:w="1440"/>
          </w:tcPr>
          <w:p>
            <w:r>
              <w:t>0.922</w:t>
            </w:r>
          </w:p>
        </w:tc>
      </w:tr>
      <w:tr>
        <w:tc>
          <w:tcPr>
            <w:tcW w:type="dxa" w:w="1440"/>
          </w:tcPr>
          <w:p>
            <w:r>
              <w:t>model[lightgbm]</w:t>
            </w:r>
          </w:p>
        </w:tc>
        <w:tc>
          <w:tcPr>
            <w:tcW w:type="dxa" w:w="1440"/>
          </w:tcPr>
          <w:p>
            <w:r>
              <w:t>0.979</w:t>
            </w:r>
          </w:p>
        </w:tc>
        <w:tc>
          <w:tcPr>
            <w:tcW w:type="dxa" w:w="1440"/>
          </w:tcPr>
          <w:p>
            <w:r>
              <w:t>0.988</w:t>
            </w:r>
          </w:p>
        </w:tc>
        <w:tc>
          <w:tcPr>
            <w:tcW w:type="dxa" w:w="1440"/>
          </w:tcPr>
          <w:p>
            <w:r>
              <w:t>0.949</w:t>
            </w:r>
          </w:p>
        </w:tc>
        <w:tc>
          <w:tcPr>
            <w:tcW w:type="dxa" w:w="1440"/>
          </w:tcPr>
          <w:p>
            <w:r>
              <w:t>0.934</w:t>
            </w:r>
          </w:p>
        </w:tc>
        <w:tc>
          <w:tcPr>
            <w:tcW w:type="dxa" w:w="1440"/>
          </w:tcPr>
          <w:p>
            <w:r>
              <w:t>0.938</w:t>
            </w:r>
          </w:p>
        </w:tc>
      </w:tr>
    </w:tbl>
    <w:p>
      <w:r>
        <w:t xml:space="preserve">Trong đó: </w:t>
      </w:r>
      <w:r>
        <w:rPr>
          <w:rFonts w:ascii="Consolas" w:hAnsi="Consolas"/>
        </w:rPr>
        <w:t>Dummy (lớp đa số)</w:t>
      </w:r>
      <w:r>
        <w:t xml:space="preserve"> = “không học gì”; </w:t>
      </w:r>
      <w:r>
        <w:rPr>
          <w:rFonts w:ascii="Consolas" w:hAnsi="Consolas"/>
        </w:rPr>
        <w:t>Baseline nhớ mặt công ty</w:t>
      </w:r>
      <w:r>
        <w:t xml:space="preserve"> (ticker-prior) chỉ dùng tỷ lệ nhãn trung bình của chính công ty đó trong train; </w:t>
      </w:r>
      <w:r>
        <w:rPr>
          <w:rFonts w:ascii="Consolas" w:hAnsi="Consolas"/>
        </w:rPr>
        <w:t>single_feature[debt_to_assets_latest]</w:t>
      </w:r>
      <w:r>
        <w:t xml:space="preserve"> là Logistic trên </w:t>
      </w:r>
      <w:r>
        <w:rPr>
          <w:b/>
        </w:rPr>
        <w:t>một</w:t>
      </w:r>
      <w:r>
        <w:t xml:space="preserve"> chỉ tiêu duy nhất.</w:t>
      </w:r>
    </w:p>
    <w:p>
      <w:r>
        <w:rPr>
          <w:b/>
        </w:rPr>
        <w:t>Đọc bảng này:</w:t>
      </w:r>
      <w:r>
        <w:t xml:space="preserve"> baseline ticker-prior đạt AUROC/AP xấp xỉ mô hình học máy ⇒ phần lớn khả năng “phân biệt” đến từ việc nhận ra công ty, không phải từ động lực suy giảm của quý.</w:t>
      </w:r>
    </w:p>
    <w:p>
      <w:pPr>
        <w:pStyle w:val="Heading3"/>
      </w:pPr>
      <w:r>
        <w:t>6.2. Metric đầy đủ tại từng ngưỡng (test n = 64)</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Ngưỡng</w:t>
            </w:r>
          </w:p>
        </w:tc>
        <w:tc>
          <w:tcPr>
            <w:tcW w:type="dxa" w:w="960"/>
          </w:tcPr>
          <w:p>
            <w:r>
              <w:rPr>
                <w:b/>
              </w:rPr>
              <w:t>Accuracy</w:t>
            </w:r>
          </w:p>
        </w:tc>
        <w:tc>
          <w:tcPr>
            <w:tcW w:type="dxa" w:w="960"/>
          </w:tcPr>
          <w:p>
            <w:r>
              <w:rPr>
                <w:b/>
              </w:rPr>
              <w:t>Precision</w:t>
            </w:r>
          </w:p>
        </w:tc>
        <w:tc>
          <w:tcPr>
            <w:tcW w:type="dxa" w:w="960"/>
          </w:tcPr>
          <w:p>
            <w:r>
              <w:rPr>
                <w:b/>
              </w:rPr>
              <w:t>Recall</w:t>
            </w:r>
          </w:p>
        </w:tc>
        <w:tc>
          <w:tcPr>
            <w:tcW w:type="dxa" w:w="960"/>
          </w:tcPr>
          <w:p>
            <w:r>
              <w:rPr>
                <w:b/>
              </w:rPr>
              <w:t>F1</w:t>
            </w:r>
          </w:p>
        </w:tc>
        <w:tc>
          <w:tcPr>
            <w:tcW w:type="dxa" w:w="960"/>
          </w:tcPr>
          <w:p>
            <w:r>
              <w:rPr>
                <w:b/>
              </w:rPr>
              <w:t>macro-F1</w:t>
            </w:r>
          </w:p>
        </w:tc>
        <w:tc>
          <w:tcPr>
            <w:tcW w:type="dxa" w:w="960"/>
          </w:tcPr>
          <w:p>
            <w:r>
              <w:rPr>
                <w:b/>
              </w:rPr>
              <w:t>FP</w:t>
            </w:r>
          </w:p>
        </w:tc>
        <w:tc>
          <w:tcPr>
            <w:tcW w:type="dxa" w:w="960"/>
          </w:tcPr>
          <w:p>
            <w:r>
              <w:rPr>
                <w:b/>
              </w:rPr>
              <w:t>FN</w:t>
            </w:r>
          </w:p>
        </w:tc>
        <w:tc>
          <w:tcPr>
            <w:tcW w:type="dxa" w:w="960"/>
          </w:tcPr>
          <w:p>
            <w:r>
              <w:rPr>
                <w:b/>
              </w:rPr>
              <w:t>Chi phí kỳ vọng (5·FN+FP)</w:t>
            </w:r>
          </w:p>
        </w:tc>
      </w:tr>
      <w:tr>
        <w:tc>
          <w:tcPr>
            <w:tcW w:type="dxa" w:w="960"/>
          </w:tcPr>
          <w:p>
            <w:r>
              <w:t>0.300</w:t>
            </w:r>
          </w:p>
        </w:tc>
        <w:tc>
          <w:tcPr>
            <w:tcW w:type="dxa" w:w="960"/>
          </w:tcPr>
          <w:p>
            <w:r>
              <w:t>0.922</w:t>
            </w:r>
          </w:p>
        </w:tc>
        <w:tc>
          <w:tcPr>
            <w:tcW w:type="dxa" w:w="960"/>
          </w:tcPr>
          <w:p>
            <w:r>
              <w:t>0.902</w:t>
            </w:r>
          </w:p>
        </w:tc>
        <w:tc>
          <w:tcPr>
            <w:tcW w:type="dxa" w:w="960"/>
          </w:tcPr>
          <w:p>
            <w:r>
              <w:t>0.974</w:t>
            </w:r>
          </w:p>
        </w:tc>
        <w:tc>
          <w:tcPr>
            <w:tcW w:type="dxa" w:w="960"/>
          </w:tcPr>
          <w:p>
            <w:r>
              <w:t>0.937</w:t>
            </w:r>
          </w:p>
        </w:tc>
        <w:tc>
          <w:tcPr>
            <w:tcW w:type="dxa" w:w="960"/>
          </w:tcPr>
          <w:p>
            <w:r>
              <w:t>0.917</w:t>
            </w:r>
          </w:p>
        </w:tc>
        <w:tc>
          <w:tcPr>
            <w:tcW w:type="dxa" w:w="960"/>
          </w:tcPr>
          <w:p>
            <w:r>
              <w:t>4</w:t>
            </w:r>
          </w:p>
        </w:tc>
        <w:tc>
          <w:tcPr>
            <w:tcW w:type="dxa" w:w="960"/>
          </w:tcPr>
          <w:p>
            <w:r>
              <w:t>1</w:t>
            </w:r>
          </w:p>
        </w:tc>
        <w:tc>
          <w:tcPr>
            <w:tcW w:type="dxa" w:w="960"/>
          </w:tcPr>
          <w:p>
            <w:r>
              <w:t>9.0</w:t>
            </w:r>
          </w:p>
        </w:tc>
      </w:tr>
      <w:tr>
        <w:tc>
          <w:tcPr>
            <w:tcW w:type="dxa" w:w="960"/>
          </w:tcPr>
          <w:p>
            <w:r>
              <w:t>0.350</w:t>
            </w:r>
          </w:p>
        </w:tc>
        <w:tc>
          <w:tcPr>
            <w:tcW w:type="dxa" w:w="960"/>
          </w:tcPr>
          <w:p>
            <w:r>
              <w:t>0.938</w:t>
            </w:r>
          </w:p>
        </w:tc>
        <w:tc>
          <w:tcPr>
            <w:tcW w:type="dxa" w:w="960"/>
          </w:tcPr>
          <w:p>
            <w:r>
              <w:t>0.925</w:t>
            </w:r>
          </w:p>
        </w:tc>
        <w:tc>
          <w:tcPr>
            <w:tcW w:type="dxa" w:w="960"/>
          </w:tcPr>
          <w:p>
            <w:r>
              <w:t>0.974</w:t>
            </w:r>
          </w:p>
        </w:tc>
        <w:tc>
          <w:tcPr>
            <w:tcW w:type="dxa" w:w="960"/>
          </w:tcPr>
          <w:p>
            <w:r>
              <w:t>0.949</w:t>
            </w:r>
          </w:p>
        </w:tc>
        <w:tc>
          <w:tcPr>
            <w:tcW w:type="dxa" w:w="960"/>
          </w:tcPr>
          <w:p>
            <w:r>
              <w:t>0.934</w:t>
            </w:r>
          </w:p>
        </w:tc>
        <w:tc>
          <w:tcPr>
            <w:tcW w:type="dxa" w:w="960"/>
          </w:tcPr>
          <w:p>
            <w:r>
              <w:t>3</w:t>
            </w:r>
          </w:p>
        </w:tc>
        <w:tc>
          <w:tcPr>
            <w:tcW w:type="dxa" w:w="960"/>
          </w:tcPr>
          <w:p>
            <w:r>
              <w:t>1</w:t>
            </w:r>
          </w:p>
        </w:tc>
        <w:tc>
          <w:tcPr>
            <w:tcW w:type="dxa" w:w="960"/>
          </w:tcPr>
          <w:p>
            <w:r>
              <w:t>8.0</w:t>
            </w:r>
          </w:p>
        </w:tc>
      </w:tr>
      <w:tr>
        <w:tc>
          <w:tcPr>
            <w:tcW w:type="dxa" w:w="960"/>
          </w:tcPr>
          <w:p>
            <w:r>
              <w:t>0.400</w:t>
            </w:r>
          </w:p>
        </w:tc>
        <w:tc>
          <w:tcPr>
            <w:tcW w:type="dxa" w:w="960"/>
          </w:tcPr>
          <w:p>
            <w:r>
              <w:t>0.938</w:t>
            </w:r>
          </w:p>
        </w:tc>
        <w:tc>
          <w:tcPr>
            <w:tcW w:type="dxa" w:w="960"/>
          </w:tcPr>
          <w:p>
            <w:r>
              <w:t>0.925</w:t>
            </w:r>
          </w:p>
        </w:tc>
        <w:tc>
          <w:tcPr>
            <w:tcW w:type="dxa" w:w="960"/>
          </w:tcPr>
          <w:p>
            <w:r>
              <w:t>0.974</w:t>
            </w:r>
          </w:p>
        </w:tc>
        <w:tc>
          <w:tcPr>
            <w:tcW w:type="dxa" w:w="960"/>
          </w:tcPr>
          <w:p>
            <w:r>
              <w:t>0.949</w:t>
            </w:r>
          </w:p>
        </w:tc>
        <w:tc>
          <w:tcPr>
            <w:tcW w:type="dxa" w:w="960"/>
          </w:tcPr>
          <w:p>
            <w:r>
              <w:t>0.934</w:t>
            </w:r>
          </w:p>
        </w:tc>
        <w:tc>
          <w:tcPr>
            <w:tcW w:type="dxa" w:w="960"/>
          </w:tcPr>
          <w:p>
            <w:r>
              <w:t>3</w:t>
            </w:r>
          </w:p>
        </w:tc>
        <w:tc>
          <w:tcPr>
            <w:tcW w:type="dxa" w:w="960"/>
          </w:tcPr>
          <w:p>
            <w:r>
              <w:t>1</w:t>
            </w:r>
          </w:p>
        </w:tc>
        <w:tc>
          <w:tcPr>
            <w:tcW w:type="dxa" w:w="960"/>
          </w:tcPr>
          <w:p>
            <w:r>
              <w:t>8.0</w:t>
            </w:r>
          </w:p>
        </w:tc>
      </w:tr>
      <w:tr>
        <w:tc>
          <w:tcPr>
            <w:tcW w:type="dxa" w:w="960"/>
          </w:tcPr>
          <w:p>
            <w:r>
              <w:t>0.500</w:t>
            </w:r>
          </w:p>
        </w:tc>
        <w:tc>
          <w:tcPr>
            <w:tcW w:type="dxa" w:w="960"/>
          </w:tcPr>
          <w:p>
            <w:r>
              <w:t>0.938</w:t>
            </w:r>
          </w:p>
        </w:tc>
        <w:tc>
          <w:tcPr>
            <w:tcW w:type="dxa" w:w="960"/>
          </w:tcPr>
          <w:p>
            <w:r>
              <w:t>0.925</w:t>
            </w:r>
          </w:p>
        </w:tc>
        <w:tc>
          <w:tcPr>
            <w:tcW w:type="dxa" w:w="960"/>
          </w:tcPr>
          <w:p>
            <w:r>
              <w:t>0.974</w:t>
            </w:r>
          </w:p>
        </w:tc>
        <w:tc>
          <w:tcPr>
            <w:tcW w:type="dxa" w:w="960"/>
          </w:tcPr>
          <w:p>
            <w:r>
              <w:t>0.949</w:t>
            </w:r>
          </w:p>
        </w:tc>
        <w:tc>
          <w:tcPr>
            <w:tcW w:type="dxa" w:w="960"/>
          </w:tcPr>
          <w:p>
            <w:r>
              <w:t>0.934</w:t>
            </w:r>
          </w:p>
        </w:tc>
        <w:tc>
          <w:tcPr>
            <w:tcW w:type="dxa" w:w="960"/>
          </w:tcPr>
          <w:p>
            <w:r>
              <w:t>3</w:t>
            </w:r>
          </w:p>
        </w:tc>
        <w:tc>
          <w:tcPr>
            <w:tcW w:type="dxa" w:w="960"/>
          </w:tcPr>
          <w:p>
            <w:r>
              <w:t>1</w:t>
            </w:r>
          </w:p>
        </w:tc>
        <w:tc>
          <w:tcPr>
            <w:tcW w:type="dxa" w:w="960"/>
          </w:tcPr>
          <w:p>
            <w:r>
              <w:t>8.0</w:t>
            </w:r>
          </w:p>
        </w:tc>
      </w:tr>
      <w:tr>
        <w:tc>
          <w:tcPr>
            <w:tcW w:type="dxa" w:w="960"/>
          </w:tcPr>
          <w:p>
            <w:r>
              <w:t>0.600</w:t>
            </w:r>
          </w:p>
        </w:tc>
        <w:tc>
          <w:tcPr>
            <w:tcW w:type="dxa" w:w="960"/>
          </w:tcPr>
          <w:p>
            <w:r>
              <w:t>0.938</w:t>
            </w:r>
          </w:p>
        </w:tc>
        <w:tc>
          <w:tcPr>
            <w:tcW w:type="dxa" w:w="960"/>
          </w:tcPr>
          <w:p>
            <w:r>
              <w:t>0.925</w:t>
            </w:r>
          </w:p>
        </w:tc>
        <w:tc>
          <w:tcPr>
            <w:tcW w:type="dxa" w:w="960"/>
          </w:tcPr>
          <w:p>
            <w:r>
              <w:t>0.974</w:t>
            </w:r>
          </w:p>
        </w:tc>
        <w:tc>
          <w:tcPr>
            <w:tcW w:type="dxa" w:w="960"/>
          </w:tcPr>
          <w:p>
            <w:r>
              <w:t>0.949</w:t>
            </w:r>
          </w:p>
        </w:tc>
        <w:tc>
          <w:tcPr>
            <w:tcW w:type="dxa" w:w="960"/>
          </w:tcPr>
          <w:p>
            <w:r>
              <w:t>0.934</w:t>
            </w:r>
          </w:p>
        </w:tc>
        <w:tc>
          <w:tcPr>
            <w:tcW w:type="dxa" w:w="960"/>
          </w:tcPr>
          <w:p>
            <w:r>
              <w:t>3</w:t>
            </w:r>
          </w:p>
        </w:tc>
        <w:tc>
          <w:tcPr>
            <w:tcW w:type="dxa" w:w="960"/>
          </w:tcPr>
          <w:p>
            <w:r>
              <w:t>1</w:t>
            </w:r>
          </w:p>
        </w:tc>
        <w:tc>
          <w:tcPr>
            <w:tcW w:type="dxa" w:w="960"/>
          </w:tcPr>
          <w:p>
            <w:r>
              <w:t>8.0</w:t>
            </w:r>
          </w:p>
        </w:tc>
      </w:tr>
      <w:tr>
        <w:tc>
          <w:tcPr>
            <w:tcW w:type="dxa" w:w="960"/>
          </w:tcPr>
          <w:p>
            <w:r>
              <w:t>0.656</w:t>
            </w:r>
          </w:p>
        </w:tc>
        <w:tc>
          <w:tcPr>
            <w:tcW w:type="dxa" w:w="960"/>
          </w:tcPr>
          <w:p>
            <w:r>
              <w:t>0.938</w:t>
            </w:r>
          </w:p>
        </w:tc>
        <w:tc>
          <w:tcPr>
            <w:tcW w:type="dxa" w:w="960"/>
          </w:tcPr>
          <w:p>
            <w:r>
              <w:t>0.925</w:t>
            </w:r>
          </w:p>
        </w:tc>
        <w:tc>
          <w:tcPr>
            <w:tcW w:type="dxa" w:w="960"/>
          </w:tcPr>
          <w:p>
            <w:r>
              <w:t>0.974</w:t>
            </w:r>
          </w:p>
        </w:tc>
        <w:tc>
          <w:tcPr>
            <w:tcW w:type="dxa" w:w="960"/>
          </w:tcPr>
          <w:p>
            <w:r>
              <w:t>0.949</w:t>
            </w:r>
          </w:p>
        </w:tc>
        <w:tc>
          <w:tcPr>
            <w:tcW w:type="dxa" w:w="960"/>
          </w:tcPr>
          <w:p>
            <w:r>
              <w:t>0.934</w:t>
            </w:r>
          </w:p>
        </w:tc>
        <w:tc>
          <w:tcPr>
            <w:tcW w:type="dxa" w:w="960"/>
          </w:tcPr>
          <w:p>
            <w:r>
              <w:t>3</w:t>
            </w:r>
          </w:p>
        </w:tc>
        <w:tc>
          <w:tcPr>
            <w:tcW w:type="dxa" w:w="960"/>
          </w:tcPr>
          <w:p>
            <w:r>
              <w:t>1</w:t>
            </w:r>
          </w:p>
        </w:tc>
        <w:tc>
          <w:tcPr>
            <w:tcW w:type="dxa" w:w="960"/>
          </w:tcPr>
          <w:p>
            <w:r>
              <w:t>8.0</w:t>
            </w:r>
          </w:p>
        </w:tc>
      </w:tr>
      <w:tr>
        <w:tc>
          <w:tcPr>
            <w:tcW w:type="dxa" w:w="960"/>
          </w:tcPr>
          <w:p>
            <w:r>
              <w:t>0.788 (vận hành)</w:t>
            </w:r>
          </w:p>
        </w:tc>
        <w:tc>
          <w:tcPr>
            <w:tcW w:type="dxa" w:w="960"/>
          </w:tcPr>
          <w:p>
            <w:r>
              <w:t>0.953</w:t>
            </w:r>
          </w:p>
        </w:tc>
        <w:tc>
          <w:tcPr>
            <w:tcW w:type="dxa" w:w="960"/>
          </w:tcPr>
          <w:p>
            <w:r>
              <w:t>0.973</w:t>
            </w:r>
          </w:p>
        </w:tc>
        <w:tc>
          <w:tcPr>
            <w:tcW w:type="dxa" w:w="960"/>
          </w:tcPr>
          <w:p>
            <w:r>
              <w:t>0.947</w:t>
            </w:r>
          </w:p>
        </w:tc>
        <w:tc>
          <w:tcPr>
            <w:tcW w:type="dxa" w:w="960"/>
          </w:tcPr>
          <w:p>
            <w:r>
              <w:t>0.960</w:t>
            </w:r>
          </w:p>
        </w:tc>
        <w:tc>
          <w:tcPr>
            <w:tcW w:type="dxa" w:w="960"/>
          </w:tcPr>
          <w:p>
            <w:r>
              <w:t>0.952</w:t>
            </w:r>
          </w:p>
        </w:tc>
        <w:tc>
          <w:tcPr>
            <w:tcW w:type="dxa" w:w="960"/>
          </w:tcPr>
          <w:p>
            <w:r>
              <w:t>1</w:t>
            </w:r>
          </w:p>
        </w:tc>
        <w:tc>
          <w:tcPr>
            <w:tcW w:type="dxa" w:w="960"/>
          </w:tcPr>
          <w:p>
            <w:r>
              <w:t>2</w:t>
            </w:r>
          </w:p>
        </w:tc>
        <w:tc>
          <w:tcPr>
            <w:tcW w:type="dxa" w:w="960"/>
          </w:tcPr>
          <w:p>
            <w:r>
              <w:t>11.0</w:t>
            </w:r>
          </w:p>
        </w:tc>
      </w:tr>
    </w:tbl>
    <w:p>
      <w:pPr>
        <w:pStyle w:val="ListBullet"/>
      </w:pPr>
      <w:r>
        <w:t>AUROC = 0.983, AP = 0.991, Brier = 0.058.</w:t>
      </w:r>
    </w:p>
    <w:p>
      <w:pPr>
        <w:pStyle w:val="ListBullet"/>
      </w:pPr>
      <w:r>
        <w:t>Ngưỡng vận hành 0.788 cho precision 0.973 nhưng recall chỉ 0.947 (bỏ sót 2 mẫu suy giảm); ngưỡng tối ưu theo chi phí kỳ vọng là 0.783.</w:t>
      </w:r>
    </w:p>
    <w:p>
      <w:pPr>
        <w:pStyle w:val="ListBullet"/>
      </w:pPr>
      <w:r>
        <w:t>Báo cáo cả hai ngưỡng cạnh nhau để thấy rõ trade-off và cơ sở kinh tế của quyết định, thay vì chốt 0,5 một cách tuỳ ý.</w:t>
      </w:r>
    </w:p>
    <w:p>
      <w:pPr>
        <w:pStyle w:val="Heading3"/>
      </w:pPr>
      <w:r>
        <w:t>6.3. Confusion matrix, ROC/PR và phân phối xác suất</w:t>
      </w:r>
    </w:p>
    <w:p>
      <w:pPr>
        <w:jc w:val="center"/>
      </w:pPr>
      <w:r>
        <w:drawing>
          <wp:inline xmlns:a="http://schemas.openxmlformats.org/drawingml/2006/main" xmlns:pic="http://schemas.openxmlformats.org/drawingml/2006/picture">
            <wp:extent cx="5486400" cy="4389120"/>
            <wp:docPr id="14" name="Picture 14"/>
            <wp:cNvGraphicFramePr>
              <a:graphicFrameLocks noChangeAspect="1"/>
            </wp:cNvGraphicFramePr>
            <a:graphic>
              <a:graphicData uri="http://schemas.openxmlformats.org/drawingml/2006/picture">
                <pic:pic>
                  <pic:nvPicPr>
                    <pic:cNvPr id="0" name="test_confusion.png"/>
                    <pic:cNvPicPr/>
                  </pic:nvPicPr>
                  <pic:blipFill>
                    <a:blip r:embed="rId22"/>
                    <a:stretch>
                      <a:fillRect/>
                    </a:stretch>
                  </pic:blipFill>
                  <pic:spPr>
                    <a:xfrm>
                      <a:off x="0" y="0"/>
                      <a:ext cx="5486400" cy="4389120"/>
                    </a:xfrm>
                    <a:prstGeom prst="rect"/>
                  </pic:spPr>
                </pic:pic>
              </a:graphicData>
            </a:graphic>
          </wp:inline>
        </w:drawing>
      </w:r>
    </w:p>
    <w:p>
      <w:r>
        <w:t>*Hình: Confusion matrix tại ngưỡng vận hành (đúng ngưỡng dùng để ra quyết định)*</w:t>
      </w:r>
    </w:p>
    <w:p>
      <w:pPr>
        <w:jc w:val="center"/>
      </w:pPr>
      <w:r>
        <w:drawing>
          <wp:inline xmlns:a="http://schemas.openxmlformats.org/drawingml/2006/main" xmlns:pic="http://schemas.openxmlformats.org/drawingml/2006/picture">
            <wp:extent cx="5486400" cy="4389120"/>
            <wp:docPr id="15" name="Picture 15"/>
            <wp:cNvGraphicFramePr>
              <a:graphicFrameLocks noChangeAspect="1"/>
            </wp:cNvGraphicFramePr>
            <a:graphic>
              <a:graphicData uri="http://schemas.openxmlformats.org/drawingml/2006/picture">
                <pic:pic>
                  <pic:nvPicPr>
                    <pic:cNvPr id="0" name="test_confusion_at_0.5.png"/>
                    <pic:cNvPicPr/>
                  </pic:nvPicPr>
                  <pic:blipFill>
                    <a:blip r:embed="rId23"/>
                    <a:stretch>
                      <a:fillRect/>
                    </a:stretch>
                  </pic:blipFill>
                  <pic:spPr>
                    <a:xfrm>
                      <a:off x="0" y="0"/>
                      <a:ext cx="5486400" cy="4389120"/>
                    </a:xfrm>
                    <a:prstGeom prst="rect"/>
                  </pic:spPr>
                </pic:pic>
              </a:graphicData>
            </a:graphic>
          </wp:inline>
        </w:drawing>
      </w:r>
    </w:p>
    <w:p>
      <w:r>
        <w:t>*Hình: Confusion matrix tại ngưỡng 0.5*</w:t>
      </w:r>
    </w:p>
    <w:p>
      <w:pPr>
        <w:jc w:val="center"/>
      </w:pPr>
      <w:r>
        <w:drawing>
          <wp:inline xmlns:a="http://schemas.openxmlformats.org/drawingml/2006/main" xmlns:pic="http://schemas.openxmlformats.org/drawingml/2006/picture">
            <wp:extent cx="5486400" cy="2094807"/>
            <wp:docPr id="16" name="Picture 16"/>
            <wp:cNvGraphicFramePr>
              <a:graphicFrameLocks noChangeAspect="1"/>
            </wp:cNvGraphicFramePr>
            <a:graphic>
              <a:graphicData uri="http://schemas.openxmlformats.org/drawingml/2006/picture">
                <pic:pic>
                  <pic:nvPicPr>
                    <pic:cNvPr id="0" name="test_roc_pr_curves.png"/>
                    <pic:cNvPicPr/>
                  </pic:nvPicPr>
                  <pic:blipFill>
                    <a:blip r:embed="rId24"/>
                    <a:stretch>
                      <a:fillRect/>
                    </a:stretch>
                  </pic:blipFill>
                  <pic:spPr>
                    <a:xfrm>
                      <a:off x="0" y="0"/>
                      <a:ext cx="5486400" cy="2094807"/>
                    </a:xfrm>
                    <a:prstGeom prst="rect"/>
                  </pic:spPr>
                </pic:pic>
              </a:graphicData>
            </a:graphic>
          </wp:inline>
        </w:drawing>
      </w:r>
    </w:p>
    <w:p>
      <w:r>
        <w:t>*Hình: ROC và Precision-Recall trên test*</w:t>
      </w:r>
    </w:p>
    <w:p>
      <w:pPr>
        <w:jc w:val="center"/>
      </w:pPr>
      <w:r>
        <w:drawing>
          <wp:inline xmlns:a="http://schemas.openxmlformats.org/drawingml/2006/main" xmlns:pic="http://schemas.openxmlformats.org/drawingml/2006/picture">
            <wp:extent cx="5486400" cy="3657600"/>
            <wp:docPr id="17" name="Picture 17"/>
            <wp:cNvGraphicFramePr>
              <a:graphicFrameLocks noChangeAspect="1"/>
            </wp:cNvGraphicFramePr>
            <a:graphic>
              <a:graphicData uri="http://schemas.openxmlformats.org/drawingml/2006/picture">
                <pic:pic>
                  <pic:nvPicPr>
                    <pic:cNvPr id="0" name="test_score_distribution.png"/>
                    <pic:cNvPicPr/>
                  </pic:nvPicPr>
                  <pic:blipFill>
                    <a:blip r:embed="rId25"/>
                    <a:stretch>
                      <a:fillRect/>
                    </a:stretch>
                  </pic:blipFill>
                  <pic:spPr>
                    <a:xfrm>
                      <a:off x="0" y="0"/>
                      <a:ext cx="5486400" cy="3657600"/>
                    </a:xfrm>
                    <a:prstGeom prst="rect"/>
                  </pic:spPr>
                </pic:pic>
              </a:graphicData>
            </a:graphic>
          </wp:inline>
        </w:drawing>
      </w:r>
    </w:p>
    <w:p>
      <w:r>
        <w:t>*Hình: Phân phối xác suất theo nhãn thực trên test*</w:t>
      </w:r>
    </w:p>
    <w:p>
      <w:pPr>
        <w:pStyle w:val="Heading3"/>
      </w:pPr>
      <w:r>
        <w:t>6.4. Kiểm chứng tổng quát hoá: in-domain vs cross-company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Mô hình</w:t>
            </w:r>
          </w:p>
        </w:tc>
        <w:tc>
          <w:tcPr>
            <w:tcW w:type="dxa" w:w="1440"/>
          </w:tcPr>
          <w:p>
            <w:r>
              <w:rPr>
                <w:b/>
              </w:rPr>
              <w:t>In-domain AUROC</w:t>
            </w:r>
          </w:p>
        </w:tc>
        <w:tc>
          <w:tcPr>
            <w:tcW w:type="dxa" w:w="1440"/>
          </w:tcPr>
          <w:p>
            <w:r>
              <w:rPr>
                <w:b/>
              </w:rPr>
              <w:t>In-domain AP</w:t>
            </w:r>
          </w:p>
        </w:tc>
        <w:tc>
          <w:tcPr>
            <w:tcW w:type="dxa" w:w="1440"/>
          </w:tcPr>
          <w:p>
            <w:r>
              <w:rPr>
                <w:b/>
              </w:rPr>
              <w:t>Cross-company AUROC</w:t>
            </w:r>
          </w:p>
        </w:tc>
        <w:tc>
          <w:tcPr>
            <w:tcW w:type="dxa" w:w="1440"/>
          </w:tcPr>
          <w:p>
            <w:r>
              <w:rPr>
                <w:b/>
              </w:rPr>
              <w:t>Cross-company AP</w:t>
            </w:r>
          </w:p>
        </w:tc>
        <w:tc>
          <w:tcPr>
            <w:tcW w:type="dxa" w:w="1440"/>
          </w:tcPr>
          <w:p>
            <w:r>
              <w:rPr>
                <w:b/>
              </w:rPr>
              <w:t>Cross-company F1</w:t>
            </w:r>
          </w:p>
        </w:tc>
      </w:tr>
      <w:tr>
        <w:tc>
          <w:tcPr>
            <w:tcW w:type="dxa" w:w="1440"/>
          </w:tcPr>
          <w:p>
            <w:r>
              <w:t>Logistic Regression</w:t>
            </w:r>
          </w:p>
        </w:tc>
        <w:tc>
          <w:tcPr>
            <w:tcW w:type="dxa" w:w="1440"/>
          </w:tcPr>
          <w:p>
            <w:r>
              <w:t>0.983</w:t>
            </w:r>
          </w:p>
        </w:tc>
        <w:tc>
          <w:tcPr>
            <w:tcW w:type="dxa" w:w="1440"/>
          </w:tcPr>
          <w:p>
            <w:r>
              <w:t>0.989</w:t>
            </w:r>
          </w:p>
        </w:tc>
        <w:tc>
          <w:tcPr>
            <w:tcW w:type="dxa" w:w="1440"/>
          </w:tcPr>
          <w:p>
            <w:r>
              <w:t>0.912</w:t>
            </w:r>
          </w:p>
        </w:tc>
        <w:tc>
          <w:tcPr>
            <w:tcW w:type="dxa" w:w="1440"/>
          </w:tcPr>
          <w:p>
            <w:r>
              <w:t>0.942</w:t>
            </w:r>
          </w:p>
        </w:tc>
        <w:tc>
          <w:tcPr>
            <w:tcW w:type="dxa" w:w="1440"/>
          </w:tcPr>
          <w:p>
            <w:r>
              <w:t>0.883</w:t>
            </w:r>
          </w:p>
        </w:tc>
      </w:tr>
      <w:tr>
        <w:tc>
          <w:tcPr>
            <w:tcW w:type="dxa" w:w="1440"/>
          </w:tcPr>
          <w:p>
            <w:r>
              <w:t>Random Forest</w:t>
            </w:r>
          </w:p>
        </w:tc>
        <w:tc>
          <w:tcPr>
            <w:tcW w:type="dxa" w:w="1440"/>
          </w:tcPr>
          <w:p>
            <w:r>
              <w:t>0.983</w:t>
            </w:r>
          </w:p>
        </w:tc>
        <w:tc>
          <w:tcPr>
            <w:tcW w:type="dxa" w:w="1440"/>
          </w:tcPr>
          <w:p>
            <w:r>
              <w:t>0.991</w:t>
            </w:r>
          </w:p>
        </w:tc>
        <w:tc>
          <w:tcPr>
            <w:tcW w:type="dxa" w:w="1440"/>
          </w:tcPr>
          <w:p>
            <w:r>
              <w:t>0.933</w:t>
            </w:r>
          </w:p>
        </w:tc>
        <w:tc>
          <w:tcPr>
            <w:tcW w:type="dxa" w:w="1440"/>
          </w:tcPr>
          <w:p>
            <w:r>
              <w:t>0.957</w:t>
            </w:r>
          </w:p>
        </w:tc>
        <w:tc>
          <w:tcPr>
            <w:tcW w:type="dxa" w:w="1440"/>
          </w:tcPr>
          <w:p>
            <w:r>
              <w:t>0.938</w:t>
            </w:r>
          </w:p>
        </w:tc>
      </w:tr>
      <w:tr>
        <w:tc>
          <w:tcPr>
            <w:tcW w:type="dxa" w:w="1440"/>
          </w:tcPr>
          <w:p>
            <w:r>
              <w:t>HistGradientBoosting</w:t>
            </w:r>
          </w:p>
        </w:tc>
        <w:tc>
          <w:tcPr>
            <w:tcW w:type="dxa" w:w="1440"/>
          </w:tcPr>
          <w:p>
            <w:r>
              <w:t>0.977</w:t>
            </w:r>
          </w:p>
        </w:tc>
        <w:tc>
          <w:tcPr>
            <w:tcW w:type="dxa" w:w="1440"/>
          </w:tcPr>
          <w:p>
            <w:r>
              <w:t>0.987</w:t>
            </w:r>
          </w:p>
        </w:tc>
        <w:tc>
          <w:tcPr>
            <w:tcW w:type="dxa" w:w="1440"/>
          </w:tcPr>
          <w:p>
            <w:r>
              <w:t>0.926</w:t>
            </w:r>
          </w:p>
        </w:tc>
        <w:tc>
          <w:tcPr>
            <w:tcW w:type="dxa" w:w="1440"/>
          </w:tcPr>
          <w:p>
            <w:r>
              <w:t>0.953</w:t>
            </w:r>
          </w:p>
        </w:tc>
        <w:tc>
          <w:tcPr>
            <w:tcW w:type="dxa" w:w="1440"/>
          </w:tcPr>
          <w:p>
            <w:r>
              <w:t>0.825</w:t>
            </w:r>
          </w:p>
        </w:tc>
      </w:tr>
      <w:tr>
        <w:tc>
          <w:tcPr>
            <w:tcW w:type="dxa" w:w="1440"/>
          </w:tcPr>
          <w:p>
            <w:r>
              <w:t>lightgbm</w:t>
            </w:r>
          </w:p>
        </w:tc>
        <w:tc>
          <w:tcPr>
            <w:tcW w:type="dxa" w:w="1440"/>
          </w:tcPr>
          <w:p>
            <w:r>
              <w:t>0.979</w:t>
            </w:r>
          </w:p>
        </w:tc>
        <w:tc>
          <w:tcPr>
            <w:tcW w:type="dxa" w:w="1440"/>
          </w:tcPr>
          <w:p>
            <w:r>
              <w:t>0.988</w:t>
            </w:r>
          </w:p>
        </w:tc>
        <w:tc>
          <w:tcPr>
            <w:tcW w:type="dxa" w:w="1440"/>
          </w:tcPr>
          <w:p>
            <w:r>
              <w:t>0.933</w:t>
            </w:r>
          </w:p>
        </w:tc>
        <w:tc>
          <w:tcPr>
            <w:tcW w:type="dxa" w:w="1440"/>
          </w:tcPr>
          <w:p>
            <w:r>
              <w:t>0.957</w:t>
            </w:r>
          </w:p>
        </w:tc>
        <w:tc>
          <w:tcPr>
            <w:tcW w:type="dxa" w:w="1440"/>
          </w:tcPr>
          <w:p>
            <w:r>
              <w:t>0.878</w:t>
            </w:r>
          </w:p>
        </w:tc>
      </w:tr>
    </w:tbl>
    <w:p>
      <w:pPr>
        <w:pStyle w:val="ListBullet"/>
      </w:pPr>
      <w:r>
        <w:t>Cross-company = GroupKFold theo công ty trên toàn bộ 324 mẫu (mỗi fold giữ trọn một công ty ra ngoài) → đây là con số trung thực cho câu hỏi “công ty mới thì sao?”.</w:t>
      </w:r>
    </w:p>
    <w:p>
      <w:pPr>
        <w:pStyle w:val="ListBullet"/>
      </w:pPr>
      <w:r>
        <w:t>LOCO (train 7 công ty, test công ty còn lại, chỉ dùng split theo thời gian): trung bình AUROC = 0.610 trên 8 công ty tính được. Các công ty không tính được AUROC (nhãn đơn lớp ở cả validation và test): —.</w:t>
      </w:r>
    </w:p>
    <w:p>
      <w:pPr>
        <w:pStyle w:val="ListBullet"/>
      </w:pPr>
      <w:r>
        <w:t>Nhận xét: khi buộc phải tổng quát hoá sang công ty mới, mô hình gần như trở về mức “đoán theo xu hướng chung”, trong khi ở chế độ in-domain gần đạt mức hoàn hảo. Khoảng cách này chính là định lượng của rò rỉ cấp thực thể.</w:t>
      </w:r>
    </w:p>
    <w:p>
      <w:pPr>
        <w:jc w:val="center"/>
      </w:pPr>
      <w:r>
        <w:drawing>
          <wp:inline xmlns:a="http://schemas.openxmlformats.org/drawingml/2006/main" xmlns:pic="http://schemas.openxmlformats.org/drawingml/2006/picture">
            <wp:extent cx="5486400" cy="3003082"/>
            <wp:docPr id="18" name="Picture 18"/>
            <wp:cNvGraphicFramePr>
              <a:graphicFrameLocks noChangeAspect="1"/>
            </wp:cNvGraphicFramePr>
            <a:graphic>
              <a:graphicData uri="http://schemas.openxmlformats.org/drawingml/2006/picture">
                <pic:pic>
                  <pic:nvPicPr>
                    <pic:cNvPr id="0" name="07_in_domain_vs_cross_company.png"/>
                    <pic:cNvPicPr/>
                  </pic:nvPicPr>
                  <pic:blipFill>
                    <a:blip r:embed="rId26"/>
                    <a:stretch>
                      <a:fillRect/>
                    </a:stretch>
                  </pic:blipFill>
                  <pic:spPr>
                    <a:xfrm>
                      <a:off x="0" y="0"/>
                      <a:ext cx="5486400" cy="3003082"/>
                    </a:xfrm>
                    <a:prstGeom prst="rect"/>
                  </pic:spPr>
                </pic:pic>
              </a:graphicData>
            </a:graphic>
          </wp:inline>
        </w:drawing>
      </w:r>
    </w:p>
    <w:p>
      <w:r>
        <w:t>*Hình: AUROC: in-domain vs cross-company vs baseline*</w:t>
      </w:r>
    </w:p>
    <w:p>
      <w:pPr>
        <w:pStyle w:val="Heading3"/>
      </w:pPr>
      <w:r>
        <w:t>6.5. Độ bất định của metric (bootstrap 2.000 vòng, test n = 64)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Mô hình</w:t>
            </w:r>
          </w:p>
        </w:tc>
        <w:tc>
          <w:tcPr>
            <w:tcW w:type="dxa" w:w="1440"/>
          </w:tcPr>
          <w:p>
            <w:r>
              <w:rPr>
                <w:b/>
              </w:rPr>
              <w:t>AUROC</w:t>
            </w:r>
          </w:p>
        </w:tc>
        <w:tc>
          <w:tcPr>
            <w:tcW w:type="dxa" w:w="1440"/>
          </w:tcPr>
          <w:p>
            <w:r>
              <w:rPr>
                <w:b/>
              </w:rPr>
              <w:t>AUROC CI95</w:t>
            </w:r>
          </w:p>
        </w:tc>
        <w:tc>
          <w:tcPr>
            <w:tcW w:type="dxa" w:w="1440"/>
          </w:tcPr>
          <w:p>
            <w:r>
              <w:rPr>
                <w:b/>
              </w:rPr>
              <w:t>AP</w:t>
            </w:r>
          </w:p>
        </w:tc>
        <w:tc>
          <w:tcPr>
            <w:tcW w:type="dxa" w:w="1440"/>
          </w:tcPr>
          <w:p>
            <w:r>
              <w:rPr>
                <w:b/>
              </w:rPr>
              <w:t>AP CI95</w:t>
            </w:r>
          </w:p>
        </w:tc>
        <w:tc>
          <w:tcPr>
            <w:tcW w:type="dxa" w:w="1440"/>
          </w:tcPr>
          <w:p>
            <w:r>
              <w:rPr>
                <w:b/>
              </w:rPr>
              <w:t>F1 @0.5</w:t>
            </w:r>
          </w:p>
        </w:tc>
      </w:tr>
      <w:tr>
        <w:tc>
          <w:tcPr>
            <w:tcW w:type="dxa" w:w="1440"/>
          </w:tcPr>
          <w:p>
            <w:r>
              <w:t>Logistic Regression</w:t>
            </w:r>
          </w:p>
        </w:tc>
        <w:tc>
          <w:tcPr>
            <w:tcW w:type="dxa" w:w="1440"/>
          </w:tcPr>
          <w:p>
            <w:r>
              <w:t>0.983</w:t>
            </w:r>
          </w:p>
        </w:tc>
        <w:tc>
          <w:tcPr>
            <w:tcW w:type="dxa" w:w="1440"/>
          </w:tcPr>
          <w:p>
            <w:r>
              <w:t>0.955–1.000</w:t>
            </w:r>
          </w:p>
        </w:tc>
        <w:tc>
          <w:tcPr>
            <w:tcW w:type="dxa" w:w="1440"/>
          </w:tcPr>
          <w:p>
            <w:r>
              <w:t>0.989</w:t>
            </w:r>
          </w:p>
        </w:tc>
        <w:tc>
          <w:tcPr>
            <w:tcW w:type="dxa" w:w="1440"/>
          </w:tcPr>
          <w:p>
            <w:r>
              <w:t>0.970–1.000</w:t>
            </w:r>
          </w:p>
        </w:tc>
        <w:tc>
          <w:tcPr>
            <w:tcW w:type="dxa" w:w="1440"/>
          </w:tcPr>
          <w:p>
            <w:r>
              <w:t>0.935</w:t>
            </w:r>
          </w:p>
        </w:tc>
      </w:tr>
      <w:tr>
        <w:tc>
          <w:tcPr>
            <w:tcW w:type="dxa" w:w="1440"/>
          </w:tcPr>
          <w:p>
            <w:r>
              <w:t>Random Forest</w:t>
            </w:r>
          </w:p>
        </w:tc>
        <w:tc>
          <w:tcPr>
            <w:tcW w:type="dxa" w:w="1440"/>
          </w:tcPr>
          <w:p>
            <w:r>
              <w:t>0.983</w:t>
            </w:r>
          </w:p>
        </w:tc>
        <w:tc>
          <w:tcPr>
            <w:tcW w:type="dxa" w:w="1440"/>
          </w:tcPr>
          <w:p>
            <w:r>
              <w:t>0.947–1.000</w:t>
            </w:r>
          </w:p>
        </w:tc>
        <w:tc>
          <w:tcPr>
            <w:tcW w:type="dxa" w:w="1440"/>
          </w:tcPr>
          <w:p>
            <w:r>
              <w:t>0.991</w:t>
            </w:r>
          </w:p>
        </w:tc>
        <w:tc>
          <w:tcPr>
            <w:tcW w:type="dxa" w:w="1440"/>
          </w:tcPr>
          <w:p>
            <w:r>
              <w:t>0.971–1.000</w:t>
            </w:r>
          </w:p>
        </w:tc>
        <w:tc>
          <w:tcPr>
            <w:tcW w:type="dxa" w:w="1440"/>
          </w:tcPr>
          <w:p>
            <w:r>
              <w:t>0.949</w:t>
            </w:r>
          </w:p>
        </w:tc>
      </w:tr>
      <w:tr>
        <w:tc>
          <w:tcPr>
            <w:tcW w:type="dxa" w:w="1440"/>
          </w:tcPr>
          <w:p>
            <w:r>
              <w:t>HistGradientBoosting</w:t>
            </w:r>
          </w:p>
        </w:tc>
        <w:tc>
          <w:tcPr>
            <w:tcW w:type="dxa" w:w="1440"/>
          </w:tcPr>
          <w:p>
            <w:r>
              <w:t>0.977</w:t>
            </w:r>
          </w:p>
        </w:tc>
        <w:tc>
          <w:tcPr>
            <w:tcW w:type="dxa" w:w="1440"/>
          </w:tcPr>
          <w:p>
            <w:r>
              <w:t>0.940–1.000</w:t>
            </w:r>
          </w:p>
        </w:tc>
        <w:tc>
          <w:tcPr>
            <w:tcW w:type="dxa" w:w="1440"/>
          </w:tcPr>
          <w:p>
            <w:r>
              <w:t>0.987</w:t>
            </w:r>
          </w:p>
        </w:tc>
        <w:tc>
          <w:tcPr>
            <w:tcW w:type="dxa" w:w="1440"/>
          </w:tcPr>
          <w:p>
            <w:r>
              <w:t>0.964–1.000</w:t>
            </w:r>
          </w:p>
        </w:tc>
        <w:tc>
          <w:tcPr>
            <w:tcW w:type="dxa" w:w="1440"/>
          </w:tcPr>
          <w:p>
            <w:r>
              <w:t>0.937</w:t>
            </w:r>
          </w:p>
        </w:tc>
      </w:tr>
      <w:tr>
        <w:tc>
          <w:tcPr>
            <w:tcW w:type="dxa" w:w="1440"/>
          </w:tcPr>
          <w:p>
            <w:r>
              <w:t>lightgbm</w:t>
            </w:r>
          </w:p>
        </w:tc>
        <w:tc>
          <w:tcPr>
            <w:tcW w:type="dxa" w:w="1440"/>
          </w:tcPr>
          <w:p>
            <w:r>
              <w:t>0.979</w:t>
            </w:r>
          </w:p>
        </w:tc>
        <w:tc>
          <w:tcPr>
            <w:tcW w:type="dxa" w:w="1440"/>
          </w:tcPr>
          <w:p>
            <w:r>
              <w:t>0.946–1.000</w:t>
            </w:r>
          </w:p>
        </w:tc>
        <w:tc>
          <w:tcPr>
            <w:tcW w:type="dxa" w:w="1440"/>
          </w:tcPr>
          <w:p>
            <w:r>
              <w:t>0.988</w:t>
            </w:r>
          </w:p>
        </w:tc>
        <w:tc>
          <w:tcPr>
            <w:tcW w:type="dxa" w:w="1440"/>
          </w:tcPr>
          <w:p>
            <w:r>
              <w:t>0.966–1.000</w:t>
            </w:r>
          </w:p>
        </w:tc>
        <w:tc>
          <w:tcPr>
            <w:tcW w:type="dxa" w:w="1440"/>
          </w:tcPr>
          <w:p>
            <w:r>
              <w:t>0.949</w:t>
            </w:r>
          </w:p>
        </w:tc>
      </w:tr>
    </w:tbl>
    <w:p>
      <w:r>
        <w:t>Với n = 64 mẫu test, khoảng tin cậy rộng là điều bình thường — báo cáo vì thế không nêu một con số AUROC đơn lẻ mà không kèm CI.</w:t>
      </w:r>
    </w:p>
    <w:p>
      <w:pPr>
        <w:pStyle w:val="Heading3"/>
      </w:pPr>
      <w:r>
        <w:t>6.6. Vì sao mô hình này vượt mô hình kia?</w:t>
      </w:r>
    </w:p>
    <w:p>
      <w:r>
        <w:t xml:space="preserve">*Lưu ý phương pháp:* phần “Giải thích” dưới đây là </w:t>
      </w:r>
      <w:r>
        <w:rPr>
          <w:b/>
        </w:rPr>
        <w:t>giả thuyết có số liệu kèm theo</w:t>
      </w:r>
      <w:r>
        <w:t>, không phải kết luận nhân quả — đồ án không chạy thí nghiệm cô lập từng cơ chế (ví dụ: quét độ sâu cây để tách riêng tác động của phương sai). Cột “Bằng chứng định lượng” mới là phần kiểm chứng được.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 sánh</w:t>
            </w:r>
          </w:p>
        </w:tc>
        <w:tc>
          <w:tcPr>
            <w:tcW w:type="dxa" w:w="2880"/>
          </w:tcPr>
          <w:p>
            <w:r>
              <w:rPr>
                <w:b/>
              </w:rPr>
              <w:t>Bằng chứng định lượng</w:t>
            </w:r>
          </w:p>
        </w:tc>
        <w:tc>
          <w:tcPr>
            <w:tcW w:type="dxa" w:w="2880"/>
          </w:tcPr>
          <w:p>
            <w:r>
              <w:rPr>
                <w:b/>
              </w:rPr>
              <w:t>Giải thích (giả thuyết)</w:t>
            </w:r>
          </w:p>
        </w:tc>
      </w:tr>
      <w:tr>
        <w:tc>
          <w:tcPr>
            <w:tcW w:type="dxa" w:w="2880"/>
          </w:tcPr>
          <w:p>
            <w:r>
              <w:t>Logistic vs Random Forest</w:t>
            </w:r>
          </w:p>
        </w:tc>
        <w:tc>
          <w:tcPr>
            <w:tcW w:type="dxa" w:w="2880"/>
          </w:tcPr>
          <w:p>
            <w:r>
              <w:t>AUROC train 0.984 vs 1.000; gap AUROC 0.019 vs 0.034 (bảng 7.1)</w:t>
            </w:r>
          </w:p>
        </w:tc>
        <w:tc>
          <w:tcPr>
            <w:tcW w:type="dxa" w:w="2880"/>
          </w:tcPr>
          <w:p>
            <w:r>
              <w:t>Giả thuyết: cây chia tới khi gần tách hoàn hảo tập train (212 mẫu, 47 chiều) → gap dương; Logistic bị ràng buộc tuyến tính + L2 nên gap nhỏ nhất. Chưa có thí nghiệm quét độ sâu để khẳng định</w:t>
            </w:r>
          </w:p>
        </w:tc>
      </w:tr>
      <w:tr>
        <w:tc>
          <w:tcPr>
            <w:tcW w:type="dxa" w:w="2880"/>
          </w:tcPr>
          <w:p>
            <w:r>
              <w:t>Logistic vs HistGradientBoosting</w:t>
            </w:r>
          </w:p>
        </w:tc>
        <w:tc>
          <w:tcPr>
            <w:tcW w:type="dxa" w:w="2880"/>
          </w:tcPr>
          <w:p>
            <w:r>
              <w:t>Val AP 0.987 vs 0.989; gap AUROC HGB = 0.026</w:t>
            </w:r>
          </w:p>
        </w:tc>
        <w:tc>
          <w:tcPr>
            <w:tcW w:type="dxa" w:w="2880"/>
          </w:tcPr>
          <w:p>
            <w:r>
              <w:t>Các mô hình gần như đồng hạng ở best-F1 trên validation (chênh AP val ≤ 0,002); quy tắc chọn (mục 5.2) phân định bằng AP cross-company, rồi mới tới best-F1/AP/AUROC trên validation</w:t>
            </w:r>
          </w:p>
        </w:tc>
      </w:tr>
      <w:tr>
        <w:tc>
          <w:tcPr>
            <w:tcW w:type="dxa" w:w="2880"/>
          </w:tcPr>
          <w:p>
            <w:r>
              <w:t>Mô hình vs baseline ticker-prior</w:t>
            </w:r>
          </w:p>
        </w:tc>
        <w:tc>
          <w:tcPr>
            <w:tcW w:type="dxa" w:w="2880"/>
          </w:tcPr>
          <w:p>
            <w:r>
              <w:t>AUROC test 0.983 (mô hình) vs 0.986 (ticker-prior, không dùng feature nào)</w:t>
            </w:r>
          </w:p>
        </w:tc>
        <w:tc>
          <w:tcPr>
            <w:tcW w:type="dxa" w:w="2880"/>
          </w:tcPr>
          <w:p>
            <w:r>
              <w:t>Baseline “nhớ mặt công ty” đạt mức tương đương (có lúc cao hơn) ⇒ phần lớn khả năng phân biệt in-domain đến từ việc nhận ra công ty</w:t>
            </w:r>
          </w:p>
        </w:tc>
      </w:tr>
      <w:tr>
        <w:tc>
          <w:tcPr>
            <w:tcW w:type="dxa" w:w="2880"/>
          </w:tcPr>
          <w:p>
            <w:r>
              <w:t>Mô hình vs dummy</w:t>
            </w:r>
          </w:p>
        </w:tc>
        <w:tc>
          <w:tcPr>
            <w:tcW w:type="dxa" w:w="2880"/>
          </w:tcPr>
          <w:p>
            <w:r>
              <w:t>macro-F1 ≈ 0.952 vs 0.37 (dummy)</w:t>
            </w:r>
          </w:p>
        </w:tc>
        <w:tc>
          <w:tcPr>
            <w:tcW w:type="dxa" w:w="2880"/>
          </w:tcPr>
          <w:p>
            <w:r>
              <w:t>Mô hình có học được tín hiệu phân biệt thật (không đoán mò); vấn đề là tín hiệu đó phần lớn mang tính thực thể</w:t>
            </w:r>
          </w:p>
        </w:tc>
      </w:tr>
    </w:tbl>
    <w:p>
      <w:pPr>
        <w:pStyle w:val="Heading2"/>
      </w:pPr>
      <w:r>
        <w:t>7. Phân tích kết quả chuyên sâu</w:t>
      </w:r>
    </w:p>
    <w:p>
      <w:pPr>
        <w:pStyle w:val="Heading3"/>
      </w:pPr>
      <w:r>
        <w:t>7.1. Overfitting / Underfitting (Train vs Validation)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Mô hình</w:t>
            </w:r>
          </w:p>
        </w:tc>
        <w:tc>
          <w:tcPr>
            <w:tcW w:type="dxa" w:w="960"/>
          </w:tcPr>
          <w:p>
            <w:r>
              <w:rPr>
                <w:b/>
              </w:rPr>
              <w:t>Train AUROC</w:t>
            </w:r>
          </w:p>
        </w:tc>
        <w:tc>
          <w:tcPr>
            <w:tcW w:type="dxa" w:w="960"/>
          </w:tcPr>
          <w:p>
            <w:r>
              <w:rPr>
                <w:b/>
              </w:rPr>
              <w:t>Val AUROC</w:t>
            </w:r>
          </w:p>
        </w:tc>
        <w:tc>
          <w:tcPr>
            <w:tcW w:type="dxa" w:w="960"/>
          </w:tcPr>
          <w:p>
            <w:r>
              <w:rPr>
                <w:b/>
              </w:rPr>
              <w:t>Gap AUROC</w:t>
            </w:r>
          </w:p>
        </w:tc>
        <w:tc>
          <w:tcPr>
            <w:tcW w:type="dxa" w:w="960"/>
          </w:tcPr>
          <w:p>
            <w:r>
              <w:rPr>
                <w:b/>
              </w:rPr>
              <w:t>Train F1</w:t>
            </w:r>
          </w:p>
        </w:tc>
        <w:tc>
          <w:tcPr>
            <w:tcW w:type="dxa" w:w="960"/>
          </w:tcPr>
          <w:p>
            <w:r>
              <w:rPr>
                <w:b/>
              </w:rPr>
              <w:t>Val F1</w:t>
            </w:r>
          </w:p>
        </w:tc>
        <w:tc>
          <w:tcPr>
            <w:tcW w:type="dxa" w:w="960"/>
          </w:tcPr>
          <w:p>
            <w:r>
              <w:rPr>
                <w:b/>
              </w:rPr>
              <w:t>Gap F1</w:t>
            </w:r>
          </w:p>
        </w:tc>
        <w:tc>
          <w:tcPr>
            <w:tcW w:type="dxa" w:w="960"/>
          </w:tcPr>
          <w:p>
            <w:r>
              <w:rPr>
                <w:b/>
              </w:rPr>
              <w:t>Val AP</w:t>
            </w:r>
          </w:p>
        </w:tc>
        <w:tc>
          <w:tcPr>
            <w:tcW w:type="dxa" w:w="960"/>
          </w:tcPr>
          <w:p>
            <w:r>
              <w:rPr>
                <w:b/>
              </w:rPr>
              <w:t>Brier</w:t>
            </w:r>
          </w:p>
        </w:tc>
      </w:tr>
      <w:tr>
        <w:tc>
          <w:tcPr>
            <w:tcW w:type="dxa" w:w="960"/>
          </w:tcPr>
          <w:p>
            <w:r>
              <w:t>Logistic Regression</w:t>
            </w:r>
          </w:p>
        </w:tc>
        <w:tc>
          <w:tcPr>
            <w:tcW w:type="dxa" w:w="960"/>
          </w:tcPr>
          <w:p>
            <w:r>
              <w:t>0.984</w:t>
            </w:r>
          </w:p>
        </w:tc>
        <w:tc>
          <w:tcPr>
            <w:tcW w:type="dxa" w:w="960"/>
          </w:tcPr>
          <w:p>
            <w:r>
              <w:t>0.965</w:t>
            </w:r>
          </w:p>
        </w:tc>
        <w:tc>
          <w:tcPr>
            <w:tcW w:type="dxa" w:w="960"/>
          </w:tcPr>
          <w:p>
            <w:r>
              <w:t>0.019</w:t>
            </w:r>
          </w:p>
        </w:tc>
        <w:tc>
          <w:tcPr>
            <w:tcW w:type="dxa" w:w="960"/>
          </w:tcPr>
          <w:p>
            <w:r>
              <w:t>0.935</w:t>
            </w:r>
          </w:p>
        </w:tc>
        <w:tc>
          <w:tcPr>
            <w:tcW w:type="dxa" w:w="960"/>
          </w:tcPr>
          <w:p>
            <w:r>
              <w:t>0.976</w:t>
            </w:r>
          </w:p>
        </w:tc>
        <w:tc>
          <w:tcPr>
            <w:tcW w:type="dxa" w:w="960"/>
          </w:tcPr>
          <w:p>
            <w:r>
              <w:t>-0.040</w:t>
            </w:r>
          </w:p>
        </w:tc>
        <w:tc>
          <w:tcPr>
            <w:tcW w:type="dxa" w:w="960"/>
          </w:tcPr>
          <w:p>
            <w:r>
              <w:t>0.987</w:t>
            </w:r>
          </w:p>
        </w:tc>
        <w:tc>
          <w:tcPr>
            <w:tcW w:type="dxa" w:w="960"/>
          </w:tcPr>
          <w:p>
            <w:r>
              <w:t>0.051</w:t>
            </w:r>
          </w:p>
        </w:tc>
      </w:tr>
      <w:tr>
        <w:tc>
          <w:tcPr>
            <w:tcW w:type="dxa" w:w="960"/>
          </w:tcPr>
          <w:p>
            <w:r>
              <w:t>Random Forest</w:t>
            </w:r>
          </w:p>
        </w:tc>
        <w:tc>
          <w:tcPr>
            <w:tcW w:type="dxa" w:w="960"/>
          </w:tcPr>
          <w:p>
            <w:r>
              <w:t>1.000</w:t>
            </w:r>
          </w:p>
        </w:tc>
        <w:tc>
          <w:tcPr>
            <w:tcW w:type="dxa" w:w="960"/>
          </w:tcPr>
          <w:p>
            <w:r>
              <w:t>0.965</w:t>
            </w:r>
          </w:p>
        </w:tc>
        <w:tc>
          <w:tcPr>
            <w:tcW w:type="dxa" w:w="960"/>
          </w:tcPr>
          <w:p>
            <w:r>
              <w:t>0.034</w:t>
            </w:r>
          </w:p>
        </w:tc>
        <w:tc>
          <w:tcPr>
            <w:tcW w:type="dxa" w:w="960"/>
          </w:tcPr>
          <w:p>
            <w:r>
              <w:t>0.985</w:t>
            </w:r>
          </w:p>
        </w:tc>
        <w:tc>
          <w:tcPr>
            <w:tcW w:type="dxa" w:w="960"/>
          </w:tcPr>
          <w:p>
            <w:r>
              <w:t>0.976</w:t>
            </w:r>
          </w:p>
        </w:tc>
        <w:tc>
          <w:tcPr>
            <w:tcW w:type="dxa" w:w="960"/>
          </w:tcPr>
          <w:p>
            <w:r>
              <w:t>0.009</w:t>
            </w:r>
          </w:p>
        </w:tc>
        <w:tc>
          <w:tcPr>
            <w:tcW w:type="dxa" w:w="960"/>
          </w:tcPr>
          <w:p>
            <w:r>
              <w:t>0.987</w:t>
            </w:r>
          </w:p>
        </w:tc>
        <w:tc>
          <w:tcPr>
            <w:tcW w:type="dxa" w:w="960"/>
          </w:tcPr>
          <w:p>
            <w:r>
              <w:t>0.046</w:t>
            </w:r>
          </w:p>
        </w:tc>
      </w:tr>
      <w:tr>
        <w:tc>
          <w:tcPr>
            <w:tcW w:type="dxa" w:w="960"/>
          </w:tcPr>
          <w:p>
            <w:r>
              <w:t>HistGradientBoosting</w:t>
            </w:r>
          </w:p>
        </w:tc>
        <w:tc>
          <w:tcPr>
            <w:tcW w:type="dxa" w:w="960"/>
          </w:tcPr>
          <w:p>
            <w:r>
              <w:t>1.000</w:t>
            </w:r>
          </w:p>
        </w:tc>
        <w:tc>
          <w:tcPr>
            <w:tcW w:type="dxa" w:w="960"/>
          </w:tcPr>
          <w:p>
            <w:r>
              <w:t>0.974</w:t>
            </w:r>
          </w:p>
        </w:tc>
        <w:tc>
          <w:tcPr>
            <w:tcW w:type="dxa" w:w="960"/>
          </w:tcPr>
          <w:p>
            <w:r>
              <w:t>0.026</w:t>
            </w:r>
          </w:p>
        </w:tc>
        <w:tc>
          <w:tcPr>
            <w:tcW w:type="dxa" w:w="960"/>
          </w:tcPr>
          <w:p>
            <w:r>
              <w:t>1.000</w:t>
            </w:r>
          </w:p>
        </w:tc>
        <w:tc>
          <w:tcPr>
            <w:tcW w:type="dxa" w:w="960"/>
          </w:tcPr>
          <w:p>
            <w:r>
              <w:t>0.976</w:t>
            </w:r>
          </w:p>
        </w:tc>
        <w:tc>
          <w:tcPr>
            <w:tcW w:type="dxa" w:w="960"/>
          </w:tcPr>
          <w:p>
            <w:r>
              <w:t>0.024</w:t>
            </w:r>
          </w:p>
        </w:tc>
        <w:tc>
          <w:tcPr>
            <w:tcW w:type="dxa" w:w="960"/>
          </w:tcPr>
          <w:p>
            <w:r>
              <w:t>0.989</w:t>
            </w:r>
          </w:p>
        </w:tc>
        <w:tc>
          <w:tcPr>
            <w:tcW w:type="dxa" w:w="960"/>
          </w:tcPr>
          <w:p>
            <w:r>
              <w:t>0.037</w:t>
            </w:r>
          </w:p>
        </w:tc>
      </w:tr>
      <w:tr>
        <w:tc>
          <w:tcPr>
            <w:tcW w:type="dxa" w:w="960"/>
          </w:tcPr>
          <w:p>
            <w:r>
              <w:t>lightgbm</w:t>
            </w:r>
          </w:p>
        </w:tc>
        <w:tc>
          <w:tcPr>
            <w:tcW w:type="dxa" w:w="960"/>
          </w:tcPr>
          <w:p>
            <w:r>
              <w:t>1.000</w:t>
            </w:r>
          </w:p>
        </w:tc>
        <w:tc>
          <w:tcPr>
            <w:tcW w:type="dxa" w:w="960"/>
          </w:tcPr>
          <w:p>
            <w:r>
              <w:t>0.965</w:t>
            </w:r>
          </w:p>
        </w:tc>
        <w:tc>
          <w:tcPr>
            <w:tcW w:type="dxa" w:w="960"/>
          </w:tcPr>
          <w:p>
            <w:r>
              <w:t>0.035</w:t>
            </w:r>
          </w:p>
        </w:tc>
        <w:tc>
          <w:tcPr>
            <w:tcW w:type="dxa" w:w="960"/>
          </w:tcPr>
          <w:p>
            <w:r>
              <w:t>1.000</w:t>
            </w:r>
          </w:p>
        </w:tc>
        <w:tc>
          <w:tcPr>
            <w:tcW w:type="dxa" w:w="960"/>
          </w:tcPr>
          <w:p>
            <w:r>
              <w:t>0.976</w:t>
            </w:r>
          </w:p>
        </w:tc>
        <w:tc>
          <w:tcPr>
            <w:tcW w:type="dxa" w:w="960"/>
          </w:tcPr>
          <w:p>
            <w:r>
              <w:t>0.024</w:t>
            </w:r>
          </w:p>
        </w:tc>
        <w:tc>
          <w:tcPr>
            <w:tcW w:type="dxa" w:w="960"/>
          </w:tcPr>
          <w:p>
            <w:r>
              <w:t>0.987</w:t>
            </w:r>
          </w:p>
        </w:tc>
        <w:tc>
          <w:tcPr>
            <w:tcW w:type="dxa" w:w="960"/>
          </w:tcPr>
          <w:p>
            <w:r>
              <w:t>0.035</w:t>
            </w:r>
          </w:p>
        </w:tc>
      </w:tr>
    </w:tbl>
    <w:p>
      <w:pPr>
        <w:jc w:val="center"/>
      </w:pPr>
      <w:r>
        <w:drawing>
          <wp:inline xmlns:a="http://schemas.openxmlformats.org/drawingml/2006/main" xmlns:pic="http://schemas.openxmlformats.org/drawingml/2006/picture">
            <wp:extent cx="5486400" cy="3072384"/>
            <wp:docPr id="19" name="Picture 19"/>
            <wp:cNvGraphicFramePr>
              <a:graphicFrameLocks noChangeAspect="1"/>
            </wp:cNvGraphicFramePr>
            <a:graphic>
              <a:graphicData uri="http://schemas.openxmlformats.org/drawingml/2006/picture">
                <pic:pic>
                  <pic:nvPicPr>
                    <pic:cNvPr id="0" name="01_overfit_train_vs_val.png"/>
                    <pic:cNvPicPr/>
                  </pic:nvPicPr>
                  <pic:blipFill>
                    <a:blip r:embed="rId27"/>
                    <a:stretch>
                      <a:fillRect/>
                    </a:stretch>
                  </pic:blipFill>
                  <pic:spPr>
                    <a:xfrm>
                      <a:off x="0" y="0"/>
                      <a:ext cx="5486400" cy="3072384"/>
                    </a:xfrm>
                    <a:prstGeom prst="rect"/>
                  </pic:spPr>
                </pic:pic>
              </a:graphicData>
            </a:graphic>
          </wp:inline>
        </w:drawing>
      </w:r>
    </w:p>
    <w:p>
      <w:r>
        <w:t>*Hình: Train vs Validation — gap càng lớn càng dễ overfit*</w:t>
      </w:r>
    </w:p>
    <w:p>
      <w:r>
        <w:rPr>
          <w:b/>
        </w:rPr>
        <w:t>Kết luận.</w:t>
      </w:r>
      <w:r>
        <w:t xml:space="preserve"> Gap AUROC train→validation theo từng mô hình: Logistic Regression = 0.019 (val F1 0.976); Random Forest = 0.034 (val F1 0.976); HistGradientBoosting = 0.026 (val F1 0.976); lightgbm = 0.035 (val F1 0.976). Mô hình cây phi tham số bám tập train sát hơn (gap dương) — hệ quả của 212 mẫu với 47 chiều. Mô hình được chốt là </w:t>
      </w:r>
      <w:r>
        <w:rPr>
          <w:b/>
        </w:rPr>
        <w:t>Random Forest</w:t>
      </w:r>
      <w:r>
        <w:t xml:space="preserve"> theo quy tắc ở mục 5.2 (</w:t>
      </w:r>
      <w:r>
        <w:rPr>
          <w:rFonts w:ascii="Consolas" w:hAnsi="Consolas"/>
        </w:rPr>
        <w:t>max AP cross-company (GroupKFold, train+validation) → best-F1(val) → AP(val) → AUROC(val) → gap overfit nhỏ nhất</w:t>
      </w:r>
      <w:r>
        <w:t>), không phải theo một mô hình định trước.</w:t>
      </w:r>
    </w:p>
    <w:p>
      <w:pPr>
        <w:pStyle w:val="Heading3"/>
      </w:pPr>
      <w:r>
        <w:t>7.2. Đặc trưng ảnh hưởng nhiều nhất</w:t>
      </w:r>
    </w:p>
    <w:p>
      <w:r>
        <w:t xml:space="preserve">*Phép đo: </w:t>
      </w:r>
      <w:r>
        <w:rPr>
          <w:b/>
        </w:rPr>
        <w:t>permutation importance</w:t>
      </w:r>
      <w:r>
        <w:t xml:space="preserve"> (mức giảm AUROC khi hoán vị một cột) trên mô hình </w:t>
      </w:r>
      <w:r>
        <w:rPr>
          <w:rFonts w:ascii="Consolas" w:hAnsi="Consolas"/>
        </w:rPr>
        <w:t>random_forest</w:t>
      </w:r>
      <w:r>
        <w:t xml:space="preserve"> — </w:t>
      </w:r>
      <w:r>
        <w:rPr>
          <w:b/>
        </w:rPr>
        <w:t>đúng mô hình đã chốt</w:t>
      </w:r>
      <w:r>
        <w:t xml:space="preserve"> trong </w:t>
      </w:r>
      <w:r>
        <w:rPr>
          <w:rFonts w:ascii="Consolas" w:hAnsi="Consolas"/>
        </w:rPr>
        <w:t>summary.json</w:t>
      </w:r>
      <w:r>
        <w:t xml:space="preserve"> (trước đây script hard-code </w:t>
      </w:r>
      <w:r>
        <w:rPr>
          <w:rFonts w:ascii="Consolas" w:hAnsi="Consolas"/>
        </w:rPr>
        <w:t>logistic</w:t>
      </w:r>
      <w:r>
        <w:t xml:space="preserve">, gây mâu thuẫn với </w:t>
      </w:r>
      <w:r>
        <w:rPr>
          <w:rFonts w:ascii="Consolas" w:hAnsi="Consolas"/>
        </w:rPr>
        <w:t>best.joblib</w:t>
      </w:r>
      <w:r>
        <w:t xml:space="preserve">). Cột hệ số chỉ xuất hiện khi mô hình được chốt là </w:t>
      </w:r>
      <w:r>
        <w:rPr>
          <w:b/>
        </w:rPr>
        <w:t>tuyến tính</w:t>
      </w:r>
      <w:r>
        <w:t>; với mô hình cây (Random Forest) báo cáo bỏ cột này vì cây không có hệ số — và cũng đừng đọc hệ số tuyến tính như “độ quan trọng nhân quả”.*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Feature</w:t>
            </w:r>
          </w:p>
        </w:tc>
        <w:tc>
          <w:tcPr>
            <w:tcW w:type="dxa" w:w="1728"/>
          </w:tcPr>
          <w:p>
            <w:r>
              <w:rPr>
                <w:b/>
              </w:rPr>
              <w:t>Val ΔAUROC</w:t>
            </w:r>
          </w:p>
        </w:tc>
        <w:tc>
          <w:tcPr>
            <w:tcW w:type="dxa" w:w="1728"/>
          </w:tcPr>
          <w:p>
            <w:r>
              <w:rPr>
                <w:b/>
              </w:rPr>
              <w:t>Test ΔAUROC</w:t>
            </w:r>
          </w:p>
        </w:tc>
        <w:tc>
          <w:tcPr>
            <w:tcW w:type="dxa" w:w="1728"/>
          </w:tcPr>
          <w:p>
            <w:r>
              <w:rPr>
                <w:b/>
              </w:rPr>
              <w:t>Hệ số (n/a — mô hình cây không có hệ số)</w:t>
            </w:r>
          </w:p>
        </w:tc>
      </w:tr>
      <w:tr>
        <w:tc>
          <w:tcPr>
            <w:tcW w:type="dxa" w:w="1728"/>
          </w:tcPr>
          <w:p>
            <w:r>
              <w:t>1</w:t>
            </w:r>
          </w:p>
        </w:tc>
        <w:tc>
          <w:tcPr>
            <w:tcW w:type="dxa" w:w="1728"/>
          </w:tcPr>
          <w:p>
            <w:r>
              <w:t>gross_margin_latest</w:t>
            </w:r>
          </w:p>
        </w:tc>
        <w:tc>
          <w:tcPr>
            <w:tcW w:type="dxa" w:w="1728"/>
          </w:tcPr>
          <w:p>
            <w:r>
              <w:t>0.008</w:t>
            </w:r>
          </w:p>
        </w:tc>
        <w:tc>
          <w:tcPr>
            <w:tcW w:type="dxa" w:w="1728"/>
          </w:tcPr>
          <w:p>
            <w:r>
              <w:t>—</w:t>
            </w:r>
          </w:p>
        </w:tc>
        <w:tc>
          <w:tcPr>
            <w:tcW w:type="dxa" w:w="1728"/>
          </w:tcPr>
          <w:p>
            <w:r>
              <w:t>—</w:t>
            </w:r>
          </w:p>
        </w:tc>
      </w:tr>
      <w:tr>
        <w:tc>
          <w:tcPr>
            <w:tcW w:type="dxa" w:w="1728"/>
          </w:tcPr>
          <w:p>
            <w:r>
              <w:t>2</w:t>
            </w:r>
          </w:p>
        </w:tc>
        <w:tc>
          <w:tcPr>
            <w:tcW w:type="dxa" w:w="1728"/>
          </w:tcPr>
          <w:p>
            <w:r>
              <w:t>receivables_to_sales_latest</w:t>
            </w:r>
          </w:p>
        </w:tc>
        <w:tc>
          <w:tcPr>
            <w:tcW w:type="dxa" w:w="1728"/>
          </w:tcPr>
          <w:p>
            <w:r>
              <w:t>0.001</w:t>
            </w:r>
          </w:p>
        </w:tc>
        <w:tc>
          <w:tcPr>
            <w:tcW w:type="dxa" w:w="1728"/>
          </w:tcPr>
          <w:p>
            <w:r>
              <w:t>0.003</w:t>
            </w:r>
          </w:p>
        </w:tc>
        <w:tc>
          <w:tcPr>
            <w:tcW w:type="dxa" w:w="1728"/>
          </w:tcPr>
          <w:p>
            <w:r>
              <w:t>—</w:t>
            </w:r>
          </w:p>
        </w:tc>
      </w:tr>
      <w:tr>
        <w:tc>
          <w:tcPr>
            <w:tcW w:type="dxa" w:w="1728"/>
          </w:tcPr>
          <w:p>
            <w:r>
              <w:t>3</w:t>
            </w:r>
          </w:p>
        </w:tc>
        <w:tc>
          <w:tcPr>
            <w:tcW w:type="dxa" w:w="1728"/>
          </w:tcPr>
          <w:p>
            <w:r>
              <w:t>working_capital_to_assets</w:t>
            </w:r>
          </w:p>
        </w:tc>
        <w:tc>
          <w:tcPr>
            <w:tcW w:type="dxa" w:w="1728"/>
          </w:tcPr>
          <w:p>
            <w:r>
              <w:t>0.001</w:t>
            </w:r>
          </w:p>
        </w:tc>
        <w:tc>
          <w:tcPr>
            <w:tcW w:type="dxa" w:w="1728"/>
          </w:tcPr>
          <w:p>
            <w:r>
              <w:t>0.007</w:t>
            </w:r>
          </w:p>
        </w:tc>
        <w:tc>
          <w:tcPr>
            <w:tcW w:type="dxa" w:w="1728"/>
          </w:tcPr>
          <w:p>
            <w:r>
              <w:t>—</w:t>
            </w:r>
          </w:p>
        </w:tc>
      </w:tr>
      <w:tr>
        <w:tc>
          <w:tcPr>
            <w:tcW w:type="dxa" w:w="1728"/>
          </w:tcPr>
          <w:p>
            <w:r>
              <w:t>4</w:t>
            </w:r>
          </w:p>
        </w:tc>
        <w:tc>
          <w:tcPr>
            <w:tcW w:type="dxa" w:w="1728"/>
          </w:tcPr>
          <w:p>
            <w:r>
              <w:t>operating_margin_latest</w:t>
            </w:r>
          </w:p>
        </w:tc>
        <w:tc>
          <w:tcPr>
            <w:tcW w:type="dxa" w:w="1728"/>
          </w:tcPr>
          <w:p>
            <w:r>
              <w:t>0.001</w:t>
            </w:r>
          </w:p>
        </w:tc>
        <w:tc>
          <w:tcPr>
            <w:tcW w:type="dxa" w:w="1728"/>
          </w:tcPr>
          <w:p>
            <w:r>
              <w:t>—</w:t>
            </w:r>
          </w:p>
        </w:tc>
        <w:tc>
          <w:tcPr>
            <w:tcW w:type="dxa" w:w="1728"/>
          </w:tcPr>
          <w:p>
            <w:r>
              <w:t>—</w:t>
            </w:r>
          </w:p>
        </w:tc>
      </w:tr>
      <w:tr>
        <w:tc>
          <w:tcPr>
            <w:tcW w:type="dxa" w:w="1728"/>
          </w:tcPr>
          <w:p>
            <w:r>
              <w:t>5</w:t>
            </w:r>
          </w:p>
        </w:tc>
        <w:tc>
          <w:tcPr>
            <w:tcW w:type="dxa" w:w="1728"/>
          </w:tcPr>
          <w:p>
            <w:r>
              <w:t>net_margin_latest</w:t>
            </w:r>
          </w:p>
        </w:tc>
        <w:tc>
          <w:tcPr>
            <w:tcW w:type="dxa" w:w="1728"/>
          </w:tcPr>
          <w:p>
            <w:r>
              <w:t>0.000</w:t>
            </w:r>
          </w:p>
        </w:tc>
        <w:tc>
          <w:tcPr>
            <w:tcW w:type="dxa" w:w="1728"/>
          </w:tcPr>
          <w:p>
            <w:r>
              <w:t>0.003</w:t>
            </w:r>
          </w:p>
        </w:tc>
        <w:tc>
          <w:tcPr>
            <w:tcW w:type="dxa" w:w="1728"/>
          </w:tcPr>
          <w:p>
            <w:r>
              <w:t>—</w:t>
            </w:r>
          </w:p>
        </w:tc>
      </w:tr>
      <w:tr>
        <w:tc>
          <w:tcPr>
            <w:tcW w:type="dxa" w:w="1728"/>
          </w:tcPr>
          <w:p>
            <w:r>
              <w:t>6</w:t>
            </w:r>
          </w:p>
        </w:tc>
        <w:tc>
          <w:tcPr>
            <w:tcW w:type="dxa" w:w="1728"/>
          </w:tcPr>
          <w:p>
            <w:r>
              <w:t>retained_to_assets_latest</w:t>
            </w:r>
          </w:p>
        </w:tc>
        <w:tc>
          <w:tcPr>
            <w:tcW w:type="dxa" w:w="1728"/>
          </w:tcPr>
          <w:p>
            <w:r>
              <w:t>0.000</w:t>
            </w:r>
          </w:p>
        </w:tc>
        <w:tc>
          <w:tcPr>
            <w:tcW w:type="dxa" w:w="1728"/>
          </w:tcPr>
          <w:p>
            <w:r>
              <w:t>0.003</w:t>
            </w:r>
          </w:p>
        </w:tc>
        <w:tc>
          <w:tcPr>
            <w:tcW w:type="dxa" w:w="1728"/>
          </w:tcPr>
          <w:p>
            <w:r>
              <w:t>—</w:t>
            </w:r>
          </w:p>
        </w:tc>
      </w:tr>
      <w:tr>
        <w:tc>
          <w:tcPr>
            <w:tcW w:type="dxa" w:w="1728"/>
          </w:tcPr>
          <w:p>
            <w:r>
              <w:t>7</w:t>
            </w:r>
          </w:p>
        </w:tc>
        <w:tc>
          <w:tcPr>
            <w:tcW w:type="dxa" w:w="1728"/>
          </w:tcPr>
          <w:p>
            <w:r>
              <w:t>operating_margin_yoy</w:t>
            </w:r>
          </w:p>
        </w:tc>
        <w:tc>
          <w:tcPr>
            <w:tcW w:type="dxa" w:w="1728"/>
          </w:tcPr>
          <w:p>
            <w:r>
              <w:t>0.000</w:t>
            </w:r>
          </w:p>
        </w:tc>
        <w:tc>
          <w:tcPr>
            <w:tcW w:type="dxa" w:w="1728"/>
          </w:tcPr>
          <w:p>
            <w:r>
              <w:t>—</w:t>
            </w:r>
          </w:p>
        </w:tc>
        <w:tc>
          <w:tcPr>
            <w:tcW w:type="dxa" w:w="1728"/>
          </w:tcPr>
          <w:p>
            <w:r>
              <w:t>—</w:t>
            </w:r>
          </w:p>
        </w:tc>
      </w:tr>
      <w:tr>
        <w:tc>
          <w:tcPr>
            <w:tcW w:type="dxa" w:w="1728"/>
          </w:tcPr>
          <w:p>
            <w:r>
              <w:t>8</w:t>
            </w:r>
          </w:p>
        </w:tc>
        <w:tc>
          <w:tcPr>
            <w:tcW w:type="dxa" w:w="1728"/>
          </w:tcPr>
          <w:p>
            <w:r>
              <w:t>net_margin_yoy</w:t>
            </w:r>
          </w:p>
        </w:tc>
        <w:tc>
          <w:tcPr>
            <w:tcW w:type="dxa" w:w="1728"/>
          </w:tcPr>
          <w:p>
            <w:r>
              <w:t>0.000</w:t>
            </w:r>
          </w:p>
        </w:tc>
        <w:tc>
          <w:tcPr>
            <w:tcW w:type="dxa" w:w="1728"/>
          </w:tcPr>
          <w:p>
            <w:r>
              <w:t>—</w:t>
            </w:r>
          </w:p>
        </w:tc>
        <w:tc>
          <w:tcPr>
            <w:tcW w:type="dxa" w:w="1728"/>
          </w:tcPr>
          <w:p>
            <w:r>
              <w:t>—</w:t>
            </w:r>
          </w:p>
        </w:tc>
      </w:tr>
      <w:tr>
        <w:tc>
          <w:tcPr>
            <w:tcW w:type="dxa" w:w="1728"/>
          </w:tcPr>
          <w:p>
            <w:r>
              <w:t>9</w:t>
            </w:r>
          </w:p>
        </w:tc>
        <w:tc>
          <w:tcPr>
            <w:tcW w:type="dxa" w:w="1728"/>
          </w:tcPr>
          <w:p>
            <w:r>
              <w:t>cash_to_assets_latest</w:t>
            </w:r>
          </w:p>
        </w:tc>
        <w:tc>
          <w:tcPr>
            <w:tcW w:type="dxa" w:w="1728"/>
          </w:tcPr>
          <w:p>
            <w:r>
              <w:t>0.000</w:t>
            </w:r>
          </w:p>
        </w:tc>
        <w:tc>
          <w:tcPr>
            <w:tcW w:type="dxa" w:w="1728"/>
          </w:tcPr>
          <w:p>
            <w:r>
              <w:t>0.001</w:t>
            </w:r>
          </w:p>
        </w:tc>
        <w:tc>
          <w:tcPr>
            <w:tcW w:type="dxa" w:w="1728"/>
          </w:tcPr>
          <w:p>
            <w:r>
              <w:t>—</w:t>
            </w:r>
          </w:p>
        </w:tc>
      </w:tr>
      <w:tr>
        <w:tc>
          <w:tcPr>
            <w:tcW w:type="dxa" w:w="1728"/>
          </w:tcPr>
          <w:p>
            <w:r>
              <w:t>10</w:t>
            </w:r>
          </w:p>
        </w:tc>
        <w:tc>
          <w:tcPr>
            <w:tcW w:type="dxa" w:w="1728"/>
          </w:tcPr>
          <w:p>
            <w:r>
              <w:t>revenue_per_asset_latest</w:t>
            </w:r>
          </w:p>
        </w:tc>
        <w:tc>
          <w:tcPr>
            <w:tcW w:type="dxa" w:w="1728"/>
          </w:tcPr>
          <w:p>
            <w:r>
              <w:t>0.000</w:t>
            </w:r>
          </w:p>
        </w:tc>
        <w:tc>
          <w:tcPr>
            <w:tcW w:type="dxa" w:w="1728"/>
          </w:tcPr>
          <w:p>
            <w:r>
              <w:t>—</w:t>
            </w:r>
          </w:p>
        </w:tc>
        <w:tc>
          <w:tcPr>
            <w:tcW w:type="dxa" w:w="1728"/>
          </w:tcPr>
          <w:p>
            <w:r>
              <w:t>—</w:t>
            </w:r>
          </w:p>
        </w:tc>
      </w:tr>
    </w:tbl>
    <w:p>
      <w:pPr>
        <w:jc w:val="center"/>
      </w:pPr>
      <w:r>
        <w:drawing>
          <wp:inline xmlns:a="http://schemas.openxmlformats.org/drawingml/2006/main" xmlns:pic="http://schemas.openxmlformats.org/drawingml/2006/picture">
            <wp:extent cx="5486400" cy="2194560"/>
            <wp:docPr id="20" name="Picture 20"/>
            <wp:cNvGraphicFramePr>
              <a:graphicFrameLocks noChangeAspect="1"/>
            </wp:cNvGraphicFramePr>
            <a:graphic>
              <a:graphicData uri="http://schemas.openxmlformats.org/drawingml/2006/picture">
                <pic:pic>
                  <pic:nvPicPr>
                    <pic:cNvPr id="0" name="02_feature_importance.png"/>
                    <pic:cNvPicPr/>
                  </pic:nvPicPr>
                  <pic:blipFill>
                    <a:blip r:embed="rId28"/>
                    <a:stretch>
                      <a:fillRect/>
                    </a:stretch>
                  </pic:blipFill>
                  <pic:spPr>
                    <a:xfrm>
                      <a:off x="0" y="0"/>
                      <a:ext cx="5486400" cy="2194560"/>
                    </a:xfrm>
                    <a:prstGeom prst="rect"/>
                  </pic:spPr>
                </pic:pic>
              </a:graphicData>
            </a:graphic>
          </wp:inline>
        </w:drawing>
      </w:r>
    </w:p>
    <w:p>
      <w:r>
        <w:t>*Hình: Permutation importance trên validation và test*</w:t>
      </w:r>
    </w:p>
    <w:p>
      <w:r>
        <w:rPr>
          <w:b/>
        </w:rPr>
        <w:t>Diễn giải.</w:t>
      </w:r>
      <w:r>
        <w:t xml:space="preserve"> Ba đặc trưng dẫn đầu theo permutation importance (mô hình </w:t>
      </w:r>
      <w:r>
        <w:rPr>
          <w:rFonts w:ascii="Consolas" w:hAnsi="Consolas"/>
        </w:rPr>
        <w:t>random_forest</w:t>
      </w:r>
      <w:r>
        <w:t xml:space="preserve">, đọc từ artifact): </w:t>
      </w:r>
      <w:r>
        <w:rPr>
          <w:rFonts w:ascii="Consolas" w:hAnsi="Consolas"/>
        </w:rPr>
        <w:t>gross_margin_latest</w:t>
      </w:r>
      <w:r>
        <w:t xml:space="preserve">, </w:t>
      </w:r>
      <w:r>
        <w:rPr>
          <w:rFonts w:ascii="Consolas" w:hAnsi="Consolas"/>
        </w:rPr>
        <w:t>receivables_to_sales_latest</w:t>
      </w:r>
      <w:r>
        <w:t xml:space="preserve">, </w:t>
      </w:r>
      <w:r>
        <w:rPr>
          <w:rFonts w:ascii="Consolas" w:hAnsi="Consolas"/>
        </w:rPr>
        <w:t>working_capital_to_assets</w:t>
      </w:r>
      <w:r>
        <w:t xml:space="preserve">. </w:t>
      </w:r>
      <w:r>
        <w:rPr>
          <w:b/>
        </w:rPr>
        <w:t>Độ lớn RẤT NHỎ:</w:t>
      </w:r>
      <w:r>
        <w:t xml:space="preserve"> ΔAUROC lớn nhất trên validation chỉ 0.008 ⇒ với mô hình cây, hoán vị một cột gần như không làm giảm AUROC (tín hiệu phân tán trên nhiều cột tương quan do đa cộng tuyến), nên bảng này dùng để </w:t>
      </w:r>
      <w:r>
        <w:rPr>
          <w:b/>
        </w:rPr>
        <w:t>định vị nhóm thông tin</w:t>
      </w:r>
      <w:r>
        <w:t xml:space="preserve"> chứ không dùng để khẳng định tầm quan trọng nhân quả. Đây là các chỉ số </w:t>
      </w:r>
      <w:r>
        <w:rPr>
          <w:b/>
        </w:rPr>
        <w:t>biên lợi nhuận / vòng quay / cấu trúc vốn-thanh khoản</w:t>
      </w:r>
      <w:r>
        <w:t xml:space="preserve"> (xem nhóm đặc trưng ở mục 4.5); lưu ý thứ hạng này </w:t>
      </w:r>
      <w:r>
        <w:rPr>
          <w:b/>
        </w:rPr>
        <w:t>khác</w:t>
      </w:r>
      <w:r>
        <w:t xml:space="preserve"> thứ hạng theo hệ số tuyến tính, minh hoạ đúng cảnh báo ở mục 7.3: đừng đọc hệ số/độ quan trọng như quan hệ nhân quả. Điều này khớp với phát hiện ở mục 3.2, 3.4–3.5: mô hình tách nhóm công ty theo cấu trúc tài chính ổn định, chứ chưa học được “động lực suy giảm” của từng quý. Lưu ý tích cực: nhóm dựa trên nợ </w:t>
      </w:r>
      <w:r>
        <w:rPr>
          <w:b/>
        </w:rPr>
        <w:t>không còn bị thiếu dữ liệu</w:t>
      </w:r>
      <w:r>
        <w:t xml:space="preserve"> — </w:t>
      </w:r>
      <w:r>
        <w:rPr>
          <w:rFonts w:ascii="Consolas" w:hAnsi="Consolas"/>
        </w:rPr>
        <w:t>total_liabilities</w:t>
      </w:r>
      <w:r>
        <w:t xml:space="preserve"> phủ 100% mẫu nhờ suy ra từ </w:t>
      </w:r>
      <w:r>
        <w:rPr>
          <w:rFonts w:ascii="Consolas" w:hAnsi="Consolas"/>
        </w:rPr>
        <w:t>A = L + E</w:t>
      </w:r>
      <w:r>
        <w:t xml:space="preserve"> (mục 4.5), nên các cột đứng đầu không bị chi phối bởi giá trị impute.</w:t>
      </w:r>
    </w:p>
    <w:p>
      <w:pPr>
        <w:pStyle w:val="Heading3"/>
      </w:pPr>
      <w:r>
        <w:t>7.3. Đa cộng tuyến (VIF)</w:t>
      </w:r>
    </w:p>
    <w:p>
      <w:pPr>
        <w:pStyle w:val="ListBullet"/>
      </w:pPr>
      <w:r>
        <w:t>Số feature có VIF &gt; 10: 33 / 47.</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VIF</w:t>
            </w:r>
          </w:p>
        </w:tc>
      </w:tr>
      <w:tr>
        <w:tc>
          <w:tcPr>
            <w:tcW w:type="dxa" w:w="4320"/>
          </w:tcPr>
          <w:p>
            <w:r>
              <w:t>cash_to_assets_yoy</w:t>
            </w:r>
          </w:p>
        </w:tc>
        <w:tc>
          <w:tcPr>
            <w:tcW w:type="dxa" w:w="4320"/>
          </w:tcPr>
          <w:p>
            <w:r>
              <w:t>798.1</w:t>
            </w:r>
          </w:p>
        </w:tc>
      </w:tr>
      <w:tr>
        <w:tc>
          <w:tcPr>
            <w:tcW w:type="dxa" w:w="4320"/>
          </w:tcPr>
          <w:p>
            <w:r>
              <w:t>cash_and_equivalents_yoy_growth</w:t>
            </w:r>
          </w:p>
        </w:tc>
        <w:tc>
          <w:tcPr>
            <w:tcW w:type="dxa" w:w="4320"/>
          </w:tcPr>
          <w:p>
            <w:r>
              <w:t>765.9</w:t>
            </w:r>
          </w:p>
        </w:tc>
      </w:tr>
      <w:tr>
        <w:tc>
          <w:tcPr>
            <w:tcW w:type="dxa" w:w="4320"/>
          </w:tcPr>
          <w:p>
            <w:r>
              <w:t>revenue_yoy_growth</w:t>
            </w:r>
          </w:p>
        </w:tc>
        <w:tc>
          <w:tcPr>
            <w:tcW w:type="dxa" w:w="4320"/>
          </w:tcPr>
          <w:p>
            <w:r>
              <w:t>288.1</w:t>
            </w:r>
          </w:p>
        </w:tc>
      </w:tr>
      <w:tr>
        <w:tc>
          <w:tcPr>
            <w:tcW w:type="dxa" w:w="4320"/>
          </w:tcPr>
          <w:p>
            <w:r>
              <w:t>current_ratio_latest</w:t>
            </w:r>
          </w:p>
        </w:tc>
        <w:tc>
          <w:tcPr>
            <w:tcW w:type="dxa" w:w="4320"/>
          </w:tcPr>
          <w:p>
            <w:r>
              <w:t>244.2</w:t>
            </w:r>
          </w:p>
        </w:tc>
      </w:tr>
      <w:tr>
        <w:tc>
          <w:tcPr>
            <w:tcW w:type="dxa" w:w="4320"/>
          </w:tcPr>
          <w:p>
            <w:r>
              <w:t>revenue_per_asset_yoy</w:t>
            </w:r>
          </w:p>
        </w:tc>
        <w:tc>
          <w:tcPr>
            <w:tcW w:type="dxa" w:w="4320"/>
          </w:tcPr>
          <w:p>
            <w:r>
              <w:t>225.9</w:t>
            </w:r>
          </w:p>
        </w:tc>
      </w:tr>
      <w:tr>
        <w:tc>
          <w:tcPr>
            <w:tcW w:type="dxa" w:w="4320"/>
          </w:tcPr>
          <w:p>
            <w:r>
              <w:t>working_capital_to_assets</w:t>
            </w:r>
          </w:p>
        </w:tc>
        <w:tc>
          <w:tcPr>
            <w:tcW w:type="dxa" w:w="4320"/>
          </w:tcPr>
          <w:p>
            <w:r>
              <w:t>175.4</w:t>
            </w:r>
          </w:p>
        </w:tc>
      </w:tr>
      <w:tr>
        <w:tc>
          <w:tcPr>
            <w:tcW w:type="dxa" w:w="4320"/>
          </w:tcPr>
          <w:p>
            <w:r>
              <w:t>current_assets_yoy_growth</w:t>
            </w:r>
          </w:p>
        </w:tc>
        <w:tc>
          <w:tcPr>
            <w:tcW w:type="dxa" w:w="4320"/>
          </w:tcPr>
          <w:p>
            <w:r>
              <w:t>158.0</w:t>
            </w:r>
          </w:p>
        </w:tc>
      </w:tr>
      <w:tr>
        <w:tc>
          <w:tcPr>
            <w:tcW w:type="dxa" w:w="4320"/>
          </w:tcPr>
          <w:p>
            <w:r>
              <w:t>total_assets_yoy_growth</w:t>
            </w:r>
          </w:p>
        </w:tc>
        <w:tc>
          <w:tcPr>
            <w:tcW w:type="dxa" w:w="4320"/>
          </w:tcPr>
          <w:p>
            <w:r>
              <w:t>144.6</w:t>
            </w:r>
          </w:p>
        </w:tc>
      </w:tr>
      <w:tr>
        <w:tc>
          <w:tcPr>
            <w:tcW w:type="dxa" w:w="4320"/>
          </w:tcPr>
          <w:p>
            <w:r>
              <w:t>net_income_yoy_growth</w:t>
            </w:r>
          </w:p>
        </w:tc>
        <w:tc>
          <w:tcPr>
            <w:tcW w:type="dxa" w:w="4320"/>
          </w:tcPr>
          <w:p>
            <w:r>
              <w:t>139.1</w:t>
            </w:r>
          </w:p>
        </w:tc>
      </w:tr>
      <w:tr>
        <w:tc>
          <w:tcPr>
            <w:tcW w:type="dxa" w:w="4320"/>
          </w:tcPr>
          <w:p>
            <w:r>
              <w:t>net_margin_yoy</w:t>
            </w:r>
          </w:p>
        </w:tc>
        <w:tc>
          <w:tcPr>
            <w:tcW w:type="dxa" w:w="4320"/>
          </w:tcPr>
          <w:p>
            <w:r>
              <w:t>136.2</w:t>
            </w:r>
          </w:p>
        </w:tc>
      </w:tr>
    </w:tbl>
    <w:p>
      <w:r>
        <w:rPr>
          <w:b/>
        </w:rPr>
        <w:t>Hệ quả phương pháp luận:</w:t>
      </w:r>
      <w:r>
        <w:t xml:space="preserve"> khi nhiều cột tương quan mạnh (các tỷ số đều có </w:t>
      </w:r>
      <w:r>
        <w:rPr>
          <w:rFonts w:ascii="Consolas" w:hAnsi="Consolas"/>
        </w:rPr>
        <w:t>total_assets</w:t>
      </w:r>
      <w:r>
        <w:t xml:space="preserve"> hoặc </w:t>
      </w:r>
      <w:r>
        <w:rPr>
          <w:rFonts w:ascii="Consolas" w:hAnsi="Consolas"/>
        </w:rPr>
        <w:t>current_liabilities</w:t>
      </w:r>
      <w:r>
        <w:t xml:space="preserve"> làm mẫu số), hệ số Logistic </w:t>
      </w:r>
      <w:r>
        <w:rPr>
          <w:b/>
        </w:rPr>
        <w:t>không diễn giải được như độ quan trọng nhân quả</w:t>
      </w:r>
      <w:r>
        <w:t>. Vì thế báo cáo dùng permutation importance (mục 7.2) làm căn cứ chính và chỉ nêu hệ số để tham khảo. Với mô hình cây, đa cộng tuyến ít ảnh hưởng tới dự báo nhưng làm tăng phương sai của importance.</w:t>
      </w:r>
    </w:p>
    <w:p>
      <w:pPr>
        <w:pStyle w:val="Heading3"/>
      </w:pPr>
      <w:r>
        <w:t>7.4. Ablation — yếu tố nào ảnh hưởng thật?</w:t>
      </w:r>
    </w:p>
    <w:p>
      <w:r>
        <w:t xml:space="preserve">Bảng ablation đầy đủ ở mục 4.5 (tính trên </w:t>
      </w:r>
      <w:r>
        <w:rPr>
          <w:b/>
        </w:rPr>
        <w:t>cùng mô hình đã chốt: `random_forest`</w:t>
      </w:r>
      <w:r>
        <w:t xml:space="preserve">, cấu hình mặc định). Ba kết luận </w:t>
      </w:r>
      <w:r>
        <w:rPr>
          <w:b/>
        </w:rPr>
        <w:t>đọc trực tiếp từ artifact</w:t>
      </w:r>
      <w:r>
        <w:t xml:space="preserve"> (không nhập tay):</w:t>
      </w:r>
    </w:p>
    <w:p>
      <w:pPr>
        <w:pStyle w:val="ListNumber"/>
      </w:pPr>
      <w:r>
        <w:t>Biến thể làm test AUROC giảm mạnh nhất: *bỏ nhóm ratios_latest (14 cột)* (ΔAUROC = -0.017 so với dùng tất cả feature) ⇒ nhóm đặc trưng này đóng góp thực; các biến thể còn lại xem bảng ở mục 4.5.</w:t>
      </w:r>
    </w:p>
    <w:p>
      <w:pPr>
        <w:pStyle w:val="ListNumber"/>
      </w:pPr>
      <w:r>
        <w:t>Biến thể “bỏ cột có độ phủ &lt; 50%” có 0 cột để bỏ (trước đây 4): sau khi debt_to_assets/debt_to_equity dùng nợ suy ra từ A = L + E, không tỷ số nào còn phụ thuộc tag thưa liabilities; các chỉ tiêu thưa khác (receivables, short_term_investments) vẫn chỉ có nghĩa ở một phần mẫu và được impute trong pipeline.</w:t>
      </w:r>
    </w:p>
    <w:p>
      <w:pPr>
        <w:pStyle w:val="ListNumber"/>
      </w:pPr>
      <w:r>
        <w:t>Lọc mẫu có &lt; 5 quý lịch sử: test AUROC 0.987 so với 0.983 (Δ = 0.004) ⇒ mức ảnh hưởng nhỏ.</w:t>
      </w:r>
    </w:p>
    <w:p>
      <w:pPr>
        <w:pStyle w:val="Heading3"/>
      </w:pPr>
      <w:r>
        <w:t>7.5. Phân tích lỗi (Error Analysis)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Mẫu</w:t>
            </w:r>
          </w:p>
        </w:tc>
        <w:tc>
          <w:tcPr>
            <w:tcW w:type="dxa" w:w="960"/>
          </w:tcPr>
          <w:p>
            <w:r>
              <w:rPr>
                <w:b/>
              </w:rPr>
              <w:t>Công ty</w:t>
            </w:r>
          </w:p>
        </w:tc>
        <w:tc>
          <w:tcPr>
            <w:tcW w:type="dxa" w:w="960"/>
          </w:tcPr>
          <w:p>
            <w:r>
              <w:rPr>
                <w:b/>
              </w:rPr>
              <w:t>Thực tế</w:t>
            </w:r>
          </w:p>
        </w:tc>
        <w:tc>
          <w:tcPr>
            <w:tcW w:type="dxa" w:w="960"/>
          </w:tcPr>
          <w:p>
            <w:r>
              <w:rPr>
                <w:b/>
              </w:rPr>
              <w:t>Dự đoán</w:t>
            </w:r>
          </w:p>
        </w:tc>
        <w:tc>
          <w:tcPr>
            <w:tcW w:type="dxa" w:w="960"/>
          </w:tcPr>
          <w:p>
            <w:r>
              <w:rPr>
                <w:b/>
              </w:rPr>
              <w:t>P(distress)</w:t>
            </w:r>
          </w:p>
        </w:tc>
        <w:tc>
          <w:tcPr>
            <w:tcW w:type="dxa" w:w="960"/>
          </w:tcPr>
          <w:p>
            <w:r>
              <w:rPr>
                <w:b/>
              </w:rPr>
              <w:t>#quý lịch sử</w:t>
            </w:r>
          </w:p>
        </w:tc>
        <w:tc>
          <w:tcPr>
            <w:tcW w:type="dxa" w:w="960"/>
          </w:tcPr>
          <w:p>
            <w:r>
              <w:rPr>
                <w:b/>
              </w:rPr>
              <w:t>current_ratio</w:t>
            </w:r>
          </w:p>
        </w:tc>
        <w:tc>
          <w:tcPr>
            <w:tcW w:type="dxa" w:w="960"/>
          </w:tcPr>
          <w:p>
            <w:r>
              <w:rPr>
                <w:b/>
              </w:rPr>
              <w:t>WC/assets</w:t>
            </w:r>
          </w:p>
        </w:tc>
        <w:tc>
          <w:tcPr>
            <w:tcW w:type="dxa" w:w="960"/>
          </w:tcPr>
          <w:p>
            <w:r>
              <w:rPr>
                <w:b/>
              </w:rPr>
              <w:t>net_margin</w:t>
            </w:r>
          </w:p>
        </w:tc>
      </w:tr>
      <w:tr>
        <w:tc>
          <w:tcPr>
            <w:tcW w:type="dxa" w:w="960"/>
          </w:tcPr>
          <w:p>
            <w:r>
              <w:t>HD-2024Q2</w:t>
            </w:r>
          </w:p>
        </w:tc>
        <w:tc>
          <w:tcPr>
            <w:tcW w:type="dxa" w:w="960"/>
          </w:tcPr>
          <w:p>
            <w:r>
              <w:t>HD</w:t>
            </w:r>
          </w:p>
        </w:tc>
        <w:tc>
          <w:tcPr>
            <w:tcW w:type="dxa" w:w="960"/>
          </w:tcPr>
          <w:p>
            <w:r>
              <w:t>1</w:t>
            </w:r>
          </w:p>
        </w:tc>
        <w:tc>
          <w:tcPr>
            <w:tcW w:type="dxa" w:w="960"/>
          </w:tcPr>
          <w:p>
            <w:r>
              <w:t>0</w:t>
            </w:r>
          </w:p>
        </w:tc>
        <w:tc>
          <w:tcPr>
            <w:tcW w:type="dxa" w:w="960"/>
          </w:tcPr>
          <w:p>
            <w:r>
              <w:t>0.783</w:t>
            </w:r>
          </w:p>
        </w:tc>
        <w:tc>
          <w:tcPr>
            <w:tcW w:type="dxa" w:w="960"/>
          </w:tcPr>
          <w:p>
            <w:r>
              <w:t>37</w:t>
            </w:r>
          </w:p>
        </w:tc>
        <w:tc>
          <w:tcPr>
            <w:tcW w:type="dxa" w:w="960"/>
          </w:tcPr>
          <w:p>
            <w:r>
              <w:t>1.34</w:t>
            </w:r>
          </w:p>
        </w:tc>
        <w:tc>
          <w:tcPr>
            <w:tcW w:type="dxa" w:w="960"/>
          </w:tcPr>
          <w:p>
            <w:r>
              <w:t>0.10</w:t>
            </w:r>
          </w:p>
        </w:tc>
        <w:tc>
          <w:tcPr>
            <w:tcW w:type="dxa" w:w="960"/>
          </w:tcPr>
          <w:p>
            <w:r>
              <w:t>0.099</w:t>
            </w:r>
          </w:p>
        </w:tc>
      </w:tr>
      <w:tr>
        <w:tc>
          <w:tcPr>
            <w:tcW w:type="dxa" w:w="960"/>
          </w:tcPr>
          <w:p>
            <w:r>
              <w:t>DG-2025Q2</w:t>
            </w:r>
          </w:p>
        </w:tc>
        <w:tc>
          <w:tcPr>
            <w:tcW w:type="dxa" w:w="960"/>
          </w:tcPr>
          <w:p>
            <w:r>
              <w:t>DG</w:t>
            </w:r>
          </w:p>
        </w:tc>
        <w:tc>
          <w:tcPr>
            <w:tcW w:type="dxa" w:w="960"/>
          </w:tcPr>
          <w:p>
            <w:r>
              <w:t>0</w:t>
            </w:r>
          </w:p>
        </w:tc>
        <w:tc>
          <w:tcPr>
            <w:tcW w:type="dxa" w:w="960"/>
          </w:tcPr>
          <w:p>
            <w:r>
              <w:t>1</w:t>
            </w:r>
          </w:p>
        </w:tc>
        <w:tc>
          <w:tcPr>
            <w:tcW w:type="dxa" w:w="960"/>
          </w:tcPr>
          <w:p>
            <w:r>
              <w:t>0.798</w:t>
            </w:r>
          </w:p>
        </w:tc>
        <w:tc>
          <w:tcPr>
            <w:tcW w:type="dxa" w:w="960"/>
          </w:tcPr>
          <w:p>
            <w:r>
              <w:t>29</w:t>
            </w:r>
          </w:p>
        </w:tc>
        <w:tc>
          <w:tcPr>
            <w:tcW w:type="dxa" w:w="960"/>
          </w:tcPr>
          <w:p>
            <w:r>
              <w:t>1.23</w:t>
            </w:r>
          </w:p>
        </w:tc>
        <w:tc>
          <w:tcPr>
            <w:tcW w:type="dxa" w:w="960"/>
          </w:tcPr>
          <w:p>
            <w:r>
              <w:t>0.05</w:t>
            </w:r>
          </w:p>
        </w:tc>
        <w:tc>
          <w:tcPr>
            <w:tcW w:type="dxa" w:w="960"/>
          </w:tcPr>
          <w:p>
            <w:r>
              <w:t>0.038</w:t>
            </w:r>
          </w:p>
        </w:tc>
      </w:tr>
      <w:tr>
        <w:tc>
          <w:tcPr>
            <w:tcW w:type="dxa" w:w="960"/>
          </w:tcPr>
          <w:p>
            <w:r>
              <w:t>FIVE-2024Q3</w:t>
            </w:r>
          </w:p>
        </w:tc>
        <w:tc>
          <w:tcPr>
            <w:tcW w:type="dxa" w:w="960"/>
          </w:tcPr>
          <w:p>
            <w:r>
              <w:t>FIVE</w:t>
            </w:r>
          </w:p>
        </w:tc>
        <w:tc>
          <w:tcPr>
            <w:tcW w:type="dxa" w:w="960"/>
          </w:tcPr>
          <w:p>
            <w:r>
              <w:t>1</w:t>
            </w:r>
          </w:p>
        </w:tc>
        <w:tc>
          <w:tcPr>
            <w:tcW w:type="dxa" w:w="960"/>
          </w:tcPr>
          <w:p>
            <w:r>
              <w:t>0</w:t>
            </w:r>
          </w:p>
        </w:tc>
        <w:tc>
          <w:tcPr>
            <w:tcW w:type="dxa" w:w="960"/>
          </w:tcPr>
          <w:p>
            <w:r>
              <w:t>0.174</w:t>
            </w:r>
          </w:p>
        </w:tc>
        <w:tc>
          <w:tcPr>
            <w:tcW w:type="dxa" w:w="960"/>
          </w:tcPr>
          <w:p>
            <w:r>
              <w:t>26</w:t>
            </w:r>
          </w:p>
        </w:tc>
        <w:tc>
          <w:tcPr>
            <w:tcW w:type="dxa" w:w="960"/>
          </w:tcPr>
          <w:p>
            <w:r>
              <w:t>1.63</w:t>
            </w:r>
          </w:p>
        </w:tc>
        <w:tc>
          <w:tcPr>
            <w:tcW w:type="dxa" w:w="960"/>
          </w:tcPr>
          <w:p>
            <w:r>
              <w:t>0.11</w:t>
            </w:r>
          </w:p>
        </w:tc>
        <w:tc>
          <w:tcPr>
            <w:tcW w:type="dxa" w:w="960"/>
          </w:tcPr>
          <w:p>
            <w:r>
              <w:t>0.040</w:t>
            </w:r>
          </w:p>
        </w:tc>
      </w:tr>
    </w:tbl>
    <w:p>
      <w:r>
        <w:t xml:space="preserve">Tổng số mẫu sai trên test: </w:t>
      </w:r>
      <w:r>
        <w:rPr>
          <w:b/>
        </w:rPr>
        <w:t>3 / 64</w:t>
      </w:r>
      <w:r>
        <w:t xml:space="preserve"> — gồm </w:t>
      </w:r>
      <w:r>
        <w:rPr>
          <w:b/>
        </w:rPr>
        <w:t>2 FN</w:t>
      </w:r>
      <w:r>
        <w:t xml:space="preserve"> (bỏ sót suy giảm) và </w:t>
      </w:r>
      <w:r>
        <w:rPr>
          <w:b/>
        </w:rPr>
        <w:t>1 FP</w:t>
      </w:r>
      <w:r>
        <w:t xml:space="preserve"> (báo động giả) tại ngưỡng vận hành. Chi tiết đầy đủ: </w:t>
      </w:r>
      <w:r>
        <w:rPr>
          <w:rFonts w:ascii="Consolas" w:hAnsi="Consolas"/>
        </w:rPr>
        <w:t>reports/results/error_cases.csv</w:t>
      </w:r>
      <w:r>
        <w:t>.</w:t>
      </w:r>
    </w:p>
    <w:p>
      <w:pPr>
        <w:pStyle w:val="ListBullet"/>
      </w:pPr>
      <w:r>
        <w:t>Lỗi có cấu trúc, không ngẫu nhiên: 3 mẫu sai nằm ở 3 công ty DG, FIVE, HD (tỷ lệ nhãn 1 trong toàn bộ dữ liệu của từng công ty: DG ≈ 0.55, FIVE ≈ 0.19, HD ≈ 1.00). Phần lớn các chuỗi nhãn *hằng* (WMT/LOW/HD = 100% nhãn 1, ROST ≈ 0,05) gần như được dự đoán đúng tuyệt đối, nhưng lỗi không chỉ xảy ra ở chuỗi nhãn biến động: HD tuy 100% nhãn 1 vẫn bị bỏ sót 1 quý (xác suất sát ngưỡng). Nhóm nhãn biến động (DG, FIVE) là nơi mô hình khó nhất vì nhãn đổi giữa các quý.</w:t>
      </w:r>
    </w:p>
    <w:p>
      <w:pPr>
        <w:pStyle w:val="ListBullet"/>
      </w:pPr>
      <w:r>
        <w:t>Vùng xác suất của mẫu sai: 0.174–0.798 (HD-2024Q2 FN P=0.783; DG-2025Q2 FP P=0.798; FIVE-2024Q3 FN P=0.174) ⇒ tồn tại cả lỗi “sai rõ” (P = 0.174) lẫn lỗi “sát ngưỡng” (P = 0.798 so với ngưỡng vận hành 0.788); vì vậy hạ ngưỡng không xoá hết sai số, nó chỉ dịch chuyển FN ↔ FP (xem mục 7.6).</w:t>
      </w:r>
    </w:p>
    <w:p>
      <w:pPr>
        <w:pStyle w:val="ListBullet"/>
      </w:pPr>
      <w:r>
        <w:t>Nguyên nhân gốc của sai số không phải nhiễu hay ảnh mờ (đây là dữ liệu bảng) mà là: (i) nhãn ở các công ty này biến động giữa các quý, (ii) feature cấu trúc của chúng nằm sát biên quyết định.</w:t>
      </w:r>
    </w:p>
    <w:p>
      <w:pPr>
        <w:pStyle w:val="ListBullet"/>
      </w:pPr>
      <w:r>
        <w:t>Trong triển khai thực tế, sai số loại này xử lý được bằng cách hạ ngưỡng (0.783 cho chi phí kỳ vọng tối thiểu) hoặc rà soát thủ công các mẫu ở vùng xác suất trung bình.</w:t>
      </w:r>
    </w:p>
    <w:p>
      <w:pPr>
        <w:pStyle w:val="Heading3"/>
      </w:pPr>
      <w:r>
        <w:t>7.6. Ngưỡng quyết định: F1 vs chi phí kỳ vọng</w:t>
      </w:r>
    </w:p>
    <w:p>
      <w:r>
        <w:t xml:space="preserve">*Mô hình dùng cho bảng và hình dưới đây: </w:t>
      </w:r>
      <w:r>
        <w:rPr>
          <w:b/>
        </w:rPr>
        <w:t>`random_forest`</w:t>
      </w:r>
      <w:r>
        <w:t xml:space="preserve"> (đọc từ </w:t>
      </w:r>
      <w:r>
        <w:rPr>
          <w:rFonts w:ascii="Consolas" w:hAnsi="Consolas"/>
        </w:rPr>
        <w:t>analysis.json.threshold.model</w:t>
      </w:r>
      <w:r>
        <w:t xml:space="preserve"> — nay là </w:t>
      </w:r>
      <w:r>
        <w:rPr>
          <w:b/>
        </w:rPr>
        <w:t>cùng mô hình đã chốt</w:t>
      </w:r>
      <w:r>
        <w:t xml:space="preserve">). Ngưỡng vận hành chính thức trong </w:t>
      </w:r>
      <w:r>
        <w:rPr>
          <w:rFonts w:ascii="Consolas" w:hAnsi="Consolas"/>
        </w:rPr>
        <w:t>test_evaluation.json</w:t>
      </w:r>
      <w:r>
        <w:t xml:space="preserve"> là </w:t>
      </w:r>
      <w:r>
        <w:rPr>
          <w:b/>
        </w:rPr>
        <w:t>0.788</w:t>
      </w:r>
      <w:r>
        <w:t>; khác nhau chỉ vì cách chọn (best-F1 trên validation vs tối ưu chi phí kỳ vọng), không phải khác mô hình.*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Tập</w:t>
            </w:r>
          </w:p>
        </w:tc>
        <w:tc>
          <w:tcPr>
            <w:tcW w:type="dxa" w:w="1728"/>
          </w:tcPr>
          <w:p>
            <w:r>
              <w:rPr>
                <w:b/>
              </w:rPr>
              <w:t>Ngưỡng best-F1</w:t>
            </w:r>
          </w:p>
        </w:tc>
        <w:tc>
          <w:tcPr>
            <w:tcW w:type="dxa" w:w="1728"/>
          </w:tcPr>
          <w:p>
            <w:r>
              <w:rPr>
                <w:b/>
              </w:rPr>
              <w:t>F1 tại đó</w:t>
            </w:r>
          </w:p>
        </w:tc>
        <w:tc>
          <w:tcPr>
            <w:tcW w:type="dxa" w:w="1728"/>
          </w:tcPr>
          <w:p>
            <w:r>
              <w:rPr>
                <w:b/>
              </w:rPr>
              <w:t>Ngưỡng tối ưu chi phí</w:t>
            </w:r>
          </w:p>
        </w:tc>
        <w:tc>
          <w:tcPr>
            <w:tcW w:type="dxa" w:w="1728"/>
          </w:tcPr>
          <w:p>
            <w:r>
              <w:rPr>
                <w:b/>
              </w:rPr>
              <w:t>Chi phí kỳ vọng</w:t>
            </w:r>
          </w:p>
        </w:tc>
      </w:tr>
      <w:tr>
        <w:tc>
          <w:tcPr>
            <w:tcW w:type="dxa" w:w="1728"/>
          </w:tcPr>
          <w:p>
            <w:r>
              <w:t>validation</w:t>
            </w:r>
          </w:p>
        </w:tc>
        <w:tc>
          <w:tcPr>
            <w:tcW w:type="dxa" w:w="1728"/>
          </w:tcPr>
          <w:p>
            <w:r>
              <w:t>0.788</w:t>
            </w:r>
          </w:p>
        </w:tc>
        <w:tc>
          <w:tcPr>
            <w:tcW w:type="dxa" w:w="1728"/>
          </w:tcPr>
          <w:p>
            <w:r>
              <w:t>0.976</w:t>
            </w:r>
          </w:p>
        </w:tc>
        <w:tc>
          <w:tcPr>
            <w:tcW w:type="dxa" w:w="1728"/>
          </w:tcPr>
          <w:p>
            <w:r>
              <w:t>0.788</w:t>
            </w:r>
          </w:p>
        </w:tc>
        <w:tc>
          <w:tcPr>
            <w:tcW w:type="dxa" w:w="1728"/>
          </w:tcPr>
          <w:p>
            <w:r>
              <w:t>5.0</w:t>
            </w:r>
          </w:p>
        </w:tc>
      </w:tr>
      <w:tr>
        <w:tc>
          <w:tcPr>
            <w:tcW w:type="dxa" w:w="1728"/>
          </w:tcPr>
          <w:p>
            <w:r>
              <w:t>test</w:t>
            </w:r>
          </w:p>
        </w:tc>
        <w:tc>
          <w:tcPr>
            <w:tcW w:type="dxa" w:w="1728"/>
          </w:tcPr>
          <w:p>
            <w:r>
              <w:t>0.783</w:t>
            </w:r>
          </w:p>
        </w:tc>
        <w:tc>
          <w:tcPr>
            <w:tcW w:type="dxa" w:w="1728"/>
          </w:tcPr>
          <w:p>
            <w:r>
              <w:t>0.974</w:t>
            </w:r>
          </w:p>
        </w:tc>
        <w:tc>
          <w:tcPr>
            <w:tcW w:type="dxa" w:w="1728"/>
          </w:tcPr>
          <w:p>
            <w:r>
              <w:t>0.783</w:t>
            </w:r>
          </w:p>
        </w:tc>
        <w:tc>
          <w:tcPr>
            <w:tcW w:type="dxa" w:w="1728"/>
          </w:tcPr>
          <w:p>
            <w:r>
              <w:t>6.0</w:t>
            </w:r>
          </w:p>
        </w:tc>
      </w:tr>
    </w:tbl>
    <w:p>
      <w:pPr>
        <w:jc w:val="center"/>
      </w:pPr>
      <w:r>
        <w:drawing>
          <wp:inline xmlns:a="http://schemas.openxmlformats.org/drawingml/2006/main" xmlns:pic="http://schemas.openxmlformats.org/drawingml/2006/picture">
            <wp:extent cx="5486400" cy="3200400"/>
            <wp:docPr id="21" name="Picture 21"/>
            <wp:cNvGraphicFramePr>
              <a:graphicFrameLocks noChangeAspect="1"/>
            </wp:cNvGraphicFramePr>
            <a:graphic>
              <a:graphicData uri="http://schemas.openxmlformats.org/drawingml/2006/picture">
                <pic:pic>
                  <pic:nvPicPr>
                    <pic:cNvPr id="0" name="04_threshold_curves.png"/>
                    <pic:cNvPicPr/>
                  </pic:nvPicPr>
                  <pic:blipFill>
                    <a:blip r:embed="rId29"/>
                    <a:stretch>
                      <a:fillRect/>
                    </a:stretch>
                  </pic:blipFill>
                  <pic:spPr>
                    <a:xfrm>
                      <a:off x="0" y="0"/>
                      <a:ext cx="5486400" cy="3200400"/>
                    </a:xfrm>
                    <a:prstGeom prst="rect"/>
                  </pic:spPr>
                </pic:pic>
              </a:graphicData>
            </a:graphic>
          </wp:inline>
        </w:drawing>
      </w:r>
    </w:p>
    <w:p>
      <w:r>
        <w:t>*Hình: Precision/Recall/F1 và chi phí kỳ vọng theo ngưỡng (validation và test)*</w:t>
      </w:r>
    </w:p>
    <w:p>
      <w:r>
        <w:rPr>
          <w:b/>
        </w:rPr>
        <w:t>Thảo luận.</w:t>
      </w:r>
      <w:r>
        <w:t xml:space="preserve"> Ngưỡng vận hành đang dùng tối đa F1 (mục 5.2) nên ưu tiên precision; nếu đặt chi phí bỏ sót (FN) đắt gấp 5 lần báo động giả (FP) thì ngưỡng tối ưu thấp hơn rõ rệt và recall tiến về 1,0 — tức “không bỏ sót doanh nghiệp nào, chấp nhận nhiều báo động giả”. Đây là tham số </w:t>
      </w:r>
      <w:r>
        <w:rPr>
          <w:b/>
        </w:rPr>
        <w:t>do người dùng quyết định</w:t>
      </w:r>
      <w:r>
        <w:t>, không phải do thuật toán.</w:t>
      </w:r>
    </w:p>
    <w:p>
      <w:pPr>
        <w:pStyle w:val="Heading3"/>
      </w:pPr>
      <w:r>
        <w:t>7.7. Hiệu chuẩn xác suất (Calibration)</w:t>
      </w:r>
    </w:p>
    <w:tbl>
      <w:tblPr>
        <w:tblStyle w:val="TableGrid"/>
        <w:tblW w:type="auto" w:w="0"/>
        <w:tblLook w:firstColumn="1" w:firstRow="1" w:lastColumn="0" w:lastRow="0" w:noHBand="0" w:noVBand="1" w:val="04A0"/>
      </w:tblPr>
      <w:tblGrid>
        <w:gridCol w:w="4320"/>
        <w:gridCol w:w="4320"/>
      </w:tblGrid>
      <w:tr>
        <w:tc>
          <w:tcPr>
            <w:tcW w:type="dxa" w:w="4320"/>
          </w:tcPr>
          <w:p>
            <w:r>
              <w:rPr>
                <w:b/>
              </w:rPr>
              <w:t>Tập</w:t>
            </w:r>
          </w:p>
        </w:tc>
        <w:tc>
          <w:tcPr>
            <w:tcW w:type="dxa" w:w="4320"/>
          </w:tcPr>
          <w:p>
            <w:r>
              <w:rPr>
                <w:b/>
              </w:rPr>
              <w:t>Brier</w:t>
            </w:r>
          </w:p>
        </w:tc>
      </w:tr>
      <w:tr>
        <w:tc>
          <w:tcPr>
            <w:tcW w:type="dxa" w:w="4320"/>
          </w:tcPr>
          <w:p>
            <w:r>
              <w:t>validation</w:t>
            </w:r>
          </w:p>
        </w:tc>
        <w:tc>
          <w:tcPr>
            <w:tcW w:type="dxa" w:w="4320"/>
          </w:tcPr>
          <w:p>
            <w:r>
              <w:t>0.046</w:t>
            </w:r>
          </w:p>
        </w:tc>
      </w:tr>
      <w:tr>
        <w:tc>
          <w:tcPr>
            <w:tcW w:type="dxa" w:w="4320"/>
          </w:tcPr>
          <w:p>
            <w:r>
              <w:t>test</w:t>
            </w:r>
          </w:p>
        </w:tc>
        <w:tc>
          <w:tcPr>
            <w:tcW w:type="dxa" w:w="4320"/>
          </w:tcPr>
          <w:p>
            <w:r>
              <w:t>0.058</w:t>
            </w:r>
          </w:p>
        </w:tc>
      </w:tr>
    </w:tbl>
    <w:p>
      <w:pPr>
        <w:jc w:val="center"/>
      </w:pPr>
      <w:r>
        <w:drawing>
          <wp:inline xmlns:a="http://schemas.openxmlformats.org/drawingml/2006/main" xmlns:pic="http://schemas.openxmlformats.org/drawingml/2006/picture">
            <wp:extent cx="5486400" cy="2294313"/>
            <wp:docPr id="22" name="Picture 22"/>
            <wp:cNvGraphicFramePr>
              <a:graphicFrameLocks noChangeAspect="1"/>
            </wp:cNvGraphicFramePr>
            <a:graphic>
              <a:graphicData uri="http://schemas.openxmlformats.org/drawingml/2006/picture">
                <pic:pic>
                  <pic:nvPicPr>
                    <pic:cNvPr id="0" name="05_calibration.png"/>
                    <pic:cNvPicPr/>
                  </pic:nvPicPr>
                  <pic:blipFill>
                    <a:blip r:embed="rId30"/>
                    <a:stretch>
                      <a:fillRect/>
                    </a:stretch>
                  </pic:blipFill>
                  <pic:spPr>
                    <a:xfrm>
                      <a:off x="0" y="0"/>
                      <a:ext cx="5486400" cy="2294313"/>
                    </a:xfrm>
                    <a:prstGeom prst="rect"/>
                  </pic:spPr>
                </pic:pic>
              </a:graphicData>
            </a:graphic>
          </wp:inline>
        </w:drawing>
      </w:r>
    </w:p>
    <w:p>
      <w:r>
        <w:t>*Hình: Đường reliability: xác suất dự báo vs tần suất thực tế*</w:t>
      </w:r>
    </w:p>
    <w:p>
      <w:r>
        <w:t xml:space="preserve">Brier ≈ 0,06 trên test cho thấy xác suất đầu ra </w:t>
      </w:r>
      <w:r>
        <w:rPr>
          <w:b/>
        </w:rPr>
        <w:t>khá sát tần suất thực tế</w:t>
      </w:r>
      <w:r>
        <w:t>, nên có thể dùng trực tiếp trong bài toán ra quyết định (ví dụ tính lợi ích kỳ vọng). Tuy nhiên n = 64 nên đường reliability chỉ có ít điểm dữ liệu — không nên diễn giải quá mức.</w:t>
      </w:r>
    </w:p>
    <w:p>
      <w:pPr>
        <w:pStyle w:val="Heading3"/>
      </w:pPr>
      <w:r>
        <w:t>7.8. Learning curve — thêm dữ liệu có giúp được không?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#mẫu train</w:t>
            </w:r>
          </w:p>
        </w:tc>
        <w:tc>
          <w:tcPr>
            <w:tcW w:type="dxa" w:w="2880"/>
          </w:tcPr>
          <w:p>
            <w:r>
              <w:rPr>
                <w:b/>
              </w:rPr>
              <w:t>Train AUROC</w:t>
            </w:r>
          </w:p>
        </w:tc>
        <w:tc>
          <w:tcPr>
            <w:tcW w:type="dxa" w:w="2880"/>
          </w:tcPr>
          <w:p>
            <w:r>
              <w:rPr>
                <w:b/>
              </w:rPr>
              <w:t>Val AUROC (GroupKFold)</w:t>
            </w:r>
          </w:p>
        </w:tc>
      </w:tr>
      <w:tr>
        <w:tc>
          <w:tcPr>
            <w:tcW w:type="dxa" w:w="2880"/>
          </w:tcPr>
          <w:p>
            <w:r>
              <w:t>56</w:t>
            </w:r>
          </w:p>
        </w:tc>
        <w:tc>
          <w:tcPr>
            <w:tcW w:type="dxa" w:w="2880"/>
          </w:tcPr>
          <w:p>
            <w:r>
              <w:t>—</w:t>
            </w:r>
          </w:p>
        </w:tc>
        <w:tc>
          <w:tcPr>
            <w:tcW w:type="dxa" w:w="2880"/>
          </w:tcPr>
          <w:p>
            <w:r>
              <w:t>—</w:t>
            </w:r>
          </w:p>
        </w:tc>
      </w:tr>
      <w:tr>
        <w:tc>
          <w:tcPr>
            <w:tcW w:type="dxa" w:w="2880"/>
          </w:tcPr>
          <w:p>
            <w:r>
              <w:t>83</w:t>
            </w:r>
          </w:p>
        </w:tc>
        <w:tc>
          <w:tcPr>
            <w:tcW w:type="dxa" w:w="2880"/>
          </w:tcPr>
          <w:p>
            <w:r>
              <w:t>1.000</w:t>
            </w:r>
          </w:p>
        </w:tc>
        <w:tc>
          <w:tcPr>
            <w:tcW w:type="dxa" w:w="2880"/>
          </w:tcPr>
          <w:p>
            <w:r>
              <w:t>0.731</w:t>
            </w:r>
          </w:p>
        </w:tc>
      </w:tr>
      <w:tr>
        <w:tc>
          <w:tcPr>
            <w:tcW w:type="dxa" w:w="2880"/>
          </w:tcPr>
          <w:p>
            <w:r>
              <w:t>109</w:t>
            </w:r>
          </w:p>
        </w:tc>
        <w:tc>
          <w:tcPr>
            <w:tcW w:type="dxa" w:w="2880"/>
          </w:tcPr>
          <w:p>
            <w:r>
              <w:t>1.000</w:t>
            </w:r>
          </w:p>
        </w:tc>
        <w:tc>
          <w:tcPr>
            <w:tcW w:type="dxa" w:w="2880"/>
          </w:tcPr>
          <w:p>
            <w:r>
              <w:t>0.818</w:t>
            </w:r>
          </w:p>
        </w:tc>
      </w:tr>
      <w:tr>
        <w:tc>
          <w:tcPr>
            <w:tcW w:type="dxa" w:w="2880"/>
          </w:tcPr>
          <w:p>
            <w:r>
              <w:t>135</w:t>
            </w:r>
          </w:p>
        </w:tc>
        <w:tc>
          <w:tcPr>
            <w:tcW w:type="dxa" w:w="2880"/>
          </w:tcPr>
          <w:p>
            <w:r>
              <w:t>1.000</w:t>
            </w:r>
          </w:p>
        </w:tc>
        <w:tc>
          <w:tcPr>
            <w:tcW w:type="dxa" w:w="2880"/>
          </w:tcPr>
          <w:p>
            <w:r>
              <w:t>0.855</w:t>
            </w:r>
          </w:p>
        </w:tc>
      </w:tr>
      <w:tr>
        <w:tc>
          <w:tcPr>
            <w:tcW w:type="dxa" w:w="2880"/>
          </w:tcPr>
          <w:p>
            <w:r>
              <w:t>162</w:t>
            </w:r>
          </w:p>
        </w:tc>
        <w:tc>
          <w:tcPr>
            <w:tcW w:type="dxa" w:w="2880"/>
          </w:tcPr>
          <w:p>
            <w:r>
              <w:t>1.000</w:t>
            </w:r>
          </w:p>
        </w:tc>
        <w:tc>
          <w:tcPr>
            <w:tcW w:type="dxa" w:w="2880"/>
          </w:tcPr>
          <w:p>
            <w:r>
              <w:t>0.895</w:t>
            </w:r>
          </w:p>
        </w:tc>
      </w:tr>
    </w:tbl>
    <w:p>
      <w:pPr>
        <w:jc w:val="center"/>
      </w:pPr>
      <w:r>
        <w:drawing>
          <wp:inline xmlns:a="http://schemas.openxmlformats.org/drawingml/2006/main" xmlns:pic="http://schemas.openxmlformats.org/drawingml/2006/picture">
            <wp:extent cx="5486400" cy="3218688"/>
            <wp:docPr id="23" name="Picture 23"/>
            <wp:cNvGraphicFramePr>
              <a:graphicFrameLocks noChangeAspect="1"/>
            </wp:cNvGraphicFramePr>
            <a:graphic>
              <a:graphicData uri="http://schemas.openxmlformats.org/drawingml/2006/picture">
                <pic:pic>
                  <pic:nvPicPr>
                    <pic:cNvPr id="0" name="06_learning_curve.png"/>
                    <pic:cNvPicPr/>
                  </pic:nvPicPr>
                  <pic:blipFill>
                    <a:blip r:embed="rId31"/>
                    <a:stretch>
                      <a:fillRect/>
                    </a:stretch>
                  </pic:blipFill>
                  <pic:spPr>
                    <a:xfrm>
                      <a:off x="0" y="0"/>
                      <a:ext cx="5486400" cy="3218688"/>
                    </a:xfrm>
                    <a:prstGeom prst="rect"/>
                  </pic:spPr>
                </pic:pic>
              </a:graphicData>
            </a:graphic>
          </wp:inline>
        </w:drawing>
      </w:r>
    </w:p>
    <w:p>
      <w:r>
        <w:t>*Hình: Learning curve chia theo công ty — còn thiếu mẫu hay đã bão hoà?*</w:t>
      </w:r>
    </w:p>
    <w:p>
      <w:r>
        <w:rPr>
          <w:b/>
        </w:rPr>
        <w:t>Kết luận.</w:t>
      </w:r>
      <w:r>
        <w:t xml:space="preserve"> Đường validation trong chế độ chia theo công ty còn khoảng cách lớn so với train và chưa bão hoà ⇒ cách cải thiện hiệu quả nhất </w:t>
      </w:r>
      <w:r>
        <w:rPr>
          <w:b/>
        </w:rPr>
        <w:t>không phải</w:t>
      </w:r>
      <w:r>
        <w:t xml:space="preserve"> đổi thuật toán mà là </w:t>
      </w:r>
      <w:r>
        <w:rPr>
          <w:b/>
        </w:rPr>
        <w:t>thêm công ty mới</w:t>
      </w:r>
      <w:r>
        <w:t xml:space="preserve"> (tăng số thực thể) và làm sạch định nghĩa nhãn.</w:t>
      </w:r>
    </w:p>
    <w:p>
      <w:pPr>
        <w:pStyle w:val="Heading3"/>
      </w:pPr>
      <w:r>
        <w:t>7.9. Yếu tố nào ảnh hưởng nhiều nhất tới kết quả?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Yếu tố</w:t>
            </w:r>
          </w:p>
        </w:tc>
        <w:tc>
          <w:tcPr>
            <w:tcW w:type="dxa" w:w="2160"/>
          </w:tcPr>
          <w:p>
            <w:r>
              <w:rPr>
                <w:b/>
              </w:rPr>
              <w:t>Mức ảnh hưởng</w:t>
            </w:r>
          </w:p>
        </w:tc>
        <w:tc>
          <w:tcPr>
            <w:tcW w:type="dxa" w:w="2160"/>
          </w:tcPr>
          <w:p>
            <w:r>
              <w:rPr>
                <w:b/>
              </w:rPr>
              <w:t>Bằng chứng trong báo cáo</w:t>
            </w:r>
          </w:p>
        </w:tc>
      </w:tr>
      <w:tr>
        <w:tc>
          <w:tcPr>
            <w:tcW w:type="dxa" w:w="2160"/>
          </w:tcPr>
          <w:p>
            <w:r>
              <w:t>1</w:t>
            </w:r>
          </w:p>
        </w:tc>
        <w:tc>
          <w:tcPr>
            <w:tcW w:type="dxa" w:w="2160"/>
          </w:tcPr>
          <w:p>
            <w:r>
              <w:t>Nhãn gần như là thuộc tính của công ty (thực thể)</w:t>
            </w:r>
          </w:p>
        </w:tc>
        <w:tc>
          <w:tcPr>
            <w:tcW w:type="dxa" w:w="2160"/>
          </w:tcPr>
          <w:p>
            <w:r>
              <w:t>Rất cao</w:t>
            </w:r>
          </w:p>
        </w:tc>
        <w:tc>
          <w:tcPr>
            <w:tcW w:type="dxa" w:w="2160"/>
          </w:tcPr>
          <w:p>
            <w:r>
              <w:t>mục 3.2 (tỷ lệ nhãn theo công ty) và mục 6.4 (AUROC tụt khi cross-company)</w:t>
            </w:r>
          </w:p>
        </w:tc>
      </w:tr>
      <w:tr>
        <w:tc>
          <w:tcPr>
            <w:tcW w:type="dxa" w:w="2160"/>
          </w:tcPr>
          <w:p>
            <w:r>
              <w:t>2</w:t>
            </w:r>
          </w:p>
        </w:tc>
        <w:tc>
          <w:tcPr>
            <w:tcW w:type="dxa" w:w="2160"/>
          </w:tcPr>
          <w:p>
            <w:r>
              <w:t>Ít thực thể — chỉ 8 công ty</w:t>
            </w:r>
          </w:p>
        </w:tc>
        <w:tc>
          <w:tcPr>
            <w:tcW w:type="dxa" w:w="2160"/>
          </w:tcPr>
          <w:p>
            <w:r>
              <w:t>Rất cao</w:t>
            </w:r>
          </w:p>
        </w:tc>
        <w:tc>
          <w:tcPr>
            <w:tcW w:type="dxa" w:w="2160"/>
          </w:tcPr>
          <w:p>
            <w:r>
              <w:t>mục 7.8 (learning curve) và danh sách công ty không tính được AUROC ở mục 6.4</w:t>
            </w:r>
          </w:p>
        </w:tc>
      </w:tr>
      <w:tr>
        <w:tc>
          <w:tcPr>
            <w:tcW w:type="dxa" w:w="2160"/>
          </w:tcPr>
          <w:p>
            <w:r>
              <w:t>3</w:t>
            </w:r>
          </w:p>
        </w:tc>
        <w:tc>
          <w:tcPr>
            <w:tcW w:type="dxa" w:w="2160"/>
          </w:tcPr>
          <w:p>
            <w:r>
              <w:t>Định nghĩa nhãn</w:t>
            </w:r>
          </w:p>
        </w:tc>
        <w:tc>
          <w:tcPr>
            <w:tcW w:type="dxa" w:w="2160"/>
          </w:tcPr>
          <w:p>
            <w:r>
              <w:t>Cao</w:t>
            </w:r>
          </w:p>
        </w:tc>
        <w:tc>
          <w:tcPr>
            <w:tcW w:type="dxa" w:w="2160"/>
          </w:tcPr>
          <w:p>
            <w:r>
              <w:t>mục 8.1–8.2 (nhãn gốc không tái tạo được)</w:t>
            </w:r>
          </w:p>
        </w:tc>
      </w:tr>
      <w:tr>
        <w:tc>
          <w:tcPr>
            <w:tcW w:type="dxa" w:w="2160"/>
          </w:tcPr>
          <w:p>
            <w:r>
              <w:t>4</w:t>
            </w:r>
          </w:p>
        </w:tc>
        <w:tc>
          <w:tcPr>
            <w:tcW w:type="dxa" w:w="2160"/>
          </w:tcPr>
          <w:p>
            <w:r>
              <w:t>Cấu trúc vốn / thanh khoản (current_ratio, working capital, liabilities)</w:t>
            </w:r>
          </w:p>
        </w:tc>
        <w:tc>
          <w:tcPr>
            <w:tcW w:type="dxa" w:w="2160"/>
          </w:tcPr>
          <w:p>
            <w:r>
              <w:t>Cao</w:t>
            </w:r>
          </w:p>
        </w:tc>
        <w:tc>
          <w:tcPr>
            <w:tcW w:type="dxa" w:w="2160"/>
          </w:tcPr>
          <w:p>
            <w:r>
              <w:t>mục 7.2 (permutation importance) và mục 4.5 (ablation)</w:t>
            </w:r>
          </w:p>
        </w:tc>
      </w:tr>
      <w:tr>
        <w:tc>
          <w:tcPr>
            <w:tcW w:type="dxa" w:w="2160"/>
          </w:tcPr>
          <w:p>
            <w:r>
              <w:t>5</w:t>
            </w:r>
          </w:p>
        </w:tc>
        <w:tc>
          <w:tcPr>
            <w:tcW w:type="dxa" w:w="2160"/>
          </w:tcPr>
          <w:p>
            <w:r>
              <w:t>Ngưỡng quyết định</w:t>
            </w:r>
          </w:p>
        </w:tc>
        <w:tc>
          <w:tcPr>
            <w:tcW w:type="dxa" w:w="2160"/>
          </w:tcPr>
          <w:p>
            <w:r>
              <w:t>Trung bình</w:t>
            </w:r>
          </w:p>
        </w:tc>
        <w:tc>
          <w:tcPr>
            <w:tcW w:type="dxa" w:w="2160"/>
          </w:tcPr>
          <w:p>
            <w:r>
              <w:t>mục 7.6: đổi ngưỡng đưa recall từ 0,84 lên 1,0 mà không đổi mô hình</w:t>
            </w:r>
          </w:p>
        </w:tc>
      </w:tr>
      <w:tr>
        <w:tc>
          <w:tcPr>
            <w:tcW w:type="dxa" w:w="2160"/>
          </w:tcPr>
          <w:p>
            <w:r>
              <w:t>6</w:t>
            </w:r>
          </w:p>
        </w:tc>
        <w:tc>
          <w:tcPr>
            <w:tcW w:type="dxa" w:w="2160"/>
          </w:tcPr>
          <w:p>
            <w:r>
              <w:t>Thuật toán (logistic / RF / boosting)</w:t>
            </w:r>
          </w:p>
        </w:tc>
        <w:tc>
          <w:tcPr>
            <w:tcW w:type="dxa" w:w="2160"/>
          </w:tcPr>
          <w:p>
            <w:r>
              <w:t>Thấp</w:t>
            </w:r>
          </w:p>
        </w:tc>
        <w:tc>
          <w:tcPr>
            <w:tcW w:type="dxa" w:w="2160"/>
          </w:tcPr>
          <w:p>
            <w:r>
              <w:t>mục 6.1 và 6.4: các họ mô hình cho kết quả test gần nhau (in-domain AUROC 0.977–0.983)</w:t>
            </w:r>
          </w:p>
        </w:tc>
      </w:tr>
      <w:tr>
        <w:tc>
          <w:tcPr>
            <w:tcW w:type="dxa" w:w="2160"/>
          </w:tcPr>
          <w:p>
            <w:r>
              <w:t>7</w:t>
            </w:r>
          </w:p>
        </w:tc>
        <w:tc>
          <w:tcPr>
            <w:tcW w:type="dxa" w:w="2160"/>
          </w:tcPr>
          <w:p>
            <w:r>
              <w:t>Mẫu quá non (&lt;5 quý lịch sử)</w:t>
            </w:r>
          </w:p>
        </w:tc>
        <w:tc>
          <w:tcPr>
            <w:tcW w:type="dxa" w:w="2160"/>
          </w:tcPr>
          <w:p>
            <w:r>
              <w:t>Thấp</w:t>
            </w:r>
          </w:p>
        </w:tc>
        <w:tc>
          <w:tcPr>
            <w:tcW w:type="dxa" w:w="2160"/>
          </w:tcPr>
          <w:p>
            <w:r>
              <w:t>mục 4.5: bỏ 32 mẫu này thay đổi kết quả ở mức nhỏ</w:t>
            </w:r>
          </w:p>
        </w:tc>
      </w:tr>
      <w:tr>
        <w:tc>
          <w:tcPr>
            <w:tcW w:type="dxa" w:w="2160"/>
          </w:tcPr>
          <w:p>
            <w:r>
              <w:t>8</w:t>
            </w:r>
          </w:p>
        </w:tc>
        <w:tc>
          <w:tcPr>
            <w:tcW w:type="dxa" w:w="2160"/>
          </w:tcPr>
          <w:p>
            <w:r>
              <w:t>Chỉ tiêu thưa dữ liệu (receivables, short-term investments)</w:t>
            </w:r>
          </w:p>
        </w:tc>
        <w:tc>
          <w:tcPr>
            <w:tcW w:type="dxa" w:w="2160"/>
          </w:tcPr>
          <w:p>
            <w:r>
              <w:t>Thấp–trung bình</w:t>
            </w:r>
          </w:p>
        </w:tc>
        <w:tc>
          <w:tcPr>
            <w:tcW w:type="dxa" w:w="2160"/>
          </w:tcPr>
          <w:p>
            <w:r>
              <w:t>mục 4.5: lỗ hổng tag liabilities đã được xử lý ở tầng feature (nợ suy ra ⇒ phủ 100%); hai chỉ tiêu còn thưa vẫn được impute trong pipeline và có nhóm tỷ số riêng</w:t>
            </w:r>
          </w:p>
        </w:tc>
      </w:tr>
    </w:tbl>
    <w:p>
      <w:pPr>
        <w:pStyle w:val="Heading2"/>
      </w:pPr>
      <w:r>
        <w:t>8. Truy vết nhãn và kiểm chứng độ nhạy</w:t>
      </w:r>
    </w:p>
    <w:p>
      <w:pPr>
        <w:pStyle w:val="Heading3"/>
      </w:pPr>
      <w:r>
        <w:t>8.1. Nhãn gốc không tái tạo được (audit)</w:t>
      </w:r>
    </w:p>
    <w:p>
      <w:r>
        <w:t xml:space="preserve">Nhãn </w:t>
      </w:r>
      <w:r>
        <w:rPr>
          <w:rFonts w:ascii="Consolas" w:hAnsi="Consolas"/>
        </w:rPr>
        <w:t>is_distressed</w:t>
      </w:r>
      <w:r>
        <w:t xml:space="preserve"> trong </w:t>
      </w:r>
      <w:r>
        <w:rPr>
          <w:rFonts w:ascii="Consolas" w:hAnsi="Consolas"/>
        </w:rPr>
        <w:t>data/prepared</w:t>
      </w:r>
      <w:r>
        <w:t xml:space="preserve"> được giữ nguyên từ pipeline sinh dữ liệu gốc (</w:t>
      </w:r>
      <w:r>
        <w:rPr>
          <w:rFonts w:ascii="Consolas" w:hAnsi="Consolas"/>
        </w:rPr>
        <w:t>scripts/prepare_sec.py</w:t>
      </w:r>
      <w:r>
        <w:t xml:space="preserve"> </w:t>
      </w:r>
      <w:r>
        <w:rPr>
          <w:b/>
        </w:rPr>
        <w:t>chưa được port</w:t>
      </w:r>
      <w:r>
        <w:t xml:space="preserve">: </w:t>
      </w:r>
      <w:r>
        <w:rPr>
          <w:rFonts w:ascii="Consolas" w:hAnsi="Consolas"/>
        </w:rPr>
        <w:t>main</w:t>
      </w:r>
      <w:r>
        <w:t xml:space="preserve"> trả mã lỗi 2 và ghi rõ “CHƯA CÀI ĐẶT”). Vì vậy báo cáo chủ động kiểm tra nhãn có khớp với các quy tắc kế toán đơn giản không:</w:t>
      </w:r>
    </w:p>
    <w:tbl>
      <w:tblPr>
        <w:tblStyle w:val="TableGrid"/>
        <w:tblW w:type="auto" w:w="0"/>
        <w:tblLook w:firstColumn="1" w:firstRow="1" w:lastColumn="0" w:lastRow="0" w:noHBand="0" w:noVBand="1" w:val="04A0"/>
      </w:tblPr>
      <w:tblGrid>
        <w:gridCol w:w="4320"/>
        <w:gridCol w:w="4320"/>
      </w:tblGrid>
      <w:tr>
        <w:tc>
          <w:tcPr>
            <w:tcW w:type="dxa" w:w="4320"/>
          </w:tcPr>
          <w:p>
            <w:r>
              <w:rPr>
                <w:b/>
              </w:rPr>
              <w:t>Quy tắc thử nghiệm (trên quý target)</w:t>
            </w:r>
          </w:p>
        </w:tc>
        <w:tc>
          <w:tcPr>
            <w:tcW w:type="dxa" w:w="4320"/>
          </w:tcPr>
          <w:p>
            <w:r>
              <w:rPr>
                <w:b/>
              </w:rPr>
              <w:t>Mức khớp với nhãn gốc</w:t>
            </w:r>
          </w:p>
        </w:tc>
      </w:tr>
      <w:tr>
        <w:tc>
          <w:tcPr>
            <w:tcW w:type="dxa" w:w="4320"/>
          </w:tcPr>
          <w:p>
            <w:r>
              <w:t>net_income&lt;0</w:t>
            </w:r>
          </w:p>
        </w:tc>
        <w:tc>
          <w:tcPr>
            <w:tcW w:type="dxa" w:w="4320"/>
          </w:tcPr>
          <w:p>
            <w:r>
              <w:t>39.6%</w:t>
            </w:r>
          </w:p>
        </w:tc>
      </w:tr>
      <w:tr>
        <w:tc>
          <w:tcPr>
            <w:tcW w:type="dxa" w:w="4320"/>
          </w:tcPr>
          <w:p>
            <w:r>
              <w:t>operating_income&lt;0</w:t>
            </w:r>
          </w:p>
        </w:tc>
        <w:tc>
          <w:tcPr>
            <w:tcW w:type="dxa" w:w="4320"/>
          </w:tcPr>
          <w:p>
            <w:r>
              <w:t>39.3%</w:t>
            </w:r>
          </w:p>
        </w:tc>
      </w:tr>
      <w:tr>
        <w:tc>
          <w:tcPr>
            <w:tcW w:type="dxa" w:w="4320"/>
          </w:tcPr>
          <w:p>
            <w:r>
              <w:t>operating_cash_flow&lt;0</w:t>
            </w:r>
          </w:p>
        </w:tc>
        <w:tc>
          <w:tcPr>
            <w:tcW w:type="dxa" w:w="4320"/>
          </w:tcPr>
          <w:p>
            <w:r>
              <w:t>40.3%</w:t>
            </w:r>
          </w:p>
        </w:tc>
      </w:tr>
      <w:tr>
        <w:tc>
          <w:tcPr>
            <w:tcW w:type="dxa" w:w="4320"/>
          </w:tcPr>
          <w:p>
            <w:r>
              <w:t>ocf&lt;0 hoặc ni&lt;0</w:t>
            </w:r>
          </w:p>
        </w:tc>
        <w:tc>
          <w:tcPr>
            <w:tcW w:type="dxa" w:w="4320"/>
          </w:tcPr>
          <w:p>
            <w:r>
              <w:t>40.9%</w:t>
            </w:r>
          </w:p>
        </w:tc>
      </w:tr>
      <w:tr>
        <w:tc>
          <w:tcPr>
            <w:tcW w:type="dxa" w:w="4320"/>
          </w:tcPr>
          <w:p>
            <w:r>
              <w:t>current_liabilities&gt;current_assets</w:t>
            </w:r>
          </w:p>
        </w:tc>
        <w:tc>
          <w:tcPr>
            <w:tcW w:type="dxa" w:w="4320"/>
          </w:tcPr>
          <w:p>
            <w:r>
              <w:t>65.3%</w:t>
            </w:r>
          </w:p>
        </w:tc>
      </w:tr>
      <w:tr>
        <w:tc>
          <w:tcPr>
            <w:tcW w:type="dxa" w:w="4320"/>
          </w:tcPr>
          <w:p>
            <w:r>
              <w:t>stockholders_equity&lt;0</w:t>
            </w:r>
          </w:p>
        </w:tc>
        <w:tc>
          <w:tcPr>
            <w:tcW w:type="dxa" w:w="4320"/>
          </w:tcPr>
          <w:p>
            <w:r>
              <w:t>51.9%</w:t>
            </w:r>
          </w:p>
        </w:tc>
      </w:tr>
      <w:tr>
        <w:tc>
          <w:tcPr>
            <w:tcW w:type="dxa" w:w="4320"/>
          </w:tcPr>
          <w:p>
            <w:r>
              <w:t>retained_earnings&lt;0</w:t>
            </w:r>
          </w:p>
        </w:tc>
        <w:tc>
          <w:tcPr>
            <w:tcW w:type="dxa" w:w="4320"/>
          </w:tcPr>
          <w:p>
            <w:r>
              <w:t>54.2%</w:t>
            </w:r>
          </w:p>
        </w:tc>
      </w:tr>
      <w:tr>
        <w:tc>
          <w:tcPr>
            <w:tcW w:type="dxa" w:w="4320"/>
          </w:tcPr>
          <w:p>
            <w:r>
              <w:t>stress_signals&gt;=1</w:t>
            </w:r>
          </w:p>
        </w:tc>
        <w:tc>
          <w:tcPr>
            <w:tcW w:type="dxa" w:w="4320"/>
          </w:tcPr>
          <w:p>
            <w:r>
              <w:t>74.7%</w:t>
            </w:r>
          </w:p>
        </w:tc>
      </w:tr>
      <w:tr>
        <w:tc>
          <w:tcPr>
            <w:tcW w:type="dxa" w:w="4320"/>
          </w:tcPr>
          <w:p>
            <w:r>
              <w:t>stress_signals&gt;=2</w:t>
            </w:r>
          </w:p>
        </w:tc>
        <w:tc>
          <w:tcPr>
            <w:tcW w:type="dxa" w:w="4320"/>
          </w:tcPr>
          <w:p>
            <w:r>
              <w:t>47.7%</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Quy tắc thử nghiệm (trên dòng lịch sử CUỐI CÙNG)</w:t>
            </w:r>
          </w:p>
        </w:tc>
        <w:tc>
          <w:tcPr>
            <w:tcW w:type="dxa" w:w="4320"/>
          </w:tcPr>
          <w:p>
            <w:r>
              <w:rPr>
                <w:b/>
              </w:rPr>
              <w:t>Mức khớp</w:t>
            </w:r>
          </w:p>
        </w:tc>
      </w:tr>
      <w:tr>
        <w:tc>
          <w:tcPr>
            <w:tcW w:type="dxa" w:w="4320"/>
          </w:tcPr>
          <w:p>
            <w:r>
              <w:t>net_income&lt;0</w:t>
            </w:r>
          </w:p>
        </w:tc>
        <w:tc>
          <w:tcPr>
            <w:tcW w:type="dxa" w:w="4320"/>
          </w:tcPr>
          <w:p>
            <w:r>
              <w:t>39.6%</w:t>
            </w:r>
          </w:p>
        </w:tc>
      </w:tr>
      <w:tr>
        <w:tc>
          <w:tcPr>
            <w:tcW w:type="dxa" w:w="4320"/>
          </w:tcPr>
          <w:p>
            <w:r>
              <w:t>operating_income&lt;0</w:t>
            </w:r>
          </w:p>
        </w:tc>
        <w:tc>
          <w:tcPr>
            <w:tcW w:type="dxa" w:w="4320"/>
          </w:tcPr>
          <w:p>
            <w:r>
              <w:t>39.3%</w:t>
            </w:r>
          </w:p>
        </w:tc>
      </w:tr>
      <w:tr>
        <w:tc>
          <w:tcPr>
            <w:tcW w:type="dxa" w:w="4320"/>
          </w:tcPr>
          <w:p>
            <w:r>
              <w:t>operating_cash_flow&lt;0</w:t>
            </w:r>
          </w:p>
        </w:tc>
        <w:tc>
          <w:tcPr>
            <w:tcW w:type="dxa" w:w="4320"/>
          </w:tcPr>
          <w:p>
            <w:r>
              <w:t>40.3%</w:t>
            </w:r>
          </w:p>
        </w:tc>
      </w:tr>
      <w:tr>
        <w:tc>
          <w:tcPr>
            <w:tcW w:type="dxa" w:w="4320"/>
          </w:tcPr>
          <w:p>
            <w:r>
              <w:t>ocf&lt;0 hoặc ni&lt;0</w:t>
            </w:r>
          </w:p>
        </w:tc>
        <w:tc>
          <w:tcPr>
            <w:tcW w:type="dxa" w:w="4320"/>
          </w:tcPr>
          <w:p>
            <w:r>
              <w:t>40.9%</w:t>
            </w:r>
          </w:p>
        </w:tc>
      </w:tr>
      <w:tr>
        <w:tc>
          <w:tcPr>
            <w:tcW w:type="dxa" w:w="4320"/>
          </w:tcPr>
          <w:p>
            <w:r>
              <w:t>current_liabilities&gt;current_assets</w:t>
            </w:r>
          </w:p>
        </w:tc>
        <w:tc>
          <w:tcPr>
            <w:tcW w:type="dxa" w:w="4320"/>
          </w:tcPr>
          <w:p>
            <w:r>
              <w:t>65.3%</w:t>
            </w:r>
          </w:p>
        </w:tc>
      </w:tr>
      <w:tr>
        <w:tc>
          <w:tcPr>
            <w:tcW w:type="dxa" w:w="4320"/>
          </w:tcPr>
          <w:p>
            <w:r>
              <w:t>stockholders_equity&lt;0</w:t>
            </w:r>
          </w:p>
        </w:tc>
        <w:tc>
          <w:tcPr>
            <w:tcW w:type="dxa" w:w="4320"/>
          </w:tcPr>
          <w:p>
            <w:r>
              <w:t>51.9%</w:t>
            </w:r>
          </w:p>
        </w:tc>
      </w:tr>
      <w:tr>
        <w:tc>
          <w:tcPr>
            <w:tcW w:type="dxa" w:w="4320"/>
          </w:tcPr>
          <w:p>
            <w:r>
              <w:t>retained_earnings&lt;0</w:t>
            </w:r>
          </w:p>
        </w:tc>
        <w:tc>
          <w:tcPr>
            <w:tcW w:type="dxa" w:w="4320"/>
          </w:tcPr>
          <w:p>
            <w:r>
              <w:t>54.2%</w:t>
            </w:r>
          </w:p>
        </w:tc>
      </w:tr>
    </w:tbl>
    <w:p>
      <w:pPr>
        <w:pStyle w:val="ListBullet"/>
      </w:pPr>
      <w:r>
        <w:t>Mức khớp cao nhất trong các quy tắc thử nghiệm: 74.7% ⇒ nhãn gốc không tương ứng với bất kỳ quy tắc đơn giản nào viết lại được.</w:t>
      </w:r>
    </w:p>
    <w:p>
      <w:pPr>
        <w:pStyle w:val="ListBullet"/>
      </w:pPr>
      <w:r>
        <w:t>Phản chứng cụ thể: WMT FY2015Q2 có net income dương (≈ 3,59 tỷ USD) nhưng bị gán nhãn = 1.</w:t>
      </w:r>
    </w:p>
    <w:p>
      <w:pPr>
        <w:pStyle w:val="ListBullet"/>
      </w:pPr>
      <w:r>
        <w:t>Tỷ lệ nhãn = 1 theo công ty: HD 1.00, LOW 1.00, WMT 1.00, ORLY 0.91, DG 0.55, FIVE 0.19, DKS 0.12, ROST 0.05.</w:t>
      </w:r>
    </w:p>
    <w:p>
      <w:r>
        <w:rPr>
          <w:b/>
        </w:rPr>
        <w:t>Kết luận 8.1.</w:t>
      </w:r>
      <w:r>
        <w:t xml:space="preserve"> Nhãn mang tính </w:t>
      </w:r>
      <w:r>
        <w:rPr>
          <w:b/>
        </w:rPr>
        <w:t>thực thể</w:t>
      </w:r>
      <w:r>
        <w:t xml:space="preserve"> cao và không có định nghĩa công khai ⇒ không thể khẳng định mô hình đang dự báo “suy giảm tài chính” theo nghĩa nghiệp vụ. Đây là hạn chế của bộ dữ liệu, được xử lý bằng hai việc: (i) công bố rõ trong báo cáo, (ii) kiểm chứng độ nhạy bằng một định nghĩa nhãn công khai ở mục 8.2.</w:t>
      </w:r>
    </w:p>
    <w:p>
      <w:pPr>
        <w:pStyle w:val="Heading3"/>
      </w:pPr>
      <w:r>
        <w:t>8.2. Kiểm chứng độ nhạy bằng nhãn tái lập được</w:t>
      </w:r>
    </w:p>
    <w:p>
      <w:r>
        <w:rPr>
          <w:rFonts w:ascii="Consolas" w:hAnsi="Consolas"/>
        </w:rPr>
        <w:t>scripts.relabel</w:t>
      </w:r>
      <w:r>
        <w:t xml:space="preserve"> dựng lại split với nhãn theo công thức công khai (</w:t>
      </w:r>
      <w:r>
        <w:rPr>
          <w:rFonts w:ascii="Consolas" w:hAnsi="Consolas"/>
        </w:rPr>
        <w:t>forecasting/labels.py</w:t>
      </w:r>
      <w:r>
        <w:t xml:space="preserve">; rule = </w:t>
      </w:r>
      <w:r>
        <w:rPr>
          <w:rFonts w:ascii="Consolas" w:hAnsi="Consolas"/>
        </w:rPr>
        <w:t>stress_signals</w:t>
      </w:r>
      <w:r>
        <w:t xml:space="preserve">, min_signals = 1): nhãn = 1 nếu quý target có ≥ 1 tín hiệu trong số: lỗ ròng, dòng tiền hoạt động âm, lỗ hoạt động, vốn lưu động âm, vốn chủ sở hữu âm, doanh thu giảm &gt; 5% so với cùng kỳ. Nhãn tính trên </w:t>
      </w:r>
      <w:r>
        <w:rPr>
          <w:b/>
        </w:rPr>
        <w:t>quý target</w:t>
      </w:r>
      <w:r>
        <w:t xml:space="preserve"> (chỉ công bố sau </w:t>
      </w:r>
      <w:r>
        <w:rPr>
          <w:rFonts w:ascii="Consolas" w:hAnsi="Consolas"/>
        </w:rPr>
        <w:t>as_of</w:t>
      </w:r>
      <w:r>
        <w:t xml:space="preserve">) nên </w:t>
      </w:r>
      <w:r>
        <w:rPr>
          <w:b/>
        </w:rPr>
        <w:t>không</w:t>
      </w:r>
      <w:r>
        <w:t xml:space="preserve"> rò rỉ vào feature.</w:t>
      </w:r>
    </w:p>
    <w:p>
      <w:pPr>
        <w:pStyle w:val="ListBullet"/>
      </w:pPr>
      <w:r>
        <w:t>Mức khớp giữa nhãn quy tắc và nhãn gốc: 74.4% trên 324 mẫu ⇒ hai bộ nhãn khác nhau rõ rệt, nên đây là một phép thử độ nhạy thực chất.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Hệ thống (nhãn quy tắc)</w:t>
            </w:r>
          </w:p>
        </w:tc>
        <w:tc>
          <w:tcPr>
            <w:tcW w:type="dxa" w:w="1440"/>
          </w:tcPr>
          <w:p>
            <w:r>
              <w:rPr>
                <w:b/>
              </w:rPr>
              <w:t>Val AUROC</w:t>
            </w:r>
          </w:p>
        </w:tc>
        <w:tc>
          <w:tcPr>
            <w:tcW w:type="dxa" w:w="1440"/>
          </w:tcPr>
          <w:p>
            <w:r>
              <w:rPr>
                <w:b/>
              </w:rPr>
              <w:t>Test AUROC</w:t>
            </w:r>
          </w:p>
        </w:tc>
        <w:tc>
          <w:tcPr>
            <w:tcW w:type="dxa" w:w="1440"/>
          </w:tcPr>
          <w:p>
            <w:r>
              <w:rPr>
                <w:b/>
              </w:rPr>
              <w:t>Test AP</w:t>
            </w:r>
          </w:p>
        </w:tc>
        <w:tc>
          <w:tcPr>
            <w:tcW w:type="dxa" w:w="1440"/>
          </w:tcPr>
          <w:p>
            <w:r>
              <w:rPr>
                <w:b/>
              </w:rPr>
              <w:t>Test F1</w:t>
            </w:r>
          </w:p>
        </w:tc>
        <w:tc>
          <w:tcPr>
            <w:tcW w:type="dxa" w:w="1440"/>
          </w:tcPr>
          <w:p>
            <w:r>
              <w:rPr>
                <w:b/>
              </w:rPr>
              <w:t>Test macro-F1</w:t>
            </w:r>
          </w:p>
        </w:tc>
      </w:tr>
      <w:tr>
        <w:tc>
          <w:tcPr>
            <w:tcW w:type="dxa" w:w="1440"/>
          </w:tcPr>
          <w:p>
            <w:r>
              <w:t>model[logistic]</w:t>
            </w:r>
          </w:p>
        </w:tc>
        <w:tc>
          <w:tcPr>
            <w:tcW w:type="dxa" w:w="1440"/>
          </w:tcPr>
          <w:p>
            <w:r>
              <w:t>0.933</w:t>
            </w:r>
          </w:p>
        </w:tc>
        <w:tc>
          <w:tcPr>
            <w:tcW w:type="dxa" w:w="1440"/>
          </w:tcPr>
          <w:p>
            <w:r>
              <w:t>0.931</w:t>
            </w:r>
          </w:p>
        </w:tc>
        <w:tc>
          <w:tcPr>
            <w:tcW w:type="dxa" w:w="1440"/>
          </w:tcPr>
          <w:p>
            <w:r>
              <w:t>0.949</w:t>
            </w:r>
          </w:p>
        </w:tc>
        <w:tc>
          <w:tcPr>
            <w:tcW w:type="dxa" w:w="1440"/>
          </w:tcPr>
          <w:p>
            <w:r>
              <w:t>0.773</w:t>
            </w:r>
          </w:p>
        </w:tc>
        <w:tc>
          <w:tcPr>
            <w:tcW w:type="dxa" w:w="1440"/>
          </w:tcPr>
          <w:p>
            <w:r>
              <w:t>0.827</w:t>
            </w:r>
          </w:p>
        </w:tc>
      </w:tr>
      <w:tr>
        <w:tc>
          <w:tcPr>
            <w:tcW w:type="dxa" w:w="1440"/>
          </w:tcPr>
          <w:p>
            <w:r>
              <w:t>model[random_forest]</w:t>
            </w:r>
          </w:p>
        </w:tc>
        <w:tc>
          <w:tcPr>
            <w:tcW w:type="dxa" w:w="1440"/>
          </w:tcPr>
          <w:p>
            <w:r>
              <w:t>0.905</w:t>
            </w:r>
          </w:p>
        </w:tc>
        <w:tc>
          <w:tcPr>
            <w:tcW w:type="dxa" w:w="1440"/>
          </w:tcPr>
          <w:p>
            <w:r>
              <w:t>0.909</w:t>
            </w:r>
          </w:p>
        </w:tc>
        <w:tc>
          <w:tcPr>
            <w:tcW w:type="dxa" w:w="1440"/>
          </w:tcPr>
          <w:p>
            <w:r>
              <w:t>0.941</w:t>
            </w:r>
          </w:p>
        </w:tc>
        <w:tc>
          <w:tcPr>
            <w:tcW w:type="dxa" w:w="1440"/>
          </w:tcPr>
          <w:p>
            <w:r>
              <w:t>0.920</w:t>
            </w:r>
          </w:p>
        </w:tc>
        <w:tc>
          <w:tcPr>
            <w:tcW w:type="dxa" w:w="1440"/>
          </w:tcPr>
          <w:p>
            <w:r>
              <w:t>0.934</w:t>
            </w:r>
          </w:p>
        </w:tc>
      </w:tr>
      <w:tr>
        <w:tc>
          <w:tcPr>
            <w:tcW w:type="dxa" w:w="1440"/>
          </w:tcPr>
          <w:p>
            <w:r>
              <w:t>model[hist_gradient_boosting]</w:t>
            </w:r>
          </w:p>
        </w:tc>
        <w:tc>
          <w:tcPr>
            <w:tcW w:type="dxa" w:w="1440"/>
          </w:tcPr>
          <w:p>
            <w:r>
              <w:t>0.857</w:t>
            </w:r>
          </w:p>
        </w:tc>
        <w:tc>
          <w:tcPr>
            <w:tcW w:type="dxa" w:w="1440"/>
          </w:tcPr>
          <w:p>
            <w:r>
              <w:t>0.922</w:t>
            </w:r>
          </w:p>
        </w:tc>
        <w:tc>
          <w:tcPr>
            <w:tcW w:type="dxa" w:w="1440"/>
          </w:tcPr>
          <w:p>
            <w:r>
              <w:t>0.932</w:t>
            </w:r>
          </w:p>
        </w:tc>
        <w:tc>
          <w:tcPr>
            <w:tcW w:type="dxa" w:w="1440"/>
          </w:tcPr>
          <w:p>
            <w:r>
              <w:t>0.851</w:t>
            </w:r>
          </w:p>
        </w:tc>
        <w:tc>
          <w:tcPr>
            <w:tcW w:type="dxa" w:w="1440"/>
          </w:tcPr>
          <w:p>
            <w:r>
              <w:t>0.882</w:t>
            </w:r>
          </w:p>
        </w:tc>
      </w:tr>
      <w:tr>
        <w:tc>
          <w:tcPr>
            <w:tcW w:type="dxa" w:w="1440"/>
          </w:tcPr>
          <w:p>
            <w:r>
              <w:t>baseline[ticker_prior]</w:t>
            </w:r>
          </w:p>
        </w:tc>
        <w:tc>
          <w:tcPr>
            <w:tcW w:type="dxa" w:w="1440"/>
          </w:tcPr>
          <w:p>
            <w:r>
              <w:t>0.944</w:t>
            </w:r>
          </w:p>
        </w:tc>
        <w:tc>
          <w:tcPr>
            <w:tcW w:type="dxa" w:w="1440"/>
          </w:tcPr>
          <w:p>
            <w:r>
              <w:t>0.960</w:t>
            </w:r>
          </w:p>
        </w:tc>
        <w:tc>
          <w:tcPr>
            <w:tcW w:type="dxa" w:w="1440"/>
          </w:tcPr>
          <w:p>
            <w:r>
              <w:t>0.958</w:t>
            </w:r>
          </w:p>
        </w:tc>
        <w:tc>
          <w:tcPr>
            <w:tcW w:type="dxa" w:w="1440"/>
          </w:tcPr>
          <w:p>
            <w:r>
              <w:t>0.744</w:t>
            </w:r>
          </w:p>
        </w:tc>
        <w:tc>
          <w:tcPr>
            <w:tcW w:type="dxa" w:w="1440"/>
          </w:tcPr>
          <w:p>
            <w:r>
              <w:t>0.807</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Hệ thống (cross-company, nhãn quy tắc)</w:t>
            </w:r>
          </w:p>
        </w:tc>
        <w:tc>
          <w:tcPr>
            <w:tcW w:type="dxa" w:w="2160"/>
          </w:tcPr>
          <w:p>
            <w:r>
              <w:rPr>
                <w:b/>
              </w:rPr>
              <w:t>AUROC</w:t>
            </w:r>
          </w:p>
        </w:tc>
        <w:tc>
          <w:tcPr>
            <w:tcW w:type="dxa" w:w="2160"/>
          </w:tcPr>
          <w:p>
            <w:r>
              <w:rPr>
                <w:b/>
              </w:rPr>
              <w:t>AP</w:t>
            </w:r>
          </w:p>
        </w:tc>
        <w:tc>
          <w:tcPr>
            <w:tcW w:type="dxa" w:w="2160"/>
          </w:tcPr>
          <w:p>
            <w:r>
              <w:rPr>
                <w:b/>
              </w:rPr>
              <w:t>F1</w:t>
            </w:r>
          </w:p>
        </w:tc>
      </w:tr>
      <w:tr>
        <w:tc>
          <w:tcPr>
            <w:tcW w:type="dxa" w:w="2160"/>
          </w:tcPr>
          <w:p>
            <w:r>
              <w:t>model[logistic] — cross-company</w:t>
            </w:r>
          </w:p>
        </w:tc>
        <w:tc>
          <w:tcPr>
            <w:tcW w:type="dxa" w:w="2160"/>
          </w:tcPr>
          <w:p>
            <w:r>
              <w:t>0.369</w:t>
            </w:r>
          </w:p>
        </w:tc>
        <w:tc>
          <w:tcPr>
            <w:tcW w:type="dxa" w:w="2160"/>
          </w:tcPr>
          <w:p>
            <w:r>
              <w:t>0.399</w:t>
            </w:r>
          </w:p>
        </w:tc>
        <w:tc>
          <w:tcPr>
            <w:tcW w:type="dxa" w:w="2160"/>
          </w:tcPr>
          <w:p>
            <w:r>
              <w:t>0.247</w:t>
            </w:r>
          </w:p>
        </w:tc>
      </w:tr>
      <w:tr>
        <w:tc>
          <w:tcPr>
            <w:tcW w:type="dxa" w:w="2160"/>
          </w:tcPr>
          <w:p>
            <w:r>
              <w:t>model[random_forest] — cross-company</w:t>
            </w:r>
          </w:p>
        </w:tc>
        <w:tc>
          <w:tcPr>
            <w:tcW w:type="dxa" w:w="2160"/>
          </w:tcPr>
          <w:p>
            <w:r>
              <w:t>0.731</w:t>
            </w:r>
          </w:p>
        </w:tc>
        <w:tc>
          <w:tcPr>
            <w:tcW w:type="dxa" w:w="2160"/>
          </w:tcPr>
          <w:p>
            <w:r>
              <w:t>0.649</w:t>
            </w:r>
          </w:p>
        </w:tc>
        <w:tc>
          <w:tcPr>
            <w:tcW w:type="dxa" w:w="2160"/>
          </w:tcPr>
          <w:p>
            <w:r>
              <w:t>0.393</w:t>
            </w:r>
          </w:p>
        </w:tc>
      </w:tr>
      <w:tr>
        <w:tc>
          <w:tcPr>
            <w:tcW w:type="dxa" w:w="2160"/>
          </w:tcPr>
          <w:p>
            <w:r>
              <w:t>model[hist_gradient_boosting] — cross-company</w:t>
            </w:r>
          </w:p>
        </w:tc>
        <w:tc>
          <w:tcPr>
            <w:tcW w:type="dxa" w:w="2160"/>
          </w:tcPr>
          <w:p>
            <w:r>
              <w:t>0.638</w:t>
            </w:r>
          </w:p>
        </w:tc>
        <w:tc>
          <w:tcPr>
            <w:tcW w:type="dxa" w:w="2160"/>
          </w:tcPr>
          <w:p>
            <w:r>
              <w:t>0.608</w:t>
            </w:r>
          </w:p>
        </w:tc>
        <w:tc>
          <w:tcPr>
            <w:tcW w:type="dxa" w:w="2160"/>
          </w:tcPr>
          <w:p>
            <w:r>
              <w:t>0.391</w:t>
            </w:r>
          </w:p>
        </w:tc>
      </w:tr>
    </w:tbl>
    <w:p>
      <w:pPr>
        <w:pStyle w:val="ListBullet"/>
      </w:pPr>
      <w:r>
        <w:t>Số mẫu dương tính theo nhãn quy tắc: {'train': 88, 'validation': 14, 'test': 27, 'purged': 8} → nhãn quy tắc cân bằng hơn và biến thiên theo quý (không phải hằng số theo công ty).</w:t>
      </w:r>
    </w:p>
    <w:p>
      <w:pPr>
        <w:pStyle w:val="ListBullet"/>
      </w:pPr>
      <w:r>
        <w:t>Kết luận: kết luận “bài toán bị chi phối bởi thực thể” lặp lại trên cả hai định nghĩa nhãn ⇒ kết luận không phụ thuộc vào cách gán nhãn cụ thể.</w:t>
      </w:r>
    </w:p>
    <w:p>
      <w:pPr>
        <w:pStyle w:val="Heading3"/>
      </w:pPr>
      <w:r>
        <w:t>8.3. Kết luận về độ tin cậy của kết quả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Câu hỏi kiểm tra</w:t>
            </w:r>
          </w:p>
        </w:tc>
        <w:tc>
          <w:tcPr>
            <w:tcW w:type="dxa" w:w="2880"/>
          </w:tcPr>
          <w:p>
            <w:r>
              <w:rPr>
                <w:b/>
              </w:rPr>
              <w:t>Kết quả</w:t>
            </w:r>
          </w:p>
        </w:tc>
        <w:tc>
          <w:tcPr>
            <w:tcW w:type="dxa" w:w="2880"/>
          </w:tcPr>
          <w:p>
            <w:r>
              <w:rPr>
                <w:b/>
              </w:rPr>
              <w:t>Mức tin cậy</w:t>
            </w:r>
          </w:p>
        </w:tc>
      </w:tr>
      <w:tr>
        <w:tc>
          <w:tcPr>
            <w:tcW w:type="dxa" w:w="2880"/>
          </w:tcPr>
          <w:p>
            <w:r>
              <w:t>Có rò rỉ thời gian (dùng dữ liệu tương lai) không?</w:t>
            </w:r>
          </w:p>
        </w:tc>
        <w:tc>
          <w:tcPr>
            <w:tcW w:type="dxa" w:w="2880"/>
          </w:tcPr>
          <w:p>
            <w:r>
              <w:t>Không — có kiểm thử tự động</w:t>
            </w:r>
          </w:p>
        </w:tc>
        <w:tc>
          <w:tcPr>
            <w:tcW w:type="dxa" w:w="2880"/>
          </w:tcPr>
          <w:p>
            <w:r>
              <w:t>Cao</w:t>
            </w:r>
          </w:p>
        </w:tc>
      </w:tr>
      <w:tr>
        <w:tc>
          <w:tcPr>
            <w:tcW w:type="dxa" w:w="2880"/>
          </w:tcPr>
          <w:p>
            <w:r>
              <w:t>Có rò rỉ tiền xử lý (impute/scale trên toàn dữ liệu) không?</w:t>
            </w:r>
          </w:p>
        </w:tc>
        <w:tc>
          <w:tcPr>
            <w:tcW w:type="dxa" w:w="2880"/>
          </w:tcPr>
          <w:p>
            <w:r>
              <w:t>Không — nằm trong Pipeline</w:t>
            </w:r>
          </w:p>
        </w:tc>
        <w:tc>
          <w:tcPr>
            <w:tcW w:type="dxa" w:w="2880"/>
          </w:tcPr>
          <w:p>
            <w:r>
              <w:t>Cao</w:t>
            </w:r>
          </w:p>
        </w:tc>
      </w:tr>
      <w:tr>
        <w:tc>
          <w:tcPr>
            <w:tcW w:type="dxa" w:w="2880"/>
          </w:tcPr>
          <w:p>
            <w:r>
              <w:t>Có rò rỉ do chia tập ngẫu nhiên không?</w:t>
            </w:r>
          </w:p>
        </w:tc>
        <w:tc>
          <w:tcPr>
            <w:tcW w:type="dxa" w:w="2880"/>
          </w:tcPr>
          <w:p>
            <w:r>
              <w:t>Không — chia theo thời gian + purge</w:t>
            </w:r>
          </w:p>
        </w:tc>
        <w:tc>
          <w:tcPr>
            <w:tcW w:type="dxa" w:w="2880"/>
          </w:tcPr>
          <w:p>
            <w:r>
              <w:t>Cao</w:t>
            </w:r>
          </w:p>
        </w:tc>
      </w:tr>
      <w:tr>
        <w:tc>
          <w:tcPr>
            <w:tcW w:type="dxa" w:w="2880"/>
          </w:tcPr>
          <w:p>
            <w:r>
              <w:t>Có rò rỉ cấp thực thể không?</w:t>
            </w:r>
          </w:p>
        </w:tc>
        <w:tc>
          <w:tcPr>
            <w:tcW w:type="dxa" w:w="2880"/>
          </w:tcPr>
          <w:p>
            <w:r>
              <w:t>Có — đã đo và định lượng</w:t>
            </w:r>
          </w:p>
        </w:tc>
        <w:tc>
          <w:tcPr>
            <w:tcW w:type="dxa" w:w="2880"/>
          </w:tcPr>
          <w:p>
            <w:r>
              <w:t>Cao</w:t>
            </w:r>
          </w:p>
        </w:tc>
      </w:tr>
      <w:tr>
        <w:tc>
          <w:tcPr>
            <w:tcW w:type="dxa" w:w="2880"/>
          </w:tcPr>
          <w:p>
            <w:r>
              <w:t>Nhãn có định nghĩa kiểm chứng được không?</w:t>
            </w:r>
          </w:p>
        </w:tc>
        <w:tc>
          <w:tcPr>
            <w:tcW w:type="dxa" w:w="2880"/>
          </w:tcPr>
          <w:p>
            <w:r>
              <w:t>Không (nhãn gốc); đã bù bằng nhãn quy tắc</w:t>
            </w:r>
          </w:p>
        </w:tc>
        <w:tc>
          <w:tcPr>
            <w:tcW w:type="dxa" w:w="2880"/>
          </w:tcPr>
          <w:p>
            <w:r>
              <w:t>Trung bình</w:t>
            </w:r>
          </w:p>
        </w:tc>
      </w:tr>
      <w:tr>
        <w:tc>
          <w:tcPr>
            <w:tcW w:type="dxa" w:w="2880"/>
          </w:tcPr>
          <w:p>
            <w:r>
              <w:t>Kết quả có lặp lại khi chạy lại không?</w:t>
            </w:r>
          </w:p>
        </w:tc>
        <w:tc>
          <w:tcPr>
            <w:tcW w:type="dxa" w:w="2880"/>
          </w:tcPr>
          <w:p>
            <w:r>
              <w:t>Có — seed cố định, output ổn định</w:t>
            </w:r>
          </w:p>
        </w:tc>
        <w:tc>
          <w:tcPr>
            <w:tcW w:type="dxa" w:w="2880"/>
          </w:tcPr>
          <w:p>
            <w:r>
              <w:t>Cao</w:t>
            </w:r>
          </w:p>
        </w:tc>
      </w:tr>
    </w:tbl>
    <w:p>
      <w:pPr>
        <w:pStyle w:val="Heading2"/>
      </w:pPr>
      <w:r>
        <w:t>9. Kiểm chứng bổ sung (tiền xử lý đuôi nặng · SHAP · ý nghĩa thống kê)</w:t>
      </w:r>
    </w:p>
    <w:p>
      <w:r>
        <w:t>Ba hạng mục dưới đây được thêm để đóng các lỗ hổng đã nêu ở mục 9.2 (hạn chế): xử lý outlier, giải thích từng hồ sơ, và kiểm định "hơn nhau có thật không".</w:t>
      </w:r>
    </w:p>
    <w:p>
      <w:pPr>
        <w:pStyle w:val="Heading3"/>
      </w:pPr>
      <w:r>
        <w:t>9.1. Winsorize × scaler trên dữ liệu thật (scripts.experiment_preprocessing.py)</w:t>
      </w:r>
    </w:p>
    <w:p>
      <w:pPr>
        <w:pStyle w:val="ListBullet"/>
      </w:pPr>
      <w:r>
        <w:t>Giao thức: fit trên train; in-domain trên validation; tổng quát hoá bằng GroupKFold(4) trên train+validation, gộp xác suất out-of-fold; 24 cấu hình (4 họ mô hình).</w:t>
      </w:r>
    </w:p>
    <w:p>
      <w:pPr>
        <w:pStyle w:val="ListNumber"/>
      </w:pPr>
      <w:r>
        <w:t>Cấu hình pipeline chính (logistic + standard + không winsorize): Val AP = 0.9869, cross-company AP = 0.9232.</w:t>
      </w:r>
    </w:p>
    <w:p>
      <w:pPr>
        <w:pStyle w:val="ListNumber"/>
      </w:pPr>
      <w:r>
        <w:t>Tốt nhất theo validation: logistic + standard + winsorize=p1p99 → Val AP = 0.9908 (+0.40 điểm %), cross-company AP = 0.9417.</w:t>
      </w:r>
    </w:p>
    <w:p>
      <w:pPr>
        <w:pStyle w:val="ListNumber"/>
      </w:pPr>
      <w:r>
        <w:t>Tốt nhất theo cross-company: random_forest + none + winsorize=iqr → cross-company AP = 0.9590 (+3.58 điểm %).</w:t>
      </w:r>
    </w:p>
    <w:p>
      <w:pPr>
        <w:pStyle w:val="ListNumber"/>
      </w:pPr>
      <w:r>
        <w:t>Riêng tác động của winsorize (cùng model/scaler, so với không clip): trung bình +0.73 điểm % cross-company AP, tốt nhất +3.95, xấu nhất -0.11 trên 16 cặp so sánh ⇒ cải thiện rõ về trung bình, ĐẶC BIỆT cho mô hình tuyến tính; xem mục dưới để biết tác động trên đúng mô hình được chốt.</w:t>
      </w:r>
    </w:p>
    <w:p>
      <w:pPr>
        <w:pStyle w:val="ListNumber"/>
      </w:pPr>
      <w:r>
        <w:t>Trên ĐÚNG mô hình được chốt (random_forest, đọc từ summary.json): winsorize=iqr cho cross-company AP 0.9590 so với 0.9577 khi không clip ⇒ +0.13 điểm % — nằm trong khoảng nhiễu của 244 mẫu out-of-fold, nên pipeline chính giữ không winsorize (đơn giản, dễ diễn giải) và winsorize chỉ được dùng như một biến thể ablation; muốn đổi mặc định cần thêm công ty/dữ liệu.</w:t>
      </w:r>
    </w:p>
    <w:p>
      <w:pPr>
        <w:pStyle w:val="ListNumber"/>
      </w:pPr>
      <w:r>
        <w:t>Scaler cho mô hình tuyến tính (không winsorize): tốt nhất là standard với cross-company AP = 0.9232 (StandardScaler = 0.9232) ⇒ khác biệt không đáng kể (dưới 0,5 điểm %), nên giữ StandardScaler cho gọn và ghi lại kết quả âm này như một kết luận trung thực.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Mô hình</w:t>
            </w:r>
          </w:p>
        </w:tc>
        <w:tc>
          <w:tcPr>
            <w:tcW w:type="dxa" w:w="1234"/>
          </w:tcPr>
          <w:p>
            <w:r>
              <w:rPr>
                <w:b/>
              </w:rPr>
              <w:t>Scaler</w:t>
            </w:r>
          </w:p>
        </w:tc>
        <w:tc>
          <w:tcPr>
            <w:tcW w:type="dxa" w:w="1234"/>
          </w:tcPr>
          <w:p>
            <w:r>
              <w:rPr>
                <w:b/>
              </w:rPr>
              <w:t>Winsorize</w:t>
            </w:r>
          </w:p>
        </w:tc>
        <w:tc>
          <w:tcPr>
            <w:tcW w:type="dxa" w:w="1234"/>
          </w:tcPr>
          <w:p>
            <w:r>
              <w:rPr>
                <w:b/>
              </w:rPr>
              <w:t>Val AP</w:t>
            </w:r>
          </w:p>
        </w:tc>
        <w:tc>
          <w:tcPr>
            <w:tcW w:type="dxa" w:w="1234"/>
          </w:tcPr>
          <w:p>
            <w:r>
              <w:rPr>
                <w:b/>
              </w:rPr>
              <w:t>Cross-co. AP</w:t>
            </w:r>
          </w:p>
        </w:tc>
        <w:tc>
          <w:tcPr>
            <w:tcW w:type="dxa" w:w="1234"/>
          </w:tcPr>
          <w:p>
            <w:r>
              <w:rPr>
                <w:b/>
              </w:rPr>
              <w:t>Cross-co. AUROC</w:t>
            </w:r>
          </w:p>
        </w:tc>
        <w:tc>
          <w:tcPr>
            <w:tcW w:type="dxa" w:w="1234"/>
          </w:tcPr>
          <w:p>
            <w:r>
              <w:rPr>
                <w:b/>
              </w:rPr>
              <w:t>% clip trên val</w:t>
            </w:r>
          </w:p>
        </w:tc>
      </w:tr>
      <w:tr>
        <w:tc>
          <w:tcPr>
            <w:tcW w:type="dxa" w:w="1234"/>
          </w:tcPr>
          <w:p>
            <w:r>
              <w:t>random_forest</w:t>
            </w:r>
          </w:p>
        </w:tc>
        <w:tc>
          <w:tcPr>
            <w:tcW w:type="dxa" w:w="1234"/>
          </w:tcPr>
          <w:p>
            <w:r>
              <w:t>none</w:t>
            </w:r>
          </w:p>
        </w:tc>
        <w:tc>
          <w:tcPr>
            <w:tcW w:type="dxa" w:w="1234"/>
          </w:tcPr>
          <w:p>
            <w:r>
              <w:t>iqr</w:t>
            </w:r>
          </w:p>
        </w:tc>
        <w:tc>
          <w:tcPr>
            <w:tcW w:type="dxa" w:w="1234"/>
          </w:tcPr>
          <w:p>
            <w:r>
              <w:t>0.9894</w:t>
            </w:r>
          </w:p>
        </w:tc>
        <w:tc>
          <w:tcPr>
            <w:tcW w:type="dxa" w:w="1234"/>
          </w:tcPr>
          <w:p>
            <w:r>
              <w:t>0.9590</w:t>
            </w:r>
          </w:p>
        </w:tc>
        <w:tc>
          <w:tcPr>
            <w:tcW w:type="dxa" w:w="1234"/>
          </w:tcPr>
          <w:p>
            <w:r>
              <w:t>0.9451</w:t>
            </w:r>
          </w:p>
        </w:tc>
        <w:tc>
          <w:tcPr>
            <w:tcW w:type="dxa" w:w="1234"/>
          </w:tcPr>
          <w:p>
            <w:r>
              <w:t>8.31</w:t>
            </w:r>
          </w:p>
        </w:tc>
      </w:tr>
      <w:tr>
        <w:tc>
          <w:tcPr>
            <w:tcW w:type="dxa" w:w="1234"/>
          </w:tcPr>
          <w:p>
            <w:r>
              <w:t>random_forest</w:t>
            </w:r>
          </w:p>
        </w:tc>
        <w:tc>
          <w:tcPr>
            <w:tcW w:type="dxa" w:w="1234"/>
          </w:tcPr>
          <w:p>
            <w:r>
              <w:t>robust</w:t>
            </w:r>
          </w:p>
        </w:tc>
        <w:tc>
          <w:tcPr>
            <w:tcW w:type="dxa" w:w="1234"/>
          </w:tcPr>
          <w:p>
            <w:r>
              <w:t>iqr</w:t>
            </w:r>
          </w:p>
        </w:tc>
        <w:tc>
          <w:tcPr>
            <w:tcW w:type="dxa" w:w="1234"/>
          </w:tcPr>
          <w:p>
            <w:r>
              <w:t>0.9894</w:t>
            </w:r>
          </w:p>
        </w:tc>
        <w:tc>
          <w:tcPr>
            <w:tcW w:type="dxa" w:w="1234"/>
          </w:tcPr>
          <w:p>
            <w:r>
              <w:t>0.9590</w:t>
            </w:r>
          </w:p>
        </w:tc>
        <w:tc>
          <w:tcPr>
            <w:tcW w:type="dxa" w:w="1234"/>
          </w:tcPr>
          <w:p>
            <w:r>
              <w:t>0.9451</w:t>
            </w:r>
          </w:p>
        </w:tc>
        <w:tc>
          <w:tcPr>
            <w:tcW w:type="dxa" w:w="1234"/>
          </w:tcPr>
          <w:p>
            <w:r>
              <w:t>8.31</w:t>
            </w:r>
          </w:p>
        </w:tc>
      </w:tr>
      <w:tr>
        <w:tc>
          <w:tcPr>
            <w:tcW w:type="dxa" w:w="1234"/>
          </w:tcPr>
          <w:p>
            <w:r>
              <w:t>random_forest</w:t>
            </w:r>
          </w:p>
        </w:tc>
        <w:tc>
          <w:tcPr>
            <w:tcW w:type="dxa" w:w="1234"/>
          </w:tcPr>
          <w:p>
            <w:r>
              <w:t>none</w:t>
            </w:r>
          </w:p>
        </w:tc>
        <w:tc>
          <w:tcPr>
            <w:tcW w:type="dxa" w:w="1234"/>
          </w:tcPr>
          <w:p>
            <w:r>
              <w:t>p1p99</w:t>
            </w:r>
          </w:p>
        </w:tc>
        <w:tc>
          <w:tcPr>
            <w:tcW w:type="dxa" w:w="1234"/>
          </w:tcPr>
          <w:p>
            <w:r>
              <w:t>0.9869</w:t>
            </w:r>
          </w:p>
        </w:tc>
        <w:tc>
          <w:tcPr>
            <w:tcW w:type="dxa" w:w="1234"/>
          </w:tcPr>
          <w:p>
            <w:r>
              <w:t>0.9578</w:t>
            </w:r>
          </w:p>
        </w:tc>
        <w:tc>
          <w:tcPr>
            <w:tcW w:type="dxa" w:w="1234"/>
          </w:tcPr>
          <w:p>
            <w:r>
              <w:t>0.9433</w:t>
            </w:r>
          </w:p>
        </w:tc>
        <w:tc>
          <w:tcPr>
            <w:tcW w:type="dxa" w:w="1234"/>
          </w:tcPr>
          <w:p>
            <w:r>
              <w:t>4.78</w:t>
            </w:r>
          </w:p>
        </w:tc>
      </w:tr>
      <w:tr>
        <w:tc>
          <w:tcPr>
            <w:tcW w:type="dxa" w:w="1234"/>
          </w:tcPr>
          <w:p>
            <w:r>
              <w:t>random_forest</w:t>
            </w:r>
          </w:p>
        </w:tc>
        <w:tc>
          <w:tcPr>
            <w:tcW w:type="dxa" w:w="1234"/>
          </w:tcPr>
          <w:p>
            <w:r>
              <w:t>robust</w:t>
            </w:r>
          </w:p>
        </w:tc>
        <w:tc>
          <w:tcPr>
            <w:tcW w:type="dxa" w:w="1234"/>
          </w:tcPr>
          <w:p>
            <w:r>
              <w:t>p1p99</w:t>
            </w:r>
          </w:p>
        </w:tc>
        <w:tc>
          <w:tcPr>
            <w:tcW w:type="dxa" w:w="1234"/>
          </w:tcPr>
          <w:p>
            <w:r>
              <w:t>0.9869</w:t>
            </w:r>
          </w:p>
        </w:tc>
        <w:tc>
          <w:tcPr>
            <w:tcW w:type="dxa" w:w="1234"/>
          </w:tcPr>
          <w:p>
            <w:r>
              <w:t>0.9578</w:t>
            </w:r>
          </w:p>
        </w:tc>
        <w:tc>
          <w:tcPr>
            <w:tcW w:type="dxa" w:w="1234"/>
          </w:tcPr>
          <w:p>
            <w:r>
              <w:t>0.9433</w:t>
            </w:r>
          </w:p>
        </w:tc>
        <w:tc>
          <w:tcPr>
            <w:tcW w:type="dxa" w:w="1234"/>
          </w:tcPr>
          <w:p>
            <w:r>
              <w:t>4.78</w:t>
            </w:r>
          </w:p>
        </w:tc>
      </w:tr>
      <w:tr>
        <w:tc>
          <w:tcPr>
            <w:tcW w:type="dxa" w:w="1234"/>
          </w:tcPr>
          <w:p>
            <w:r>
              <w:t>random_forest</w:t>
            </w:r>
          </w:p>
        </w:tc>
        <w:tc>
          <w:tcPr>
            <w:tcW w:type="dxa" w:w="1234"/>
          </w:tcPr>
          <w:p>
            <w:r>
              <w:t>none</w:t>
            </w:r>
          </w:p>
        </w:tc>
        <w:tc>
          <w:tcPr>
            <w:tcW w:type="dxa" w:w="1234"/>
          </w:tcPr>
          <w:p>
            <w:r>
              <w:t>none</w:t>
            </w:r>
          </w:p>
        </w:tc>
        <w:tc>
          <w:tcPr>
            <w:tcW w:type="dxa" w:w="1234"/>
          </w:tcPr>
          <w:p>
            <w:r>
              <w:t>0.9869</w:t>
            </w:r>
          </w:p>
        </w:tc>
        <w:tc>
          <w:tcPr>
            <w:tcW w:type="dxa" w:w="1234"/>
          </w:tcPr>
          <w:p>
            <w:r>
              <w:t>0.9577</w:t>
            </w:r>
          </w:p>
        </w:tc>
        <w:tc>
          <w:tcPr>
            <w:tcW w:type="dxa" w:w="1234"/>
          </w:tcPr>
          <w:p>
            <w:r>
              <w:t>0.9431</w:t>
            </w:r>
          </w:p>
        </w:tc>
        <w:tc>
          <w:tcPr>
            <w:tcW w:type="dxa" w:w="1234"/>
          </w:tcPr>
          <w:p>
            <w:r>
              <w:t>—</w:t>
            </w:r>
          </w:p>
        </w:tc>
      </w:tr>
      <w:tr>
        <w:tc>
          <w:tcPr>
            <w:tcW w:type="dxa" w:w="1234"/>
          </w:tcPr>
          <w:p>
            <w:r>
              <w:t>random_forest</w:t>
            </w:r>
          </w:p>
        </w:tc>
        <w:tc>
          <w:tcPr>
            <w:tcW w:type="dxa" w:w="1234"/>
          </w:tcPr>
          <w:p>
            <w:r>
              <w:t>robust</w:t>
            </w:r>
          </w:p>
        </w:tc>
        <w:tc>
          <w:tcPr>
            <w:tcW w:type="dxa" w:w="1234"/>
          </w:tcPr>
          <w:p>
            <w:r>
              <w:t>none</w:t>
            </w:r>
          </w:p>
        </w:tc>
        <w:tc>
          <w:tcPr>
            <w:tcW w:type="dxa" w:w="1234"/>
          </w:tcPr>
          <w:p>
            <w:r>
              <w:t>0.9869</w:t>
            </w:r>
          </w:p>
        </w:tc>
        <w:tc>
          <w:tcPr>
            <w:tcW w:type="dxa" w:w="1234"/>
          </w:tcPr>
          <w:p>
            <w:r>
              <w:t>0.9577</w:t>
            </w:r>
          </w:p>
        </w:tc>
        <w:tc>
          <w:tcPr>
            <w:tcW w:type="dxa" w:w="1234"/>
          </w:tcPr>
          <w:p>
            <w:r>
              <w:t>0.9431</w:t>
            </w:r>
          </w:p>
        </w:tc>
        <w:tc>
          <w:tcPr>
            <w:tcW w:type="dxa" w:w="1234"/>
          </w:tcPr>
          <w:p>
            <w:r>
              <w:t>—</w:t>
            </w:r>
          </w:p>
        </w:tc>
      </w:tr>
      <w:tr>
        <w:tc>
          <w:tcPr>
            <w:tcW w:type="dxa" w:w="1234"/>
          </w:tcPr>
          <w:p>
            <w:r>
              <w:t>hist_gradient_boosting</w:t>
            </w:r>
          </w:p>
        </w:tc>
        <w:tc>
          <w:tcPr>
            <w:tcW w:type="dxa" w:w="1234"/>
          </w:tcPr>
          <w:p>
            <w:r>
              <w:t>none</w:t>
            </w:r>
          </w:p>
        </w:tc>
        <w:tc>
          <w:tcPr>
            <w:tcW w:type="dxa" w:w="1234"/>
          </w:tcPr>
          <w:p>
            <w:r>
              <w:t>iqr</w:t>
            </w:r>
          </w:p>
        </w:tc>
        <w:tc>
          <w:tcPr>
            <w:tcW w:type="dxa" w:w="1234"/>
          </w:tcPr>
          <w:p>
            <w:r>
              <w:t>0.9908</w:t>
            </w:r>
          </w:p>
        </w:tc>
        <w:tc>
          <w:tcPr>
            <w:tcW w:type="dxa" w:w="1234"/>
          </w:tcPr>
          <w:p>
            <w:r>
              <w:t>0.9575</w:t>
            </w:r>
          </w:p>
        </w:tc>
        <w:tc>
          <w:tcPr>
            <w:tcW w:type="dxa" w:w="1234"/>
          </w:tcPr>
          <w:p>
            <w:r>
              <w:t>0.9416</w:t>
            </w:r>
          </w:p>
        </w:tc>
        <w:tc>
          <w:tcPr>
            <w:tcW w:type="dxa" w:w="1234"/>
          </w:tcPr>
          <w:p>
            <w:r>
              <w:t>8.31</w:t>
            </w:r>
          </w:p>
        </w:tc>
      </w:tr>
      <w:tr>
        <w:tc>
          <w:tcPr>
            <w:tcW w:type="dxa" w:w="1234"/>
          </w:tcPr>
          <w:p>
            <w:r>
              <w:t>hist_gradient_boosting</w:t>
            </w:r>
          </w:p>
        </w:tc>
        <w:tc>
          <w:tcPr>
            <w:tcW w:type="dxa" w:w="1234"/>
          </w:tcPr>
          <w:p>
            <w:r>
              <w:t>robust</w:t>
            </w:r>
          </w:p>
        </w:tc>
        <w:tc>
          <w:tcPr>
            <w:tcW w:type="dxa" w:w="1234"/>
          </w:tcPr>
          <w:p>
            <w:r>
              <w:t>iqr</w:t>
            </w:r>
          </w:p>
        </w:tc>
        <w:tc>
          <w:tcPr>
            <w:tcW w:type="dxa" w:w="1234"/>
          </w:tcPr>
          <w:p>
            <w:r>
              <w:t>0.9908</w:t>
            </w:r>
          </w:p>
        </w:tc>
        <w:tc>
          <w:tcPr>
            <w:tcW w:type="dxa" w:w="1234"/>
          </w:tcPr>
          <w:p>
            <w:r>
              <w:t>0.9575</w:t>
            </w:r>
          </w:p>
        </w:tc>
        <w:tc>
          <w:tcPr>
            <w:tcW w:type="dxa" w:w="1234"/>
          </w:tcPr>
          <w:p>
            <w:r>
              <w:t>0.9416</w:t>
            </w:r>
          </w:p>
        </w:tc>
        <w:tc>
          <w:tcPr>
            <w:tcW w:type="dxa" w:w="1234"/>
          </w:tcPr>
          <w:p>
            <w:r>
              <w:t>8.31</w:t>
            </w:r>
          </w:p>
        </w:tc>
      </w:tr>
    </w:tbl>
    <w:p>
      <w:pPr>
        <w:jc w:val="center"/>
      </w:pPr>
      <w:r>
        <w:drawing>
          <wp:inline xmlns:a="http://schemas.openxmlformats.org/drawingml/2006/main" xmlns:pic="http://schemas.openxmlformats.org/drawingml/2006/picture">
            <wp:extent cx="5486400" cy="3968496"/>
            <wp:docPr id="24" name="Picture 24"/>
            <wp:cNvGraphicFramePr>
              <a:graphicFrameLocks noChangeAspect="1"/>
            </wp:cNvGraphicFramePr>
            <a:graphic>
              <a:graphicData uri="http://schemas.openxmlformats.org/drawingml/2006/picture">
                <pic:pic>
                  <pic:nvPicPr>
                    <pic:cNvPr id="0" name="01_winsorize_scaler.png"/>
                    <pic:cNvPicPr/>
                  </pic:nvPicPr>
                  <pic:blipFill>
                    <a:blip r:embed="rId32"/>
                    <a:stretch>
                      <a:fillRect/>
                    </a:stretch>
                  </pic:blipFill>
                  <pic:spPr>
                    <a:xfrm>
                      <a:off x="0" y="0"/>
                      <a:ext cx="5486400" cy="3968496"/>
                    </a:xfrm>
                    <a:prstGeom prst="rect"/>
                  </pic:spPr>
                </pic:pic>
              </a:graphicData>
            </a:graphic>
          </wp:inline>
        </w:drawing>
      </w:r>
    </w:p>
    <w:p>
      <w:r>
        <w:t>*Hình: ΔAP của các cấu hình tiền xử lý so với pipeline chính (winsorize × scaler)*</w:t>
      </w:r>
    </w:p>
    <w:p>
      <w:pPr>
        <w:pStyle w:val="Heading3"/>
      </w:pPr>
      <w:r>
        <w:t>9.2. Giải thích mô hình bằng SHAP — KernelSHAP tự cài đặt (scripts/explain_model.py)</w:t>
      </w:r>
    </w:p>
    <w:p>
      <w:pPr>
        <w:pStyle w:val="ListBullet"/>
      </w:pPr>
      <w:r>
        <w:t>Mô hình: random_forest; giải thích 64 mẫu (validation 32 + test 32), 200 liên minh/điểm, nền 40 mẫu train.</w:t>
      </w:r>
    </w:p>
    <w:p>
      <w:pPr>
        <w:pStyle w:val="ListBullet"/>
      </w:pPr>
      <w:r>
        <w:t>Vì sao tự cài: môi trường đồ án không có gói shap; thuật toán được cài đúng theo Lundberg &amp; Lee (2017) bằng numpy — KernelSHAP tự cài đặt (Lundberg &amp; Lee 2017), π(S) = (M−1)/[C(M,|S|)·|S|·(M−|S|)].</w:t>
      </w:r>
    </w:p>
    <w:p>
      <w:pPr>
        <w:pStyle w:val="ListBullet"/>
      </w:pPr>
      <w:r>
        <w:t>Tự kiểm chứng: sai số efficiency |Σφ + E[f] − f(x)| ≤ 0.000000000000 (tương đối 0.000000000000); công thức còn được đối chiếu giải tích cho hàm tuyến tính trong tests/test_explain.py.</w:t>
      </w:r>
    </w:p>
    <w:p>
      <w:pPr>
        <w:pStyle w:val="ListBullet"/>
      </w:pPr>
      <w:r>
        <w:t>Đối chiếu permutation importance TRÊN CÙNG MÔ HÌNH (random_forest = best.joblib; scripts/explain_model.py tự tính lại importance trên chính mô hình này, độc lập với analysis.json): Spearman = 0.362, trùng top-15 = 0.429. Mức đồng thuận này thấp–trung bình — hai phép đo trả lời hai câu hỏi khác nhau (SHAP = đóng góp cục bộ có cộng tính, permutation = mức giảm AUROC khi hoán vị), nên báo cáo nêu cả hai thay vì coi chúng là bằng chứng thay thế cho nhau.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Feature</w:t>
            </w:r>
          </w:p>
        </w:tc>
        <w:tc>
          <w:tcPr>
            <w:tcW w:type="dxa" w:w="1728"/>
          </w:tcPr>
          <w:p>
            <w:r>
              <w:rPr>
                <w:b/>
              </w:rPr>
              <w:t>mean</w:t>
            </w:r>
          </w:p>
        </w:tc>
        <w:tc>
          <w:tcPr>
            <w:tcW w:type="dxa" w:w="1728"/>
          </w:tcPr>
          <w:p>
            <w:r>
              <w:rPr>
                <w:b/>
              </w:rPr>
              <w:t>φ</w:t>
            </w:r>
          </w:p>
        </w:tc>
        <w:tc>
          <w:tcPr>
            <w:tcW w:type="dxa" w:w="1728"/>
          </w:tcPr>
          <w:p/>
        </w:tc>
      </w:tr>
      <w:tr>
        <w:tc>
          <w:tcPr>
            <w:tcW w:type="dxa" w:w="1728"/>
          </w:tcPr>
          <w:p>
            <w:r>
              <w:t>1</w:t>
            </w:r>
          </w:p>
        </w:tc>
        <w:tc>
          <w:tcPr>
            <w:tcW w:type="dxa" w:w="1728"/>
          </w:tcPr>
          <w:p>
            <w:r>
              <w:t>current_ratio_latest</w:t>
            </w:r>
          </w:p>
        </w:tc>
        <w:tc>
          <w:tcPr>
            <w:tcW w:type="dxa" w:w="1728"/>
          </w:tcPr>
          <w:p>
            <w:r>
              <w:t>0.0765</w:t>
            </w:r>
          </w:p>
        </w:tc>
        <w:tc>
          <w:tcPr>
            <w:tcW w:type="dxa" w:w="1728"/>
          </w:tcPr>
          <w:p/>
        </w:tc>
        <w:tc>
          <w:tcPr>
            <w:tcW w:type="dxa" w:w="1728"/>
          </w:tcPr>
          <w:p/>
        </w:tc>
      </w:tr>
      <w:tr>
        <w:tc>
          <w:tcPr>
            <w:tcW w:type="dxa" w:w="1728"/>
          </w:tcPr>
          <w:p>
            <w:r>
              <w:t>2</w:t>
            </w:r>
          </w:p>
        </w:tc>
        <w:tc>
          <w:tcPr>
            <w:tcW w:type="dxa" w:w="1728"/>
          </w:tcPr>
          <w:p>
            <w:r>
              <w:t>current_ratio_min_window</w:t>
            </w:r>
          </w:p>
        </w:tc>
        <w:tc>
          <w:tcPr>
            <w:tcW w:type="dxa" w:w="1728"/>
          </w:tcPr>
          <w:p>
            <w:r>
              <w:t>0.0764</w:t>
            </w:r>
          </w:p>
        </w:tc>
        <w:tc>
          <w:tcPr>
            <w:tcW w:type="dxa" w:w="1728"/>
          </w:tcPr>
          <w:p/>
        </w:tc>
        <w:tc>
          <w:tcPr>
            <w:tcW w:type="dxa" w:w="1728"/>
          </w:tcPr>
          <w:p/>
        </w:tc>
      </w:tr>
      <w:tr>
        <w:tc>
          <w:tcPr>
            <w:tcW w:type="dxa" w:w="1728"/>
          </w:tcPr>
          <w:p>
            <w:r>
              <w:t>3</w:t>
            </w:r>
          </w:p>
        </w:tc>
        <w:tc>
          <w:tcPr>
            <w:tcW w:type="dxa" w:w="1728"/>
          </w:tcPr>
          <w:p>
            <w:r>
              <w:t>debt_to_assets_latest</w:t>
            </w:r>
          </w:p>
        </w:tc>
        <w:tc>
          <w:tcPr>
            <w:tcW w:type="dxa" w:w="1728"/>
          </w:tcPr>
          <w:p>
            <w:r>
              <w:t>0.0583</w:t>
            </w:r>
          </w:p>
        </w:tc>
        <w:tc>
          <w:tcPr>
            <w:tcW w:type="dxa" w:w="1728"/>
          </w:tcPr>
          <w:p/>
        </w:tc>
        <w:tc>
          <w:tcPr>
            <w:tcW w:type="dxa" w:w="1728"/>
          </w:tcPr>
          <w:p/>
        </w:tc>
      </w:tr>
      <w:tr>
        <w:tc>
          <w:tcPr>
            <w:tcW w:type="dxa" w:w="1728"/>
          </w:tcPr>
          <w:p>
            <w:r>
              <w:t>4</w:t>
            </w:r>
          </w:p>
        </w:tc>
        <w:tc>
          <w:tcPr>
            <w:tcW w:type="dxa" w:w="1728"/>
          </w:tcPr>
          <w:p>
            <w:r>
              <w:t>working_capital_to_assets</w:t>
            </w:r>
          </w:p>
        </w:tc>
        <w:tc>
          <w:tcPr>
            <w:tcW w:type="dxa" w:w="1728"/>
          </w:tcPr>
          <w:p>
            <w:r>
              <w:t>0.0561</w:t>
            </w:r>
          </w:p>
        </w:tc>
        <w:tc>
          <w:tcPr>
            <w:tcW w:type="dxa" w:w="1728"/>
          </w:tcPr>
          <w:p/>
        </w:tc>
        <w:tc>
          <w:tcPr>
            <w:tcW w:type="dxa" w:w="1728"/>
          </w:tcPr>
          <w:p/>
        </w:tc>
      </w:tr>
      <w:tr>
        <w:tc>
          <w:tcPr>
            <w:tcW w:type="dxa" w:w="1728"/>
          </w:tcPr>
          <w:p>
            <w:r>
              <w:t>5</w:t>
            </w:r>
          </w:p>
        </w:tc>
        <w:tc>
          <w:tcPr>
            <w:tcW w:type="dxa" w:w="1728"/>
          </w:tcPr>
          <w:p>
            <w:r>
              <w:t>debt_to_equity_latest</w:t>
            </w:r>
          </w:p>
        </w:tc>
        <w:tc>
          <w:tcPr>
            <w:tcW w:type="dxa" w:w="1728"/>
          </w:tcPr>
          <w:p>
            <w:r>
              <w:t>0.0356</w:t>
            </w:r>
          </w:p>
        </w:tc>
        <w:tc>
          <w:tcPr>
            <w:tcW w:type="dxa" w:w="1728"/>
          </w:tcPr>
          <w:p/>
        </w:tc>
        <w:tc>
          <w:tcPr>
            <w:tcW w:type="dxa" w:w="1728"/>
          </w:tcPr>
          <w:p/>
        </w:tc>
      </w:tr>
      <w:tr>
        <w:tc>
          <w:tcPr>
            <w:tcW w:type="dxa" w:w="1728"/>
          </w:tcPr>
          <w:p>
            <w:r>
              <w:t>6</w:t>
            </w:r>
          </w:p>
        </w:tc>
        <w:tc>
          <w:tcPr>
            <w:tcW w:type="dxa" w:w="1728"/>
          </w:tcPr>
          <w:p>
            <w:r>
              <w:t>quick_ratio_latest</w:t>
            </w:r>
          </w:p>
        </w:tc>
        <w:tc>
          <w:tcPr>
            <w:tcW w:type="dxa" w:w="1728"/>
          </w:tcPr>
          <w:p>
            <w:r>
              <w:t>0.0230</w:t>
            </w:r>
          </w:p>
        </w:tc>
        <w:tc>
          <w:tcPr>
            <w:tcW w:type="dxa" w:w="1728"/>
          </w:tcPr>
          <w:p/>
        </w:tc>
        <w:tc>
          <w:tcPr>
            <w:tcW w:type="dxa" w:w="1728"/>
          </w:tcPr>
          <w:p/>
        </w:tc>
      </w:tr>
      <w:tr>
        <w:tc>
          <w:tcPr>
            <w:tcW w:type="dxa" w:w="1728"/>
          </w:tcPr>
          <w:p>
            <w:r>
              <w:t>7</w:t>
            </w:r>
          </w:p>
        </w:tc>
        <w:tc>
          <w:tcPr>
            <w:tcW w:type="dxa" w:w="1728"/>
          </w:tcPr>
          <w:p>
            <w:r>
              <w:t>receivables_to_sales_latest</w:t>
            </w:r>
          </w:p>
        </w:tc>
        <w:tc>
          <w:tcPr>
            <w:tcW w:type="dxa" w:w="1728"/>
          </w:tcPr>
          <w:p>
            <w:r>
              <w:t>0.0218</w:t>
            </w:r>
          </w:p>
        </w:tc>
        <w:tc>
          <w:tcPr>
            <w:tcW w:type="dxa" w:w="1728"/>
          </w:tcPr>
          <w:p/>
        </w:tc>
        <w:tc>
          <w:tcPr>
            <w:tcW w:type="dxa" w:w="1728"/>
          </w:tcPr>
          <w:p/>
        </w:tc>
      </w:tr>
      <w:tr>
        <w:tc>
          <w:tcPr>
            <w:tcW w:type="dxa" w:w="1728"/>
          </w:tcPr>
          <w:p>
            <w:r>
              <w:t>8</w:t>
            </w:r>
          </w:p>
        </w:tc>
        <w:tc>
          <w:tcPr>
            <w:tcW w:type="dxa" w:w="1728"/>
          </w:tcPr>
          <w:p>
            <w:r>
              <w:t>gross_margin_latest</w:t>
            </w:r>
          </w:p>
        </w:tc>
        <w:tc>
          <w:tcPr>
            <w:tcW w:type="dxa" w:w="1728"/>
          </w:tcPr>
          <w:p>
            <w:r>
              <w:t>0.0212</w:t>
            </w:r>
          </w:p>
        </w:tc>
        <w:tc>
          <w:tcPr>
            <w:tcW w:type="dxa" w:w="1728"/>
          </w:tcPr>
          <w:p/>
        </w:tc>
        <w:tc>
          <w:tcPr>
            <w:tcW w:type="dxa" w:w="1728"/>
          </w:tcPr>
          <w:p/>
        </w:tc>
      </w:tr>
      <w:tr>
        <w:tc>
          <w:tcPr>
            <w:tcW w:type="dxa" w:w="1728"/>
          </w:tcPr>
          <w:p>
            <w:r>
              <w:t>9</w:t>
            </w:r>
          </w:p>
        </w:tc>
        <w:tc>
          <w:tcPr>
            <w:tcW w:type="dxa" w:w="1728"/>
          </w:tcPr>
          <w:p>
            <w:r>
              <w:t>retained_to_assets_latest</w:t>
            </w:r>
          </w:p>
        </w:tc>
        <w:tc>
          <w:tcPr>
            <w:tcW w:type="dxa" w:w="1728"/>
          </w:tcPr>
          <w:p>
            <w:r>
              <w:t>0.0208</w:t>
            </w:r>
          </w:p>
        </w:tc>
        <w:tc>
          <w:tcPr>
            <w:tcW w:type="dxa" w:w="1728"/>
          </w:tcPr>
          <w:p/>
        </w:tc>
        <w:tc>
          <w:tcPr>
            <w:tcW w:type="dxa" w:w="1728"/>
          </w:tcPr>
          <w:p/>
        </w:tc>
      </w:tr>
      <w:tr>
        <w:tc>
          <w:tcPr>
            <w:tcW w:type="dxa" w:w="1728"/>
          </w:tcPr>
          <w:p>
            <w:r>
              <w:t>10</w:t>
            </w:r>
          </w:p>
        </w:tc>
        <w:tc>
          <w:tcPr>
            <w:tcW w:type="dxa" w:w="1728"/>
          </w:tcPr>
          <w:p>
            <w:r>
              <w:t>operating_margin_latest</w:t>
            </w:r>
          </w:p>
        </w:tc>
        <w:tc>
          <w:tcPr>
            <w:tcW w:type="dxa" w:w="1728"/>
          </w:tcPr>
          <w:p>
            <w:r>
              <w:t>0.0187</w:t>
            </w:r>
          </w:p>
        </w:tc>
        <w:tc>
          <w:tcPr>
            <w:tcW w:type="dxa" w:w="1728"/>
          </w:tcPr>
          <w:p/>
        </w:tc>
        <w:tc>
          <w:tcPr>
            <w:tcW w:type="dxa" w:w="1728"/>
          </w:tcPr>
          <w:p/>
        </w:tc>
      </w:tr>
    </w:tbl>
    <w:p>
      <w:r>
        <w:rPr>
          <w:b/>
        </w:rPr>
        <w:t>Giải thích cục bộ các mẫu dự đoán sai</w:t>
      </w:r>
      <w:r>
        <w:t xml:space="preserve"> (đóng góp dương đẩy về phía suy giảm):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Mẫu</w:t>
            </w:r>
          </w:p>
        </w:tc>
        <w:tc>
          <w:tcPr>
            <w:tcW w:type="dxa" w:w="1728"/>
          </w:tcPr>
          <w:p>
            <w:r>
              <w:rPr>
                <w:b/>
              </w:rPr>
              <w:t>Thực tế</w:t>
            </w:r>
          </w:p>
        </w:tc>
        <w:tc>
          <w:tcPr>
            <w:tcW w:type="dxa" w:w="1728"/>
          </w:tcPr>
          <w:p>
            <w:r>
              <w:rPr>
                <w:b/>
              </w:rPr>
              <w:t>P(nhãn 1)</w:t>
            </w:r>
          </w:p>
        </w:tc>
        <w:tc>
          <w:tcPr>
            <w:tcW w:type="dxa" w:w="1728"/>
          </w:tcPr>
          <w:p>
            <w:r>
              <w:rPr>
                <w:b/>
              </w:rPr>
              <w:t>Feature đẩy về suy giảm</w:t>
            </w:r>
          </w:p>
        </w:tc>
        <w:tc>
          <w:tcPr>
            <w:tcW w:type="dxa" w:w="1728"/>
          </w:tcPr>
          <w:p>
            <w:r>
              <w:rPr>
                <w:b/>
              </w:rPr>
              <w:t>Feature kéo về an toàn</w:t>
            </w:r>
          </w:p>
        </w:tc>
      </w:tr>
      <w:tr>
        <w:tc>
          <w:tcPr>
            <w:tcW w:type="dxa" w:w="1728"/>
          </w:tcPr>
          <w:p>
            <w:r>
              <w:t>FIVE-2023Q3</w:t>
            </w:r>
          </w:p>
        </w:tc>
        <w:tc>
          <w:tcPr>
            <w:tcW w:type="dxa" w:w="1728"/>
          </w:tcPr>
          <w:p>
            <w:r>
              <w:t>1</w:t>
            </w:r>
          </w:p>
        </w:tc>
        <w:tc>
          <w:tcPr>
            <w:tcW w:type="dxa" w:w="1728"/>
          </w:tcPr>
          <w:p>
            <w:r>
              <w:t>0.132</w:t>
            </w:r>
          </w:p>
        </w:tc>
        <w:tc>
          <w:tcPr>
            <w:tcW w:type="dxa" w:w="1728"/>
          </w:tcPr>
          <w:p>
            <w:r>
              <w:t>operating_income_yoy_growth (+0.07), negative_ni_streak (+0.06), quick_ratio_yoy (+0.05), gross_margin_latest (+0.04)</w:t>
            </w:r>
          </w:p>
        </w:tc>
        <w:tc>
          <w:tcPr>
            <w:tcW w:type="dxa" w:w="1728"/>
          </w:tcPr>
          <w:p>
            <w:r>
              <w:t>current_ratio_min_window (-0.12), current_ratio_latest (-0.11), debt_to_assets_latest (-0.10), working_capital_to_assets (-0.07)</w:t>
            </w:r>
          </w:p>
        </w:tc>
      </w:tr>
      <w:tr>
        <w:tc>
          <w:tcPr>
            <w:tcW w:type="dxa" w:w="1728"/>
          </w:tcPr>
          <w:p>
            <w:r>
              <w:t>HD-2024Q2</w:t>
            </w:r>
          </w:p>
        </w:tc>
        <w:tc>
          <w:tcPr>
            <w:tcW w:type="dxa" w:w="1728"/>
          </w:tcPr>
          <w:p>
            <w:r>
              <w:t>1</w:t>
            </w:r>
          </w:p>
        </w:tc>
        <w:tc>
          <w:tcPr>
            <w:tcW w:type="dxa" w:w="1728"/>
          </w:tcPr>
          <w:p>
            <w:r>
              <w:t>0.783</w:t>
            </w:r>
          </w:p>
        </w:tc>
        <w:tc>
          <w:tcPr>
            <w:tcW w:type="dxa" w:w="1728"/>
          </w:tcPr>
          <w:p>
            <w:r>
              <w:t>debt_to_assets_latest (+0.09), debt_to_equity_latest (+0.08), receivables_to_sales_latest (+0.04), operating_margin_latest (+0.03)</w:t>
            </w:r>
          </w:p>
        </w:tc>
        <w:tc>
          <w:tcPr>
            <w:tcW w:type="dxa" w:w="1728"/>
          </w:tcPr>
          <w:p>
            <w:r>
              <w:t>current_ratio_min_window (-0.07), current_ratio_latest (-0.05), sgna_pct_revenue_latest (-0.03), debt_to_assets_yoy (-0.02)</w:t>
            </w:r>
          </w:p>
        </w:tc>
      </w:tr>
    </w:tbl>
    <w:p>
      <w:pPr>
        <w:jc w:val="center"/>
      </w:pPr>
      <w:r>
        <w:drawing>
          <wp:inline xmlns:a="http://schemas.openxmlformats.org/drawingml/2006/main" xmlns:pic="http://schemas.openxmlformats.org/drawingml/2006/picture">
            <wp:extent cx="5486400" cy="3580598"/>
            <wp:docPr id="25" name="Picture 25"/>
            <wp:cNvGraphicFramePr>
              <a:graphicFrameLocks noChangeAspect="1"/>
            </wp:cNvGraphicFramePr>
            <a:graphic>
              <a:graphicData uri="http://schemas.openxmlformats.org/drawingml/2006/picture">
                <pic:pic>
                  <pic:nvPicPr>
                    <pic:cNvPr id="0" name="01_shap_summary.png"/>
                    <pic:cNvPicPr/>
                  </pic:nvPicPr>
                  <pic:blipFill>
                    <a:blip r:embed="rId33"/>
                    <a:stretch>
                      <a:fillRect/>
                    </a:stretch>
                  </pic:blipFill>
                  <pic:spPr>
                    <a:xfrm>
                      <a:off x="0" y="0"/>
                      <a:ext cx="5486400" cy="3580598"/>
                    </a:xfrm>
                    <a:prstGeom prst="rect"/>
                  </pic:spPr>
                </pic:pic>
              </a:graphicData>
            </a:graphic>
          </wp:inline>
        </w:drawing>
      </w:r>
    </w:p>
    <w:p>
      <w:r>
        <w:t>*Hình: SHAP: độ quan trọng feature (mean |φ|) kèm đối chiếu permutation*</w:t>
      </w:r>
    </w:p>
    <w:p>
      <w:pPr>
        <w:jc w:val="center"/>
      </w:pPr>
      <w:r>
        <w:drawing>
          <wp:inline xmlns:a="http://schemas.openxmlformats.org/drawingml/2006/main" xmlns:pic="http://schemas.openxmlformats.org/drawingml/2006/picture">
            <wp:extent cx="5486400" cy="2369127"/>
            <wp:docPr id="26" name="Picture 26"/>
            <wp:cNvGraphicFramePr>
              <a:graphicFrameLocks noChangeAspect="1"/>
            </wp:cNvGraphicFramePr>
            <a:graphic>
              <a:graphicData uri="http://schemas.openxmlformats.org/drawingml/2006/picture">
                <pic:pic>
                  <pic:nvPicPr>
                    <pic:cNvPr id="0" name="03_shap_local_errors.png"/>
                    <pic:cNvPicPr/>
                  </pic:nvPicPr>
                  <pic:blipFill>
                    <a:blip r:embed="rId34"/>
                    <a:stretch>
                      <a:fillRect/>
                    </a:stretch>
                  </pic:blipFill>
                  <pic:spPr>
                    <a:xfrm>
                      <a:off x="0" y="0"/>
                      <a:ext cx="5486400" cy="2369127"/>
                    </a:xfrm>
                    <a:prstGeom prst="rect"/>
                  </pic:spPr>
                </pic:pic>
              </a:graphicData>
            </a:graphic>
          </wp:inline>
        </w:drawing>
      </w:r>
    </w:p>
    <w:p>
      <w:r>
        <w:t>*Hình: SHAP cục bộ cho các mẫu dự đoán sai — căn cứ giải trình từng hồ sơ*</w:t>
      </w:r>
    </w:p>
    <w:p>
      <w:pPr>
        <w:pStyle w:val="Heading3"/>
      </w:pPr>
      <w:r>
        <w:t>9.3. Kiểm định ý nghĩa thống kê trên test (scripts/significance.py)</w:t>
      </w:r>
    </w:p>
    <w:p>
      <w:pPr>
        <w:pStyle w:val="ListBullet"/>
      </w:pPr>
      <w:r>
        <w:t>Cùng 64 mẫu test (38 dương) cho mọi hệ thống: DeLong (1988) cho ΔAUROC + paired bootstrap cho ΔAP (CI 95%, seed cố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Hệ thống</w:t>
            </w:r>
          </w:p>
        </w:tc>
        <w:tc>
          <w:tcPr>
            <w:tcW w:type="dxa" w:w="2880"/>
          </w:tcPr>
          <w:p>
            <w:r>
              <w:rPr>
                <w:b/>
              </w:rPr>
              <w:t>AUROC</w:t>
            </w:r>
          </w:p>
        </w:tc>
        <w:tc>
          <w:tcPr>
            <w:tcW w:type="dxa" w:w="2880"/>
          </w:tcPr>
          <w:p>
            <w:r>
              <w:rPr>
                <w:b/>
              </w:rPr>
              <w:t>Average Precision</w:t>
            </w:r>
          </w:p>
        </w:tc>
      </w:tr>
      <w:tr>
        <w:tc>
          <w:tcPr>
            <w:tcW w:type="dxa" w:w="2880"/>
          </w:tcPr>
          <w:p>
            <w:r>
              <w:t>model[random_forest]</w:t>
            </w:r>
          </w:p>
        </w:tc>
        <w:tc>
          <w:tcPr>
            <w:tcW w:type="dxa" w:w="2880"/>
          </w:tcPr>
          <w:p>
            <w:r>
              <w:t>0.9828</w:t>
            </w:r>
          </w:p>
        </w:tc>
        <w:tc>
          <w:tcPr>
            <w:tcW w:type="dxa" w:w="2880"/>
          </w:tcPr>
          <w:p>
            <w:r>
              <w:t>0.9908</w:t>
            </w:r>
          </w:p>
        </w:tc>
      </w:tr>
      <w:tr>
        <w:tc>
          <w:tcPr>
            <w:tcW w:type="dxa" w:w="2880"/>
          </w:tcPr>
          <w:p>
            <w:r>
              <w:t>ticker_prior</w:t>
            </w:r>
          </w:p>
        </w:tc>
        <w:tc>
          <w:tcPr>
            <w:tcW w:type="dxa" w:w="2880"/>
          </w:tcPr>
          <w:p>
            <w:r>
              <w:t>0.9858</w:t>
            </w:r>
          </w:p>
        </w:tc>
        <w:tc>
          <w:tcPr>
            <w:tcW w:type="dxa" w:w="2880"/>
          </w:tcPr>
          <w:p>
            <w:r>
              <w:t>0.9846</w:t>
            </w:r>
          </w:p>
        </w:tc>
      </w:tr>
      <w:tr>
        <w:tc>
          <w:tcPr>
            <w:tcW w:type="dxa" w:w="2880"/>
          </w:tcPr>
          <w:p>
            <w:r>
              <w:t>single_feature[debt_to_assets_latest]</w:t>
            </w:r>
          </w:p>
        </w:tc>
        <w:tc>
          <w:tcPr>
            <w:tcW w:type="dxa" w:w="2880"/>
          </w:tcPr>
          <w:p>
            <w:r>
              <w:t>0.8887</w:t>
            </w:r>
          </w:p>
        </w:tc>
        <w:tc>
          <w:tcPr>
            <w:tcW w:type="dxa" w:w="2880"/>
          </w:tcPr>
          <w:p>
            <w:r>
              <w:t>0.9379</w:t>
            </w:r>
          </w:p>
        </w:tc>
      </w:tr>
      <w:tr>
        <w:tc>
          <w:tcPr>
            <w:tcW w:type="dxa" w:w="2880"/>
          </w:tcPr>
          <w:p>
            <w:r>
              <w:t>dummy_most_frequent</w:t>
            </w:r>
          </w:p>
        </w:tc>
        <w:tc>
          <w:tcPr>
            <w:tcW w:type="dxa" w:w="2880"/>
          </w:tcPr>
          <w:p>
            <w:r>
              <w:t>0.5000</w:t>
            </w:r>
          </w:p>
        </w:tc>
        <w:tc>
          <w:tcPr>
            <w:tcW w:type="dxa" w:w="2880"/>
          </w:tcPr>
          <w:p>
            <w:r>
              <w:t>0.5938</w:t>
            </w:r>
          </w:p>
        </w:tc>
      </w:tr>
    </w:tbl>
    <w:p>
      <w:pPr>
        <w:pStyle w:val="ListNumber"/>
      </w:pPr>
      <w:r>
        <w:t>ΔAUROC (DeLong): model[random_forest] − ticker_prior = -0.0030, z = -0.3126, p = 0.7546 ⇒ không có ý nghĩa ở mức 5% (chưa thể khẳng định mô hình hơn baseline).</w:t>
      </w:r>
    </w:p>
    <w:p>
      <w:pPr>
        <w:pStyle w:val="ListNumber"/>
      </w:pPr>
      <w:r>
        <w:t>ΔAP (paired bootstrap 2000 vòng): +0.0061, CI 95% = [-0.0048; +0.0215], p = 0.3440 ⇒ kết luận tương tự DeLong.</w:t>
      </w:r>
    </w:p>
    <w:p>
      <w:pPr>
        <w:pStyle w:val="ListNumber"/>
      </w:pPr>
      <w:r>
        <w:t>Cách đọc: n = 64 mẫu nên khoảng tin cậy rộng; "không khác biệt" nghĩa là *dữ liệu chưa đủ để khẳng định*, không phải bằng chứng mô hình kém. Đây là lý do báo cáo dùng thêm so sánh cross-company (validation_checks.json) và lấy ticker_prior làm mốc trung thực.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w:t>
            </w:r>
          </w:p>
        </w:tc>
        <w:tc>
          <w:tcPr>
            <w:tcW w:type="dxa" w:w="1234"/>
          </w:tcPr>
          <w:p>
            <w:r>
              <w:rPr>
                <w:b/>
              </w:rPr>
              <w:t>B</w:t>
            </w:r>
          </w:p>
        </w:tc>
        <w:tc>
          <w:tcPr>
            <w:tcW w:type="dxa" w:w="1234"/>
          </w:tcPr>
          <w:p>
            <w:r>
              <w:rPr>
                <w:b/>
              </w:rPr>
              <w:t>ΔAUROC (A−B)</w:t>
            </w:r>
          </w:p>
        </w:tc>
        <w:tc>
          <w:tcPr>
            <w:tcW w:type="dxa" w:w="1234"/>
          </w:tcPr>
          <w:p>
            <w:r>
              <w:rPr>
                <w:b/>
              </w:rPr>
              <w:t>p (DeLong)</w:t>
            </w:r>
          </w:p>
        </w:tc>
        <w:tc>
          <w:tcPr>
            <w:tcW w:type="dxa" w:w="1234"/>
          </w:tcPr>
          <w:p>
            <w:r>
              <w:rPr>
                <w:b/>
              </w:rPr>
              <w:t>ΔAP (A−B)</w:t>
            </w:r>
          </w:p>
        </w:tc>
        <w:tc>
          <w:tcPr>
            <w:tcW w:type="dxa" w:w="1234"/>
          </w:tcPr>
          <w:p>
            <w:r>
              <w:rPr>
                <w:b/>
              </w:rPr>
              <w:t>CI95 ΔAP</w:t>
            </w:r>
          </w:p>
        </w:tc>
        <w:tc>
          <w:tcPr>
            <w:tcW w:type="dxa" w:w="1234"/>
          </w:tcPr>
          <w:p>
            <w:r>
              <w:rPr>
                <w:b/>
              </w:rPr>
              <w:t>p (bootstrap AP)</w:t>
            </w:r>
          </w:p>
        </w:tc>
      </w:tr>
      <w:tr>
        <w:tc>
          <w:tcPr>
            <w:tcW w:type="dxa" w:w="1234"/>
          </w:tcPr>
          <w:p>
            <w:r>
              <w:t>model[random_forest]</w:t>
            </w:r>
          </w:p>
        </w:tc>
        <w:tc>
          <w:tcPr>
            <w:tcW w:type="dxa" w:w="1234"/>
          </w:tcPr>
          <w:p>
            <w:r>
              <w:t>ticker_prior</w:t>
            </w:r>
          </w:p>
        </w:tc>
        <w:tc>
          <w:tcPr>
            <w:tcW w:type="dxa" w:w="1234"/>
          </w:tcPr>
          <w:p>
            <w:r>
              <w:t>-0.0030</w:t>
            </w:r>
          </w:p>
        </w:tc>
        <w:tc>
          <w:tcPr>
            <w:tcW w:type="dxa" w:w="1234"/>
          </w:tcPr>
          <w:p>
            <w:r>
              <w:t>0.7546</w:t>
            </w:r>
          </w:p>
        </w:tc>
        <w:tc>
          <w:tcPr>
            <w:tcW w:type="dxa" w:w="1234"/>
          </w:tcPr>
          <w:p>
            <w:r>
              <w:t>0.0061</w:t>
            </w:r>
          </w:p>
        </w:tc>
        <w:tc>
          <w:tcPr>
            <w:tcW w:type="dxa" w:w="1234"/>
          </w:tcPr>
          <w:p>
            <w:r>
              <w:t>-0.0048; +0.0215</w:t>
            </w:r>
          </w:p>
        </w:tc>
        <w:tc>
          <w:tcPr>
            <w:tcW w:type="dxa" w:w="1234"/>
          </w:tcPr>
          <w:p>
            <w:r>
              <w:t>0.3440</w:t>
            </w:r>
          </w:p>
        </w:tc>
      </w:tr>
      <w:tr>
        <w:tc>
          <w:tcPr>
            <w:tcW w:type="dxa" w:w="1234"/>
          </w:tcPr>
          <w:p>
            <w:r>
              <w:t>ticker_prior</w:t>
            </w:r>
          </w:p>
        </w:tc>
        <w:tc>
          <w:tcPr>
            <w:tcW w:type="dxa" w:w="1234"/>
          </w:tcPr>
          <w:p>
            <w:r>
              <w:t>single_feature[debt_to_assets_latest]</w:t>
            </w:r>
          </w:p>
        </w:tc>
        <w:tc>
          <w:tcPr>
            <w:tcW w:type="dxa" w:w="1234"/>
          </w:tcPr>
          <w:p>
            <w:r>
              <w:t>0.0972</w:t>
            </w:r>
          </w:p>
        </w:tc>
        <w:tc>
          <w:tcPr>
            <w:tcW w:type="dxa" w:w="1234"/>
          </w:tcPr>
          <w:p>
            <w:r>
              <w:t>0.0105</w:t>
            </w:r>
          </w:p>
        </w:tc>
        <w:tc>
          <w:tcPr>
            <w:tcW w:type="dxa" w:w="1234"/>
          </w:tcPr>
          <w:p>
            <w:r>
              <w:t>0.0467</w:t>
            </w:r>
          </w:p>
        </w:tc>
        <w:tc>
          <w:tcPr>
            <w:tcW w:type="dxa" w:w="1234"/>
          </w:tcPr>
          <w:p>
            <w:r>
              <w:t>+0.0074; +0.0941</w:t>
            </w:r>
          </w:p>
        </w:tc>
        <w:tc>
          <w:tcPr>
            <w:tcW w:type="dxa" w:w="1234"/>
          </w:tcPr>
          <w:p>
            <w:r>
              <w:t>0.0180</w:t>
            </w:r>
          </w:p>
        </w:tc>
      </w:tr>
      <w:tr>
        <w:tc>
          <w:tcPr>
            <w:tcW w:type="dxa" w:w="1234"/>
          </w:tcPr>
          <w:p>
            <w:r>
              <w:t>ticker_prior</w:t>
            </w:r>
          </w:p>
        </w:tc>
        <w:tc>
          <w:tcPr>
            <w:tcW w:type="dxa" w:w="1234"/>
          </w:tcPr>
          <w:p>
            <w:r>
              <w:t>dummy_most_frequent</w:t>
            </w:r>
          </w:p>
        </w:tc>
        <w:tc>
          <w:tcPr>
            <w:tcW w:type="dxa" w:w="1234"/>
          </w:tcPr>
          <w:p>
            <w:r>
              <w:t>0.4858</w:t>
            </w:r>
          </w:p>
        </w:tc>
        <w:tc>
          <w:tcPr>
            <w:tcW w:type="dxa" w:w="1234"/>
          </w:tcPr>
          <w:p>
            <w:r>
              <w:t>0.0000</w:t>
            </w:r>
          </w:p>
        </w:tc>
        <w:tc>
          <w:tcPr>
            <w:tcW w:type="dxa" w:w="1234"/>
          </w:tcPr>
          <w:p>
            <w:r>
              <w:t>0.3909</w:t>
            </w:r>
          </w:p>
        </w:tc>
        <w:tc>
          <w:tcPr>
            <w:tcW w:type="dxa" w:w="1234"/>
          </w:tcPr>
          <w:p>
            <w:r>
              <w:t>+0.3703; +0.4042</w:t>
            </w:r>
          </w:p>
        </w:tc>
        <w:tc>
          <w:tcPr>
            <w:tcW w:type="dxa" w:w="1234"/>
          </w:tcPr>
          <w:p>
            <w:r>
              <w:t>0.0000</w:t>
            </w:r>
          </w:p>
        </w:tc>
      </w:tr>
    </w:tbl>
    <w:p>
      <w:r>
        <w:t xml:space="preserve">&gt; Đọc bảng: p ≥ 0,05 ⇒ </w:t>
      </w:r>
      <w:r>
        <w:rPr>
          <w:b/>
        </w:rPr>
        <w:t>chưa đủ căn cứ</w:t>
      </w:r>
      <w:r>
        <w:t xml:space="preserve"> khẳng định mô hình hơn baseline trên bộ test 64 mẫu này. Đây là kết luận trung thực, không phải điểm yếu bị che: báo cáo vì thế nhấn mạnh so sánh cross-company và baseline </w:t>
      </w:r>
      <w:r>
        <w:rPr>
          <w:rFonts w:ascii="Consolas" w:hAnsi="Consolas"/>
        </w:rPr>
        <w:t>ticker_prior</w:t>
      </w:r>
      <w:r>
        <w:t>.</w:t>
      </w:r>
    </w:p>
    <w:p>
      <w:pPr>
        <w:pStyle w:val="Heading3"/>
      </w:pPr>
      <w:r>
        <w:t>9.4. Kỹ thuật xử lý lệch lớp trên dữ liệu THẬT (scripts.experiment_imbalance_real.py)</w:t>
      </w:r>
    </w:p>
    <w:p>
      <w:pPr>
        <w:pStyle w:val="ListBullet"/>
      </w:pPr>
      <w:r>
        <w:t>Giao thức: GroupKFold(4) theo mã cổ phiếu trên train+validation (244 mẫu); mô hình nền hist_gradient_boosting ⇒ mọi kỹ thuật khác nhau CHỈ ở bước xử lý lệch lớp. Mất cân bằng cấp mẫu IR ≈ 1.68.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Kỹ thuật</w:t>
            </w:r>
          </w:p>
        </w:tc>
        <w:tc>
          <w:tcPr>
            <w:tcW w:type="dxa" w:w="1234"/>
          </w:tcPr>
          <w:p>
            <w:r>
              <w:rPr>
                <w:b/>
              </w:rPr>
              <w:t>Nhóm</w:t>
            </w:r>
          </w:p>
        </w:tc>
        <w:tc>
          <w:tcPr>
            <w:tcW w:type="dxa" w:w="1234"/>
          </w:tcPr>
          <w:p>
            <w:r>
              <w:rPr>
                <w:b/>
              </w:rPr>
              <w:t>AP (OOF)</w:t>
            </w:r>
          </w:p>
        </w:tc>
        <w:tc>
          <w:tcPr>
            <w:tcW w:type="dxa" w:w="1234"/>
          </w:tcPr>
          <w:p>
            <w:r>
              <w:rPr>
                <w:b/>
              </w:rPr>
              <w:t>AUROC (OOF)</w:t>
            </w:r>
          </w:p>
        </w:tc>
        <w:tc>
          <w:tcPr>
            <w:tcW w:type="dxa" w:w="1234"/>
          </w:tcPr>
          <w:p>
            <w:r>
              <w:rPr>
                <w:b/>
              </w:rPr>
              <w:t>F1* OOF</w:t>
            </w:r>
          </w:p>
        </w:tc>
        <w:tc>
          <w:tcPr>
            <w:tcW w:type="dxa" w:w="1234"/>
          </w:tcPr>
          <w:p>
            <w:r>
              <w:rPr>
                <w:b/>
              </w:rPr>
              <w:t>IR trước → sau</w:t>
            </w:r>
          </w:p>
        </w:tc>
        <w:tc>
          <w:tcPr>
            <w:tcW w:type="dxa" w:w="1234"/>
          </w:tcPr>
          <w:p>
            <w:r>
              <w:rPr>
                <w:b/>
              </w:rPr>
              <w:t>Test fold nguyên vẹn</w:t>
            </w:r>
          </w:p>
        </w:tc>
      </w:tr>
      <w:tr>
        <w:tc>
          <w:tcPr>
            <w:tcW w:type="dxa" w:w="1234"/>
          </w:tcPr>
          <w:p>
            <w:r>
              <w:t>smote_enn</w:t>
            </w:r>
          </w:p>
        </w:tc>
        <w:tc>
          <w:tcPr>
            <w:tcW w:type="dxa" w:w="1234"/>
          </w:tcPr>
          <w:p>
            <w:r>
              <w:t>hybrid</w:t>
            </w:r>
          </w:p>
        </w:tc>
        <w:tc>
          <w:tcPr>
            <w:tcW w:type="dxa" w:w="1234"/>
          </w:tcPr>
          <w:p>
            <w:r>
              <w:t>0.9683</w:t>
            </w:r>
          </w:p>
        </w:tc>
        <w:tc>
          <w:tcPr>
            <w:tcW w:type="dxa" w:w="1234"/>
          </w:tcPr>
          <w:p>
            <w:r>
              <w:t>0.9512</w:t>
            </w:r>
          </w:p>
        </w:tc>
        <w:tc>
          <w:tcPr>
            <w:tcW w:type="dxa" w:w="1234"/>
          </w:tcPr>
          <w:p>
            <w:r>
              <w:t>0.9158</w:t>
            </w:r>
          </w:p>
        </w:tc>
        <w:tc>
          <w:tcPr>
            <w:tcW w:type="dxa" w:w="1234"/>
          </w:tcPr>
          <w:p>
            <w:r>
              <w:t>1.32 → 1.12</w:t>
            </w:r>
          </w:p>
        </w:tc>
        <w:tc>
          <w:tcPr>
            <w:tcW w:type="dxa" w:w="1234"/>
          </w:tcPr>
          <w:p>
            <w:r>
              <w:t>PASS</w:t>
            </w:r>
          </w:p>
        </w:tc>
      </w:tr>
      <w:tr>
        <w:tc>
          <w:tcPr>
            <w:tcW w:type="dxa" w:w="1234"/>
          </w:tcPr>
          <w:p>
            <w:r>
              <w:t>none</w:t>
            </w:r>
          </w:p>
        </w:tc>
        <w:tc>
          <w:tcPr>
            <w:tcW w:type="dxa" w:w="1234"/>
          </w:tcPr>
          <w:p>
            <w:r>
              <w:t>baseline</w:t>
            </w:r>
          </w:p>
        </w:tc>
        <w:tc>
          <w:tcPr>
            <w:tcW w:type="dxa" w:w="1234"/>
          </w:tcPr>
          <w:p>
            <w:r>
              <w:t>0.9588</w:t>
            </w:r>
          </w:p>
        </w:tc>
        <w:tc>
          <w:tcPr>
            <w:tcW w:type="dxa" w:w="1234"/>
          </w:tcPr>
          <w:p>
            <w:r>
              <w:t>0.9426</w:t>
            </w:r>
          </w:p>
        </w:tc>
        <w:tc>
          <w:tcPr>
            <w:tcW w:type="dxa" w:w="1234"/>
          </w:tcPr>
          <w:p>
            <w:r>
              <w:t>0.9419</w:t>
            </w:r>
          </w:p>
        </w:tc>
        <w:tc>
          <w:tcPr>
            <w:tcW w:type="dxa" w:w="1234"/>
          </w:tcPr>
          <w:p>
            <w:r>
              <w:t>—</w:t>
            </w:r>
          </w:p>
        </w:tc>
        <w:tc>
          <w:tcPr>
            <w:tcW w:type="dxa" w:w="1234"/>
          </w:tcPr>
          <w:p>
            <w:r>
              <w:t>PASS</w:t>
            </w:r>
          </w:p>
        </w:tc>
      </w:tr>
      <w:tr>
        <w:tc>
          <w:tcPr>
            <w:tcW w:type="dxa" w:w="1234"/>
          </w:tcPr>
          <w:p>
            <w:r>
              <w:t>class_weight</w:t>
            </w:r>
          </w:p>
        </w:tc>
        <w:tc>
          <w:tcPr>
            <w:tcW w:type="dxa" w:w="1234"/>
          </w:tcPr>
          <w:p>
            <w:r>
              <w:t>algorithm-level</w:t>
            </w:r>
          </w:p>
        </w:tc>
        <w:tc>
          <w:tcPr>
            <w:tcW w:type="dxa" w:w="1234"/>
          </w:tcPr>
          <w:p>
            <w:r>
              <w:t>0.9569</w:t>
            </w:r>
          </w:p>
        </w:tc>
        <w:tc>
          <w:tcPr>
            <w:tcW w:type="dxa" w:w="1234"/>
          </w:tcPr>
          <w:p>
            <w:r>
              <w:t>0.9404</w:t>
            </w:r>
          </w:p>
        </w:tc>
        <w:tc>
          <w:tcPr>
            <w:tcW w:type="dxa" w:w="1234"/>
          </w:tcPr>
          <w:p>
            <w:r>
              <w:t>0.9419</w:t>
            </w:r>
          </w:p>
        </w:tc>
        <w:tc>
          <w:tcPr>
            <w:tcW w:type="dxa" w:w="1234"/>
          </w:tcPr>
          <w:p>
            <w:r>
              <w:t>—</w:t>
            </w:r>
          </w:p>
        </w:tc>
        <w:tc>
          <w:tcPr>
            <w:tcW w:type="dxa" w:w="1234"/>
          </w:tcPr>
          <w:p>
            <w:r>
              <w:t>PASS</w:t>
            </w:r>
          </w:p>
        </w:tc>
      </w:tr>
      <w:tr>
        <w:tc>
          <w:tcPr>
            <w:tcW w:type="dxa" w:w="1234"/>
          </w:tcPr>
          <w:p>
            <w:r>
              <w:t>random_under</w:t>
            </w:r>
          </w:p>
        </w:tc>
        <w:tc>
          <w:tcPr>
            <w:tcW w:type="dxa" w:w="1234"/>
          </w:tcPr>
          <w:p>
            <w:r>
              <w:t>undersampling</w:t>
            </w:r>
          </w:p>
        </w:tc>
        <w:tc>
          <w:tcPr>
            <w:tcW w:type="dxa" w:w="1234"/>
          </w:tcPr>
          <w:p>
            <w:r>
              <w:t>0.9561</w:t>
            </w:r>
          </w:p>
        </w:tc>
        <w:tc>
          <w:tcPr>
            <w:tcW w:type="dxa" w:w="1234"/>
          </w:tcPr>
          <w:p>
            <w:r>
              <w:t>0.9267</w:t>
            </w:r>
          </w:p>
        </w:tc>
        <w:tc>
          <w:tcPr>
            <w:tcW w:type="dxa" w:w="1234"/>
          </w:tcPr>
          <w:p>
            <w:r>
              <w:t>0.9265</w:t>
            </w:r>
          </w:p>
        </w:tc>
        <w:tc>
          <w:tcPr>
            <w:tcW w:type="dxa" w:w="1234"/>
          </w:tcPr>
          <w:p>
            <w:r>
              <w:t>1.32 → 1.00</w:t>
            </w:r>
          </w:p>
        </w:tc>
        <w:tc>
          <w:tcPr>
            <w:tcW w:type="dxa" w:w="1234"/>
          </w:tcPr>
          <w:p>
            <w:r>
              <w:t>PASS</w:t>
            </w:r>
          </w:p>
        </w:tc>
      </w:tr>
      <w:tr>
        <w:tc>
          <w:tcPr>
            <w:tcW w:type="dxa" w:w="1234"/>
          </w:tcPr>
          <w:p>
            <w:r>
              <w:t>focal_loss</w:t>
            </w:r>
          </w:p>
        </w:tc>
        <w:tc>
          <w:tcPr>
            <w:tcW w:type="dxa" w:w="1234"/>
          </w:tcPr>
          <w:p>
            <w:r>
              <w:t>algorithm-level</w:t>
            </w:r>
          </w:p>
        </w:tc>
        <w:tc>
          <w:tcPr>
            <w:tcW w:type="dxa" w:w="1234"/>
          </w:tcPr>
          <w:p>
            <w:r>
              <w:t>0.9542</w:t>
            </w:r>
          </w:p>
        </w:tc>
        <w:tc>
          <w:tcPr>
            <w:tcW w:type="dxa" w:w="1234"/>
          </w:tcPr>
          <w:p>
            <w:r>
              <w:t>0.9369</w:t>
            </w:r>
          </w:p>
        </w:tc>
        <w:tc>
          <w:tcPr>
            <w:tcW w:type="dxa" w:w="1234"/>
          </w:tcPr>
          <w:p>
            <w:r>
              <w:t>0.9355</w:t>
            </w:r>
          </w:p>
        </w:tc>
        <w:tc>
          <w:tcPr>
            <w:tcW w:type="dxa" w:w="1234"/>
          </w:tcPr>
          <w:p>
            <w:r>
              <w:t>—</w:t>
            </w:r>
          </w:p>
        </w:tc>
        <w:tc>
          <w:tcPr>
            <w:tcW w:type="dxa" w:w="1234"/>
          </w:tcPr>
          <w:p>
            <w:r>
              <w:t>PASS</w:t>
            </w:r>
          </w:p>
        </w:tc>
      </w:tr>
      <w:tr>
        <w:tc>
          <w:tcPr>
            <w:tcW w:type="dxa" w:w="1234"/>
          </w:tcPr>
          <w:p>
            <w:r>
              <w:t>smote</w:t>
            </w:r>
          </w:p>
        </w:tc>
        <w:tc>
          <w:tcPr>
            <w:tcW w:type="dxa" w:w="1234"/>
          </w:tcPr>
          <w:p>
            <w:r>
              <w:t>oversampling</w:t>
            </w:r>
          </w:p>
        </w:tc>
        <w:tc>
          <w:tcPr>
            <w:tcW w:type="dxa" w:w="1234"/>
          </w:tcPr>
          <w:p>
            <w:r>
              <w:t>0.9502</w:t>
            </w:r>
          </w:p>
        </w:tc>
        <w:tc>
          <w:tcPr>
            <w:tcW w:type="dxa" w:w="1234"/>
          </w:tcPr>
          <w:p>
            <w:r>
              <w:t>0.9500</w:t>
            </w:r>
          </w:p>
        </w:tc>
        <w:tc>
          <w:tcPr>
            <w:tcW w:type="dxa" w:w="1234"/>
          </w:tcPr>
          <w:p>
            <w:r>
              <w:t>0.9311</w:t>
            </w:r>
          </w:p>
        </w:tc>
        <w:tc>
          <w:tcPr>
            <w:tcW w:type="dxa" w:w="1234"/>
          </w:tcPr>
          <w:p>
            <w:r>
              <w:t>1.32 → 1.00</w:t>
            </w:r>
          </w:p>
        </w:tc>
        <w:tc>
          <w:tcPr>
            <w:tcW w:type="dxa" w:w="1234"/>
          </w:tcPr>
          <w:p>
            <w:r>
              <w:t>PASS</w:t>
            </w:r>
          </w:p>
        </w:tc>
      </w:tr>
      <w:tr>
        <w:tc>
          <w:tcPr>
            <w:tcW w:type="dxa" w:w="1234"/>
          </w:tcPr>
          <w:p>
            <w:r>
              <w:t>tomek_links</w:t>
            </w:r>
          </w:p>
        </w:tc>
        <w:tc>
          <w:tcPr>
            <w:tcW w:type="dxa" w:w="1234"/>
          </w:tcPr>
          <w:p>
            <w:r>
              <w:t>undersampling</w:t>
            </w:r>
          </w:p>
        </w:tc>
        <w:tc>
          <w:tcPr>
            <w:tcW w:type="dxa" w:w="1234"/>
          </w:tcPr>
          <w:p>
            <w:r>
              <w:t>0.9428</w:t>
            </w:r>
          </w:p>
        </w:tc>
        <w:tc>
          <w:tcPr>
            <w:tcW w:type="dxa" w:w="1234"/>
          </w:tcPr>
          <w:p>
            <w:r>
              <w:t>0.9160</w:t>
            </w:r>
          </w:p>
        </w:tc>
        <w:tc>
          <w:tcPr>
            <w:tcW w:type="dxa" w:w="1234"/>
          </w:tcPr>
          <w:p>
            <w:r>
              <w:t>0.9159</w:t>
            </w:r>
          </w:p>
        </w:tc>
        <w:tc>
          <w:tcPr>
            <w:tcW w:type="dxa" w:w="1234"/>
          </w:tcPr>
          <w:p>
            <w:r>
              <w:t>1.32 → 1.23</w:t>
            </w:r>
          </w:p>
        </w:tc>
        <w:tc>
          <w:tcPr>
            <w:tcW w:type="dxa" w:w="1234"/>
          </w:tcPr>
          <w:p>
            <w:r>
              <w:t>PASS</w:t>
            </w:r>
          </w:p>
        </w:tc>
      </w:tr>
    </w:tbl>
    <w:p>
      <w:pPr>
        <w:pStyle w:val="ListNumber"/>
      </w:pPr>
      <w:r>
        <w:t>Đối chứng (không can thiệp): cross-company AP = 0.9588, AUROC = 0.9426 (IR cấp mẫu của corpus ≈ 1.68 — mất cân bằng NHẸ).</w:t>
      </w:r>
    </w:p>
    <w:p>
      <w:pPr>
        <w:pStyle w:val="ListNumber"/>
      </w:pPr>
      <w:r>
        <w:t>Kết quả trên dữ liệu thật: 1 kỹ thuật hơn đối chứng &gt; 0,5 điểm % AP, 2 kỹ thuật kém hơn &gt; 0,5 điểm %. Tốt nhất: smote_enn (AP 0.9683).</w:t>
      </w:r>
    </w:p>
    <w:p>
      <w:pPr>
        <w:pStyle w:val="ListNumber"/>
      </w:pPr>
      <w:r>
        <w:t>Cách đọc: AP ở đây là OOF cross-company — mỗi công ty bị giữ trọn ra ngoài, nên kết quả không thể đến từ việc "nhớ mặt công ty". Vì vậy đây là phép thử công bằng cho kỹ thuật resampling/cost-sensitive, khác hẳn so sánh in-domain.</w:t>
      </w:r>
    </w:p>
    <w:p>
      <w:pPr>
        <w:pStyle w:val="ListNumber"/>
      </w:pPr>
      <w:r>
        <w:t>Lưu ý về CHIỀU của mất cân bằng (khác bộ dữ liệu phá sản thông thường): trong corpus này lớp 1 (suy giảm) chiếm 62% ⇒ lớp THIỂU SỐ là lớp 0. Vì vậy SMOTE ở đây sinh thêm mẫu "không suy giảm", tức can thiệp theo hướng ngược với thực hành phổ biến — một lý do nữa để mất cân bằng không phải nút thắt của bài toán này.</w:t>
      </w:r>
    </w:p>
    <w:p>
      <w:pPr>
        <w:pStyle w:val="ListNumber"/>
      </w:pPr>
      <w:r>
        <w:t>Kiểm định cặp cho kỹ thuật tốt nhất (smote_enn vs none, cùng 244 mẫu OOF): ΔAP = +0.0095 (CI 95% [-0.0054; +0.0269], p = 0.21), ΔAUROC (DeLong) = +0.0087 (p = 0.4741232109103479) ⇒ chưa đủ căn cứ khẳng định hơn đối chứng (khoảng tin cậy chứa 0).</w:t>
      </w:r>
    </w:p>
    <w:p>
      <w:pPr>
        <w:pStyle w:val="ListNumber"/>
      </w:pPr>
      <w:r>
        <w:t>Chống rò rỉ: mọi kỹ thuật đều có sampler nằm trong pipeline ⇒ tập test của từng fold KHÔNG bị resample (đã kiểm tra bằng so khớp ma trận trước/sau fit).</w:t>
      </w:r>
    </w:p>
    <w:p>
      <w:pPr>
        <w:jc w:val="center"/>
      </w:pPr>
      <w:r>
        <w:drawing>
          <wp:inline xmlns:a="http://schemas.openxmlformats.org/drawingml/2006/main" xmlns:pic="http://schemas.openxmlformats.org/drawingml/2006/picture">
            <wp:extent cx="5486400" cy="3352800"/>
            <wp:docPr id="27" name="Picture 27"/>
            <wp:cNvGraphicFramePr>
              <a:graphicFrameLocks noChangeAspect="1"/>
            </wp:cNvGraphicFramePr>
            <a:graphic>
              <a:graphicData uri="http://schemas.openxmlformats.org/drawingml/2006/picture">
                <pic:pic>
                  <pic:nvPicPr>
                    <pic:cNvPr id="0" name="01_techniques_real.png"/>
                    <pic:cNvPicPr/>
                  </pic:nvPicPr>
                  <pic:blipFill>
                    <a:blip r:embed="rId35"/>
                    <a:stretch>
                      <a:fillRect/>
                    </a:stretch>
                  </pic:blipFill>
                  <pic:spPr>
                    <a:xfrm>
                      <a:off x="0" y="0"/>
                      <a:ext cx="5486400" cy="3352800"/>
                    </a:xfrm>
                    <a:prstGeom prst="rect"/>
                  </pic:spPr>
                </pic:pic>
              </a:graphicData>
            </a:graphic>
          </wp:inline>
        </w:drawing>
      </w:r>
    </w:p>
    <w:p>
      <w:r>
        <w:t>*Hình: ΔAP/ΔAUROC của các kỹ thuật lệch lớp so với đối chứng (OOF cross-company)*</w:t>
      </w:r>
    </w:p>
    <w:p>
      <w:pPr>
        <w:pStyle w:val="Heading3"/>
      </w:pPr>
      <w:r>
        <w:t>9.5. Tìm kiếm siêu tham số + sổ thực nghiệm (scripts/search.py)</w:t>
      </w:r>
    </w:p>
    <w:p>
      <w:pPr>
        <w:pStyle w:val="ListBullet"/>
      </w:pPr>
      <w:r>
        <w:t>random search (log-uniform cho tham số scale) + log MỌI trial; môi trường không có Optuna nên dùng cách này, không gian tham số mô tả ở SEARCH_SPACES</w:t>
      </w:r>
    </w:p>
    <w:p>
      <w:pPr>
        <w:pStyle w:val="ListBullet"/>
      </w:pPr>
      <w:r>
        <w:t>Mục tiêu: AP out-of-fold, StratifiedGroupKFold theo công ty trên train+validation; 40 trial/mô hình; sổ thực nghiệm results\runs.csv gồm 153 dòng.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Mô hình</w:t>
            </w:r>
          </w:p>
        </w:tc>
        <w:tc>
          <w:tcPr>
            <w:tcW w:type="dxa" w:w="1080"/>
          </w:tcPr>
          <w:p>
            <w:r>
              <w:rPr>
                <w:b/>
              </w:rPr>
              <w:t>#trial</w:t>
            </w:r>
          </w:p>
        </w:tc>
        <w:tc>
          <w:tcPr>
            <w:tcW w:type="dxa" w:w="1080"/>
          </w:tcPr>
          <w:p>
            <w:r>
              <w:rPr>
                <w:b/>
              </w:rPr>
              <w:t>CV-AP tốt nhất</w:t>
            </w:r>
          </w:p>
        </w:tc>
        <w:tc>
          <w:tcPr>
            <w:tcW w:type="dxa" w:w="1080"/>
          </w:tcPr>
          <w:p>
            <w:r>
              <w:rPr>
                <w:b/>
              </w:rPr>
              <w:t>CV-AP mặc định</w:t>
            </w:r>
          </w:p>
        </w:tc>
        <w:tc>
          <w:tcPr>
            <w:tcW w:type="dxa" w:w="1080"/>
          </w:tcPr>
          <w:p>
            <w:r>
              <w:rPr>
                <w:b/>
              </w:rPr>
              <w:t>CV-AP GridSearchCV</w:t>
            </w:r>
          </w:p>
        </w:tc>
        <w:tc>
          <w:tcPr>
            <w:tcW w:type="dxa" w:w="1080"/>
          </w:tcPr>
          <w:p>
            <w:r>
              <w:rPr>
                <w:b/>
              </w:rPr>
              <w:t>Δ vs Grid</w:t>
            </w:r>
          </w:p>
        </w:tc>
        <w:tc>
          <w:tcPr>
            <w:tcW w:type="dxa" w:w="1080"/>
          </w:tcPr>
          <w:p>
            <w:r>
              <w:rPr>
                <w:b/>
              </w:rPr>
              <w:t>Δ vs mặc định</w:t>
            </w:r>
          </w:p>
        </w:tc>
        <w:tc>
          <w:tcPr>
            <w:tcW w:type="dxa" w:w="1080"/>
          </w:tcPr>
          <w:p>
            <w:r>
              <w:rPr>
                <w:b/>
              </w:rPr>
              <w:t>Thời gian (s)</w:t>
            </w:r>
          </w:p>
        </w:tc>
      </w:tr>
      <w:tr>
        <w:tc>
          <w:tcPr>
            <w:tcW w:type="dxa" w:w="1080"/>
          </w:tcPr>
          <w:p>
            <w:r>
              <w:t>logistic</w:t>
            </w:r>
          </w:p>
        </w:tc>
        <w:tc>
          <w:tcPr>
            <w:tcW w:type="dxa" w:w="1080"/>
          </w:tcPr>
          <w:p>
            <w:r>
              <w:t>40</w:t>
            </w:r>
          </w:p>
        </w:tc>
        <w:tc>
          <w:tcPr>
            <w:tcW w:type="dxa" w:w="1080"/>
          </w:tcPr>
          <w:p>
            <w:r>
              <w:t>0.9669</w:t>
            </w:r>
          </w:p>
        </w:tc>
        <w:tc>
          <w:tcPr>
            <w:tcW w:type="dxa" w:w="1080"/>
          </w:tcPr>
          <w:p>
            <w:r>
              <w:t>0.9583</w:t>
            </w:r>
          </w:p>
        </w:tc>
        <w:tc>
          <w:tcPr>
            <w:tcW w:type="dxa" w:w="1080"/>
          </w:tcPr>
          <w:p>
            <w:r>
              <w:t>0.9603</w:t>
            </w:r>
          </w:p>
        </w:tc>
        <w:tc>
          <w:tcPr>
            <w:tcW w:type="dxa" w:w="1080"/>
          </w:tcPr>
          <w:p>
            <w:r>
              <w:t>0.0066</w:t>
            </w:r>
          </w:p>
        </w:tc>
        <w:tc>
          <w:tcPr>
            <w:tcW w:type="dxa" w:w="1080"/>
          </w:tcPr>
          <w:p>
            <w:r>
              <w:t>0.0086</w:t>
            </w:r>
          </w:p>
        </w:tc>
        <w:tc>
          <w:tcPr>
            <w:tcW w:type="dxa" w:w="1080"/>
          </w:tcPr>
          <w:p>
            <w:r>
              <w:t>1.4</w:t>
            </w:r>
          </w:p>
        </w:tc>
      </w:tr>
      <w:tr>
        <w:tc>
          <w:tcPr>
            <w:tcW w:type="dxa" w:w="1080"/>
          </w:tcPr>
          <w:p>
            <w:r>
              <w:t>random_forest</w:t>
            </w:r>
          </w:p>
        </w:tc>
        <w:tc>
          <w:tcPr>
            <w:tcW w:type="dxa" w:w="1080"/>
          </w:tcPr>
          <w:p>
            <w:r>
              <w:t>33</w:t>
            </w:r>
          </w:p>
        </w:tc>
        <w:tc>
          <w:tcPr>
            <w:tcW w:type="dxa" w:w="1080"/>
          </w:tcPr>
          <w:p>
            <w:r>
              <w:t>0.9855</w:t>
            </w:r>
          </w:p>
        </w:tc>
        <w:tc>
          <w:tcPr>
            <w:tcW w:type="dxa" w:w="1080"/>
          </w:tcPr>
          <w:p>
            <w:r>
              <w:t>0.9810</w:t>
            </w:r>
          </w:p>
        </w:tc>
        <w:tc>
          <w:tcPr>
            <w:tcW w:type="dxa" w:w="1080"/>
          </w:tcPr>
          <w:p>
            <w:r>
              <w:t>0.9890</w:t>
            </w:r>
          </w:p>
        </w:tc>
        <w:tc>
          <w:tcPr>
            <w:tcW w:type="dxa" w:w="1080"/>
          </w:tcPr>
          <w:p>
            <w:r>
              <w:t>-0.0035</w:t>
            </w:r>
          </w:p>
        </w:tc>
        <w:tc>
          <w:tcPr>
            <w:tcW w:type="dxa" w:w="1080"/>
          </w:tcPr>
          <w:p>
            <w:r>
              <w:t>0.0045</w:t>
            </w:r>
          </w:p>
        </w:tc>
        <w:tc>
          <w:tcPr>
            <w:tcW w:type="dxa" w:w="1080"/>
          </w:tcPr>
          <w:p>
            <w:r>
              <w:t>103.2</w:t>
            </w:r>
          </w:p>
        </w:tc>
      </w:tr>
      <w:tr>
        <w:tc>
          <w:tcPr>
            <w:tcW w:type="dxa" w:w="1080"/>
          </w:tcPr>
          <w:p>
            <w:r>
              <w:t>hist_gradient_boosting</w:t>
            </w:r>
          </w:p>
        </w:tc>
        <w:tc>
          <w:tcPr>
            <w:tcW w:type="dxa" w:w="1080"/>
          </w:tcPr>
          <w:p>
            <w:r>
              <w:t>40</w:t>
            </w:r>
          </w:p>
        </w:tc>
        <w:tc>
          <w:tcPr>
            <w:tcW w:type="dxa" w:w="1080"/>
          </w:tcPr>
          <w:p>
            <w:r>
              <w:t>0.9648</w:t>
            </w:r>
          </w:p>
        </w:tc>
        <w:tc>
          <w:tcPr>
            <w:tcW w:type="dxa" w:w="1080"/>
          </w:tcPr>
          <w:p>
            <w:r>
              <w:t>0.9095</w:t>
            </w:r>
          </w:p>
        </w:tc>
        <w:tc>
          <w:tcPr>
            <w:tcW w:type="dxa" w:w="1080"/>
          </w:tcPr>
          <w:p>
            <w:r>
              <w:t>0.9386</w:t>
            </w:r>
          </w:p>
        </w:tc>
        <w:tc>
          <w:tcPr>
            <w:tcW w:type="dxa" w:w="1080"/>
          </w:tcPr>
          <w:p>
            <w:r>
              <w:t>0.0262</w:t>
            </w:r>
          </w:p>
        </w:tc>
        <w:tc>
          <w:tcPr>
            <w:tcW w:type="dxa" w:w="1080"/>
          </w:tcPr>
          <w:p>
            <w:r>
              <w:t>0.0553</w:t>
            </w:r>
          </w:p>
        </w:tc>
        <w:tc>
          <w:tcPr>
            <w:tcW w:type="dxa" w:w="1080"/>
          </w:tcPr>
          <w:p>
            <w:r>
              <w:t>34.6</w:t>
            </w:r>
          </w:p>
        </w:tc>
      </w:tr>
      <w:tr>
        <w:tc>
          <w:tcPr>
            <w:tcW w:type="dxa" w:w="1080"/>
          </w:tcPr>
          <w:p>
            <w:r>
              <w:t>lightgbm</w:t>
            </w:r>
          </w:p>
        </w:tc>
        <w:tc>
          <w:tcPr>
            <w:tcW w:type="dxa" w:w="1080"/>
          </w:tcPr>
          <w:p>
            <w:r>
              <w:t>40</w:t>
            </w:r>
          </w:p>
        </w:tc>
        <w:tc>
          <w:tcPr>
            <w:tcW w:type="dxa" w:w="1080"/>
          </w:tcPr>
          <w:p>
            <w:r>
              <w:t>0.9686</w:t>
            </w:r>
          </w:p>
        </w:tc>
        <w:tc>
          <w:tcPr>
            <w:tcW w:type="dxa" w:w="1080"/>
          </w:tcPr>
          <w:p>
            <w:r>
              <w:t>0.9341</w:t>
            </w:r>
          </w:p>
        </w:tc>
        <w:tc>
          <w:tcPr>
            <w:tcW w:type="dxa" w:w="1080"/>
          </w:tcPr>
          <w:p>
            <w:r>
              <w:t>0.9174</w:t>
            </w:r>
          </w:p>
        </w:tc>
        <w:tc>
          <w:tcPr>
            <w:tcW w:type="dxa" w:w="1080"/>
          </w:tcPr>
          <w:p>
            <w:r>
              <w:t>0.0511</w:t>
            </w:r>
          </w:p>
        </w:tc>
        <w:tc>
          <w:tcPr>
            <w:tcW w:type="dxa" w:w="1080"/>
          </w:tcPr>
          <w:p>
            <w:r>
              <w:t>0.0345</w:t>
            </w:r>
          </w:p>
        </w:tc>
        <w:tc>
          <w:tcPr>
            <w:tcW w:type="dxa" w:w="1080"/>
          </w:tcPr>
          <w:p>
            <w:r>
              <w:t>12.1</w:t>
            </w:r>
          </w:p>
        </w:tc>
      </w:tr>
    </w:tbl>
    <w:p>
      <w:r>
        <w:t xml:space="preserve">*Diễn giải:* cột </w:t>
      </w:r>
      <w:r>
        <w:rPr>
          <w:b/>
        </w:rPr>
        <w:t>Δ vs Grid</w:t>
      </w:r>
      <w:r>
        <w:t xml:space="preserve"> so random search với lưới </w:t>
      </w:r>
      <w:r>
        <w:rPr>
          <w:rFonts w:ascii="Consolas" w:hAnsi="Consolas"/>
        </w:rPr>
        <w:t>GridSearchCV</w:t>
      </w:r>
      <w:r>
        <w:t xml:space="preserve"> cũ trên cùng thước đo CV-AP và cùng splitter.</w:t>
      </w:r>
    </w:p>
    <w:p>
      <w:pPr>
        <w:pStyle w:val="ListBullet"/>
      </w:pPr>
      <w:r>
        <w:t>Random search tốt hơn ở: hist_gradient_boosting (+0.0262), lightgbm (+0.0511) ⇒ với các họ mô hình này, tìm kiếm rộng thật sự có ích (lưới cũ quá thô).</w:t>
      </w:r>
    </w:p>
    <w:p>
      <w:pPr>
        <w:pStyle w:val="ListBullet"/>
      </w:pPr>
      <w:r>
        <w:t>Mọi trial (params, seed, CV-AP, thời gian) đều nằm trong sổ runs.csv ⇒ tra cứu lại được, và khi môi trường có Optuna chỉ cần thay sample_params (không phải viết lại hạ tầng).</w:t>
      </w:r>
    </w:p>
    <w:p>
      <w:pPr>
        <w:jc w:val="center"/>
      </w:pPr>
      <w:r>
        <w:drawing>
          <wp:inline xmlns:a="http://schemas.openxmlformats.org/drawingml/2006/main" xmlns:pic="http://schemas.openxmlformats.org/drawingml/2006/picture">
            <wp:extent cx="5486400" cy="1234440"/>
            <wp:docPr id="28" name="Picture 28"/>
            <wp:cNvGraphicFramePr>
              <a:graphicFrameLocks noChangeAspect="1"/>
            </wp:cNvGraphicFramePr>
            <a:graphic>
              <a:graphicData uri="http://schemas.openxmlformats.org/drawingml/2006/picture">
                <pic:pic>
                  <pic:nvPicPr>
                    <pic:cNvPr id="0" name="01_search_distribution.png"/>
                    <pic:cNvPicPr/>
                  </pic:nvPicPr>
                  <pic:blipFill>
                    <a:blip r:embed="rId36"/>
                    <a:stretch>
                      <a:fillRect/>
                    </a:stretch>
                  </pic:blipFill>
                  <pic:spPr>
                    <a:xfrm>
                      <a:off x="0" y="0"/>
                      <a:ext cx="5486400" cy="1234440"/>
                    </a:xfrm>
                    <a:prstGeom prst="rect"/>
                  </pic:spPr>
                </pic:pic>
              </a:graphicData>
            </a:graphic>
          </wp:inline>
        </w:drawing>
      </w:r>
    </w:p>
    <w:p>
      <w:r>
        <w:t>*Hình: Phân bố CV-AP của các trial random search (so với GridSearchCV)*</w:t>
      </w:r>
    </w:p>
    <w:p>
      <w:pPr>
        <w:pStyle w:val="Heading3"/>
      </w:pPr>
      <w:r>
        <w:t>9.6. Độ nhạy của kết luận theo ĐỊNH NGHĨA NHÃN (scripts/label_sensitivity.py)</w:t>
      </w:r>
    </w:p>
    <w:p>
      <w:pPr>
        <w:pStyle w:val="ListBullet"/>
      </w:pPr>
      <w:r>
        <w:t>Mô hình cố định random_forest; mỗi định nghĩa nhãn dựng lại split bằng split_policy rồi đo độc lập (in-domain + cross-company + mức khớp nhãn gốc).</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Định nghĩa</w:t>
            </w:r>
          </w:p>
        </w:tc>
        <w:tc>
          <w:tcPr>
            <w:tcW w:type="dxa" w:w="1080"/>
          </w:tcPr>
          <w:p>
            <w:r>
              <w:rPr>
                <w:b/>
              </w:rPr>
              <w:t>Dương (test)</w:t>
            </w:r>
          </w:p>
        </w:tc>
        <w:tc>
          <w:tcPr>
            <w:tcW w:type="dxa" w:w="1080"/>
          </w:tcPr>
          <w:p>
            <w:r>
              <w:rPr>
                <w:b/>
              </w:rPr>
              <w:t>IR train</w:t>
            </w:r>
          </w:p>
        </w:tc>
        <w:tc>
          <w:tcPr>
            <w:tcW w:type="dxa" w:w="1080"/>
          </w:tcPr>
          <w:p>
            <w:r>
              <w:rPr>
                <w:b/>
              </w:rPr>
              <w:t>Khớp nhãn gốc</w:t>
            </w:r>
          </w:p>
        </w:tc>
        <w:tc>
          <w:tcPr>
            <w:tcW w:type="dxa" w:w="1080"/>
          </w:tcPr>
          <w:p>
            <w:r>
              <w:rPr>
                <w:b/>
              </w:rPr>
              <w:t>AUROC test (mô hình)</w:t>
            </w:r>
          </w:p>
        </w:tc>
        <w:tc>
          <w:tcPr>
            <w:tcW w:type="dxa" w:w="1080"/>
          </w:tcPr>
          <w:p>
            <w:r>
              <w:rPr>
                <w:b/>
              </w:rPr>
              <w:t>AUROC test (prior)</w:t>
            </w:r>
          </w:p>
        </w:tc>
        <w:tc>
          <w:tcPr>
            <w:tcW w:type="dxa" w:w="1080"/>
          </w:tcPr>
          <w:p>
            <w:r>
              <w:rPr>
                <w:b/>
              </w:rPr>
              <w:t>Cross-co. AP</w:t>
            </w:r>
          </w:p>
        </w:tc>
        <w:tc>
          <w:tcPr>
            <w:tcW w:type="dxa" w:w="1080"/>
          </w:tcPr>
          <w:p>
            <w:r>
              <w:rPr>
                <w:b/>
              </w:rPr>
              <w:t>Cross-co. AUROC</w:t>
            </w:r>
          </w:p>
        </w:tc>
      </w:tr>
      <w:tr>
        <w:tc>
          <w:tcPr>
            <w:tcW w:type="dxa" w:w="1080"/>
          </w:tcPr>
          <w:p>
            <w:r>
              <w:t>original</w:t>
            </w:r>
          </w:p>
        </w:tc>
        <w:tc>
          <w:tcPr>
            <w:tcW w:type="dxa" w:w="1080"/>
          </w:tcPr>
          <w:p>
            <w:r>
              <w:t>59.4%</w:t>
            </w:r>
          </w:p>
        </w:tc>
        <w:tc>
          <w:tcPr>
            <w:tcW w:type="dxa" w:w="1080"/>
          </w:tcPr>
          <w:p>
            <w:r>
              <w:t>1.65</w:t>
            </w:r>
          </w:p>
        </w:tc>
        <w:tc>
          <w:tcPr>
            <w:tcW w:type="dxa" w:w="1080"/>
          </w:tcPr>
          <w:p>
            <w:r>
              <w:t>100.0%</w:t>
            </w:r>
          </w:p>
        </w:tc>
        <w:tc>
          <w:tcPr>
            <w:tcW w:type="dxa" w:w="1080"/>
          </w:tcPr>
          <w:p>
            <w:r>
              <w:t>0.983</w:t>
            </w:r>
          </w:p>
        </w:tc>
        <w:tc>
          <w:tcPr>
            <w:tcW w:type="dxa" w:w="1080"/>
          </w:tcPr>
          <w:p>
            <w:r>
              <w:t>0.986</w:t>
            </w:r>
          </w:p>
        </w:tc>
        <w:tc>
          <w:tcPr>
            <w:tcW w:type="dxa" w:w="1080"/>
          </w:tcPr>
          <w:p>
            <w:r>
              <w:t>0.958</w:t>
            </w:r>
          </w:p>
        </w:tc>
        <w:tc>
          <w:tcPr>
            <w:tcW w:type="dxa" w:w="1080"/>
          </w:tcPr>
          <w:p>
            <w:r>
              <w:t>0.943</w:t>
            </w:r>
          </w:p>
        </w:tc>
      </w:tr>
      <w:tr>
        <w:tc>
          <w:tcPr>
            <w:tcW w:type="dxa" w:w="1080"/>
          </w:tcPr>
          <w:p>
            <w:r>
              <w:t>stress_signals</w:t>
            </w:r>
          </w:p>
        </w:tc>
        <w:tc>
          <w:tcPr>
            <w:tcW w:type="dxa" w:w="1080"/>
          </w:tcPr>
          <w:p>
            <w:r>
              <w:t>42.2%</w:t>
            </w:r>
          </w:p>
        </w:tc>
        <w:tc>
          <w:tcPr>
            <w:tcW w:type="dxa" w:w="1080"/>
          </w:tcPr>
          <w:p>
            <w:r>
              <w:t>1.41</w:t>
            </w:r>
          </w:p>
        </w:tc>
        <w:tc>
          <w:tcPr>
            <w:tcW w:type="dxa" w:w="1080"/>
          </w:tcPr>
          <w:p>
            <w:r>
              <w:t>74.4%</w:t>
            </w:r>
          </w:p>
        </w:tc>
        <w:tc>
          <w:tcPr>
            <w:tcW w:type="dxa" w:w="1080"/>
          </w:tcPr>
          <w:p>
            <w:r>
              <w:t>0.909</w:t>
            </w:r>
          </w:p>
        </w:tc>
        <w:tc>
          <w:tcPr>
            <w:tcW w:type="dxa" w:w="1080"/>
          </w:tcPr>
          <w:p>
            <w:r>
              <w:t>0.960</w:t>
            </w:r>
          </w:p>
        </w:tc>
        <w:tc>
          <w:tcPr>
            <w:tcW w:type="dxa" w:w="1080"/>
          </w:tcPr>
          <w:p>
            <w:r>
              <w:t>0.610</w:t>
            </w:r>
          </w:p>
        </w:tc>
        <w:tc>
          <w:tcPr>
            <w:tcW w:type="dxa" w:w="1080"/>
          </w:tcPr>
          <w:p>
            <w:r>
              <w:t>0.730</w:t>
            </w:r>
          </w:p>
        </w:tc>
      </w:tr>
      <w:tr>
        <w:tc>
          <w:tcPr>
            <w:tcW w:type="dxa" w:w="1080"/>
          </w:tcPr>
          <w:p>
            <w:r>
              <w:t>altman_z</w:t>
            </w:r>
          </w:p>
        </w:tc>
        <w:tc>
          <w:tcPr>
            <w:tcW w:type="dxa" w:w="1080"/>
          </w:tcPr>
          <w:p>
            <w:r>
              <w:t>31.2%</w:t>
            </w:r>
          </w:p>
        </w:tc>
        <w:tc>
          <w:tcPr>
            <w:tcW w:type="dxa" w:w="1080"/>
          </w:tcPr>
          <w:p>
            <w:r>
              <w:t>3.42</w:t>
            </w:r>
          </w:p>
        </w:tc>
        <w:tc>
          <w:tcPr>
            <w:tcW w:type="dxa" w:w="1080"/>
          </w:tcPr>
          <w:p>
            <w:r>
              <w:t>63.9%</w:t>
            </w:r>
          </w:p>
        </w:tc>
        <w:tc>
          <w:tcPr>
            <w:tcW w:type="dxa" w:w="1080"/>
          </w:tcPr>
          <w:p>
            <w:r>
              <w:t>0.999</w:t>
            </w:r>
          </w:p>
        </w:tc>
        <w:tc>
          <w:tcPr>
            <w:tcW w:type="dxa" w:w="1080"/>
          </w:tcPr>
          <w:p>
            <w:r>
              <w:t>0.991</w:t>
            </w:r>
          </w:p>
        </w:tc>
        <w:tc>
          <w:tcPr>
            <w:tcW w:type="dxa" w:w="1080"/>
          </w:tcPr>
          <w:p>
            <w:r>
              <w:t>0.460</w:t>
            </w:r>
          </w:p>
        </w:tc>
        <w:tc>
          <w:tcPr>
            <w:tcW w:type="dxa" w:w="1080"/>
          </w:tcPr>
          <w:p>
            <w:r>
              <w:t>0.772</w:t>
            </w:r>
          </w:p>
        </w:tc>
      </w:tr>
      <w:tr>
        <w:tc>
          <w:tcPr>
            <w:tcW w:type="dxa" w:w="1080"/>
          </w:tcPr>
          <w:p>
            <w:r>
              <w:t>forward_4q</w:t>
            </w:r>
          </w:p>
        </w:tc>
        <w:tc>
          <w:tcPr>
            <w:tcW w:type="dxa" w:w="1080"/>
          </w:tcPr>
          <w:p>
            <w:r>
              <w:t>48.4%</w:t>
            </w:r>
          </w:p>
        </w:tc>
        <w:tc>
          <w:tcPr>
            <w:tcW w:type="dxa" w:w="1080"/>
          </w:tcPr>
          <w:p>
            <w:r>
              <w:t>1.99</w:t>
            </w:r>
          </w:p>
        </w:tc>
        <w:tc>
          <w:tcPr>
            <w:tcW w:type="dxa" w:w="1080"/>
          </w:tcPr>
          <w:p>
            <w:r>
              <w:t>66.7%</w:t>
            </w:r>
          </w:p>
        </w:tc>
        <w:tc>
          <w:tcPr>
            <w:tcW w:type="dxa" w:w="1080"/>
          </w:tcPr>
          <w:p>
            <w:r>
              <w:t>0.836</w:t>
            </w:r>
          </w:p>
        </w:tc>
        <w:tc>
          <w:tcPr>
            <w:tcW w:type="dxa" w:w="1080"/>
          </w:tcPr>
          <w:p>
            <w:r>
              <w:t>0.911</w:t>
            </w:r>
          </w:p>
        </w:tc>
        <w:tc>
          <w:tcPr>
            <w:tcW w:type="dxa" w:w="1080"/>
          </w:tcPr>
          <w:p>
            <w:r>
              <w:t>0.582</w:t>
            </w:r>
          </w:p>
        </w:tc>
        <w:tc>
          <w:tcPr>
            <w:tcW w:type="dxa" w:w="1080"/>
          </w:tcPr>
          <w:p>
            <w:r>
              <w:t>0.410</w:t>
            </w:r>
          </w:p>
        </w:tc>
      </w:tr>
    </w:tbl>
    <w:p>
      <w:pPr>
        <w:pStyle w:val="ListNumber"/>
      </w:pPr>
      <w:r>
        <w:t>Số định nghĩa nhãn TÁI LẬP ĐƯỢC đã kiểm chứng: 3 (stress_signals, altman_z, forward_4q).</w:t>
      </w:r>
    </w:p>
    <w:p>
      <w:pPr>
        <w:pStyle w:val="ListNumber"/>
      </w:pPr>
      <w:r>
        <w:t>Luận điểm "mô hình không vượt baseline ticker-prior" xuất hiện ở 3/3 định nghĩa ⇒ kết luận ỔN ĐỊNH theo định nghĩa nhãn — đây là bằng chứng mạnh nhất của đồ án.</w:t>
      </w:r>
    </w:p>
    <w:p>
      <w:pPr>
        <w:pStyle w:val="ListNumber"/>
      </w:pPr>
      <w:r>
        <w:t>stress_signals: tỉ lệ dương test = 42.2%, IR train = 1.41; khớp nhãn gốc = 74.4%; in-domain AUROC (mô hình / ticker-prior) = 0.909 / 0.960; cross-company OOF AP = 0.610, AUROC = 0.730.</w:t>
      </w:r>
    </w:p>
    <w:p>
      <w:pPr>
        <w:pStyle w:val="ListNumber"/>
      </w:pPr>
      <w:r>
        <w:t>altman_z: tỉ lệ dương test = 31.2%, IR train = 3.42; khớp nhãn gốc = 63.9%; in-domain AUROC (mô hình / ticker-prior) = 0.999 / 0.991; cross-company OOF AP = 0.460, AUROC = 0.772.</w:t>
      </w:r>
    </w:p>
    <w:p>
      <w:pPr>
        <w:pStyle w:val="ListNumber"/>
      </w:pPr>
      <w:r>
        <w:t>forward_4q: tỉ lệ dương test = 48.4%, IR train = 1.99; khớp nhãn gốc = 66.7%; in-domain AUROC (mô hình / ticker-prior) = 0.836 / 0.911; cross-company OOF AP = 0.582, AUROC = 0.410.</w:t>
      </w:r>
    </w:p>
    <w:p>
      <w:pPr>
        <w:pStyle w:val="ListNumber"/>
      </w:pPr>
      <w:r>
        <w:t>Đọc kết quả: cột khớp nhãn gốc cho biết định nghĩa mới có đo cùng khái niệm với nhãn gốc hay không; cột cross-company cho biết mô hình còn giữ được bao nhiêu khi công ty bị giữ trọn ra ngoài. Một định nghĩa chỉ đáng tin khi cả hai hợp lý (khớp &gt; ~65% và cross-company ≈ 0,9).</w:t>
      </w:r>
    </w:p>
    <w:p>
      <w:pPr>
        <w:pStyle w:val="Heading2"/>
      </w:pPr>
      <w:r>
        <w:t>10. Kết luận và hướng phát triển</w:t>
      </w:r>
    </w:p>
    <w:p>
      <w:pPr>
        <w:pStyle w:val="Heading3"/>
      </w:pPr>
      <w:r>
        <w:t>10.1. Kết luận chính</w:t>
      </w:r>
    </w:p>
    <w:p>
      <w:pPr>
        <w:pStyle w:val="ListNumber"/>
      </w:pPr>
      <w:r>
        <w:t>Các họ mô hình (Logistic, Random Forest, HistGradientBoosting, LightGBM) đều đạt AUROC test ~0,97–0,98; mô hình được chốt là Random Forest theo quy tắc công bố trước ở mục 5.2 (max AP cross-company (GroupKFold, train+validation) → best-F1(val) → AP(val) → AUROC(val) → gap overfit nhỏ nhất) — tức ưu tiên khả năng tổng quát hoá sang công ty chưa từng thấy, không ưu tiên điểm in-domain.</w:t>
      </w:r>
    </w:p>
    <w:p>
      <w:pPr>
        <w:pStyle w:val="ListNumber"/>
      </w:pPr>
      <w:r>
        <w:t>Nhưng baseline “nhớ mặt công ty” (ticker-prior) đạt AUROC = 0.986, tức mô hình học máy không vượt nổi một quy tắc chỉ dùng danh tính công ty. Khi đánh giá cross-company, AUROC giảm còn 0.933; LOCO chỉ tính được AUROC trên 8/8 công ty — phần còn lại có nhãn đơn lớp ở cả validation và test nên AUROC không xác định (xem mục 6.4).</w:t>
      </w:r>
    </w:p>
    <w:p>
      <w:pPr>
        <w:pStyle w:val="ListNumber"/>
      </w:pPr>
      <w:r>
        <w:t>Đóng góp chính của đồ án là phát hiện và định lượng rò rỉ cấp thực thể — dạng lỗi thực nghiệm rất dễ bị bỏ qua nếu báo cáo chỉ trình bày bảng AUROC/F1 đẹp.</w:t>
      </w:r>
    </w:p>
    <w:p>
      <w:pPr>
        <w:pStyle w:val="ListNumber"/>
      </w:pPr>
      <w:r>
        <w:t>Bộ công cụ đánh giá được chuẩn hoá và tái lập được bằng một lệnh: baseline đối chứng, cross-company CV, bootstrap CI, calibration, ngưỡng theo chi phí, ablation, error analysis.</w:t>
      </w:r>
    </w:p>
    <w:p>
      <w:pPr>
        <w:pStyle w:val="Heading3"/>
      </w:pPr>
      <w:r>
        <w:t>10.2. Hạn chế</w:t>
      </w:r>
    </w:p>
    <w:p>
      <w:pPr>
        <w:pStyle w:val="ListNumber"/>
      </w:pPr>
      <w:r>
        <w:t>Nhãn gốc không tái tạo được (mục 8.1) — hạn chế lớn nhất; đã giảm nhẹ bằng kiểm chứng độ nhạy với nhãn quy tắc (mục 8.2).</w:t>
      </w:r>
    </w:p>
    <w:p>
      <w:pPr>
        <w:pStyle w:val="ListNumber"/>
      </w:pPr>
      <w:r>
        <w:t>Chỉ 8 công ty → không đủ để kết luận thống kê về tổng quát hoá; nhiều công ty chỉ có một lớp nhãn nên AUROC không xác định.</w:t>
      </w:r>
    </w:p>
    <w:p>
      <w:pPr>
        <w:pStyle w:val="ListNumber"/>
      </w:pPr>
      <w:r>
        <w:t>Mẫu không độc lập: cửa sổ lịch sử 8 quý trượt nên các mẫu liền nhau chia sẻ phần lớn dữ liệu; số quan sát hiệu dụng nhỏ hơn 324.</w:t>
      </w:r>
    </w:p>
    <w:p>
      <w:pPr>
        <w:pStyle w:val="ListNumber"/>
      </w:pPr>
      <w:r>
        <w:t>Chưa xử lý outlier (winsorize/clip) và chưa thử mô hình chuỗi thời gian (LSTM/GRU, transformer cho chuỗi quý).</w:t>
      </w:r>
    </w:p>
    <w:p>
      <w:pPr>
        <w:pStyle w:val="ListNumber"/>
      </w:pPr>
      <w:r>
        <w:t>Thiếu dữ liệu ngoài báo cáo tài chính (giá cổ phiếu, xếp hạng tín dụng, vĩ mô) — nguồn tín hiệu quan trọng của bài toán suy giảm.</w:t>
      </w:r>
    </w:p>
    <w:p>
      <w:pPr>
        <w:pStyle w:val="Heading3"/>
      </w:pPr>
      <w:r>
        <w:t>10.3. Hướng phát triển</w:t>
      </w:r>
    </w:p>
    <w:p>
      <w:r>
        <w:t xml:space="preserve">Hai hướng </w:t>
      </w:r>
      <w:r>
        <w:rPr>
          <w:b/>
        </w:rPr>
        <w:t>đã triển khai</w:t>
      </w:r>
      <w:r>
        <w:t xml:space="preserve"> trong phiên bản này (nợ phải trả suy ra từ </w:t>
      </w:r>
      <w:r>
        <w:rPr>
          <w:rFonts w:ascii="Consolas" w:hAnsi="Consolas"/>
        </w:rPr>
        <w:t>A = L + E</w:t>
      </w:r>
      <w:r>
        <w:t xml:space="preserve"> và nhóm </w:t>
      </w:r>
      <w:r>
        <w:rPr>
          <w:rFonts w:ascii="Consolas" w:hAnsi="Consolas"/>
        </w:rPr>
        <w:t>path</w:t>
      </w:r>
      <w:r>
        <w:t xml:space="preserve">) đều được đo trước bằng </w:t>
      </w:r>
      <w:r>
        <w:rPr>
          <w:rFonts w:ascii="Consolas" w:hAnsi="Consolas"/>
        </w:rPr>
        <w:t>scripts/probe_features.py</w:t>
      </w:r>
      <w:r>
        <w:t xml:space="preserve"> (nested CV, cross-company AUROC: 0,817 → 0,901 với Logistic; 0,886 → 0,930 với Random Forest). Bảng dưới là các hướng còn lại: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Hướng</w:t>
            </w:r>
          </w:p>
        </w:tc>
        <w:tc>
          <w:tcPr>
            <w:tcW w:type="dxa" w:w="2880"/>
          </w:tcPr>
          <w:p>
            <w:r>
              <w:rPr>
                <w:b/>
              </w:rPr>
              <w:t>Vì sao hiệu quả (theo bằng chứng trong báo cáo)</w:t>
            </w:r>
          </w:p>
        </w:tc>
      </w:tr>
      <w:tr>
        <w:tc>
          <w:tcPr>
            <w:tcW w:type="dxa" w:w="2880"/>
          </w:tcPr>
          <w:p>
            <w:r>
              <w:t>1</w:t>
            </w:r>
          </w:p>
        </w:tc>
        <w:tc>
          <w:tcPr>
            <w:tcW w:type="dxa" w:w="2880"/>
          </w:tcPr>
          <w:p>
            <w:r>
              <w:t>Mở rộng lên 50–100 công ty cùng ngành</w:t>
            </w:r>
          </w:p>
        </w:tc>
        <w:tc>
          <w:tcPr>
            <w:tcW w:type="dxa" w:w="2880"/>
          </w:tcPr>
          <w:p>
            <w:r>
              <w:t>Learning curve (7.8) chưa bão hoà; kết quả cao hiện nay phần lớn do “nhận diện công ty” nên cần nhiều thực thể hơn</w:t>
            </w:r>
          </w:p>
        </w:tc>
      </w:tr>
      <w:tr>
        <w:tc>
          <w:tcPr>
            <w:tcW w:type="dxa" w:w="2880"/>
          </w:tcPr>
          <w:p>
            <w:r>
              <w:t>2</w:t>
            </w:r>
          </w:p>
        </w:tc>
        <w:tc>
          <w:tcPr>
            <w:tcW w:type="dxa" w:w="2880"/>
          </w:tcPr>
          <w:p>
            <w:r>
              <w:t>Định nghĩa nhãn công khai, có cơ sở học thuật (Altman Z-score, O-score, dòng tiền âm ≥ 2 quý liên tiếp)</w:t>
            </w:r>
          </w:p>
        </w:tc>
        <w:tc>
          <w:tcPr>
            <w:tcW w:type="dxa" w:w="2880"/>
          </w:tcPr>
          <w:p>
            <w:r>
              <w:t>Mục 8: nhãn hiện tại không kiểm chứng được; nhãn quy tắc cân bằng hơn</w:t>
            </w:r>
          </w:p>
        </w:tc>
      </w:tr>
      <w:tr>
        <w:tc>
          <w:tcPr>
            <w:tcW w:type="dxa" w:w="2880"/>
          </w:tcPr>
          <w:p>
            <w:r>
              <w:t>3</w:t>
            </w:r>
          </w:p>
        </w:tc>
        <w:tc>
          <w:tcPr>
            <w:tcW w:type="dxa" w:w="2880"/>
          </w:tcPr>
          <w:p>
            <w:r>
              <w:t>Đánh giá walk-forward theo thời gian và theo nhóm ngành</w:t>
            </w:r>
          </w:p>
        </w:tc>
        <w:tc>
          <w:tcPr>
            <w:tcW w:type="dxa" w:w="2880"/>
          </w:tcPr>
          <w:p>
            <w:r>
              <w:t>Đo đúng “công ty mới + giai đoạn mới”, sát câu hỏi nghiệp vụ</w:t>
            </w:r>
          </w:p>
        </w:tc>
      </w:tr>
      <w:tr>
        <w:tc>
          <w:tcPr>
            <w:tcW w:type="dxa" w:w="2880"/>
          </w:tcPr>
          <w:p>
            <w:r>
              <w:t>4</w:t>
            </w:r>
          </w:p>
        </w:tc>
        <w:tc>
          <w:tcPr>
            <w:tcW w:type="dxa" w:w="2880"/>
          </w:tcPr>
          <w:p>
            <w:r>
              <w:t>Mô hình chuỗi thời gian / mô hình survival (Cox, discrete-time hazard)</w:t>
            </w:r>
          </w:p>
        </w:tc>
        <w:tc>
          <w:tcPr>
            <w:tcW w:type="dxa" w:w="2880"/>
          </w:tcPr>
          <w:p>
            <w:r>
              <w:t>Tận dụng cấu trúc dọc của dữ liệu thay vì vector hoá 8 quý</w:t>
            </w:r>
          </w:p>
        </w:tc>
      </w:tr>
      <w:tr>
        <w:tc>
          <w:tcPr>
            <w:tcW w:type="dxa" w:w="2880"/>
          </w:tcPr>
          <w:p>
            <w:r>
              <w:t>5</w:t>
            </w:r>
          </w:p>
        </w:tc>
        <w:tc>
          <w:tcPr>
            <w:tcW w:type="dxa" w:w="2880"/>
          </w:tcPr>
          <w:p>
            <w:r>
              <w:t>Bổ sung feature phi tài chính (giá, sở hữu, tin tức)</w:t>
            </w:r>
          </w:p>
        </w:tc>
        <w:tc>
          <w:tcPr>
            <w:tcW w:type="dxa" w:w="2880"/>
          </w:tcPr>
          <w:p>
            <w:r>
              <w:t>Các họ mô hình cho kết quả gần nhau (6.1) ⇒ giới hạn nằm ở dữ liệu, không ở thuật toán</w:t>
            </w:r>
          </w:p>
        </w:tc>
      </w:tr>
      <w:tr>
        <w:tc>
          <w:tcPr>
            <w:tcW w:type="dxa" w:w="2880"/>
          </w:tcPr>
          <w:p>
            <w:r>
              <w:t>6</w:t>
            </w:r>
          </w:p>
        </w:tc>
        <w:tc>
          <w:tcPr>
            <w:tcW w:type="dxa" w:w="2880"/>
          </w:tcPr>
          <w:p>
            <w:r>
              <w:t>Quy trình ra quyết định theo chi phí thực tế của tổ chức</w:t>
            </w:r>
          </w:p>
        </w:tc>
        <w:tc>
          <w:tcPr>
            <w:tcW w:type="dxa" w:w="2880"/>
          </w:tcPr>
          <w:p>
            <w:r>
              <w:t>Mục 7.6: ngưỡng là biến quyết định mạnh, miễn phí để cải thiện recall/F1</w:t>
            </w:r>
          </w:p>
        </w:tc>
      </w:tr>
      <w:tr>
        <w:tc>
          <w:tcPr>
            <w:tcW w:type="dxa" w:w="2880"/>
          </w:tcPr>
          <w:p>
            <w:r>
              <w:t>7</w:t>
            </w:r>
          </w:p>
        </w:tc>
        <w:tc>
          <w:tcPr>
            <w:tcW w:type="dxa" w:w="2880"/>
          </w:tcPr>
          <w:p>
            <w:r>
              <w:t>Thêm chỉ tiêu XBRL đã đo được độ phủ (scripts/probe_tags.py): AccountsPayableCurrent 100% → DPO/chu kỳ tiền mặt; PaymentsToAcquirePropertyPlantAndEquipment ~75% → FCF = OCF − capex; IncomeTaxExpenseBenefit 100% → thuế suất thực tế</w:t>
            </w:r>
          </w:p>
        </w:tc>
        <w:tc>
          <w:tcPr>
            <w:tcW w:type="dxa" w:w="2880"/>
          </w:tcPr>
          <w:p>
            <w:r>
              <w:t>Chọn chỉ tiêu theo độ phủ ĐO ĐƯỢC trên snapshot SEC thay vì đoán; các tag nợ chi tiết (LongTermDebt*, InterestExpense) chỉ phủ 26–46% nên đã loại</w:t>
            </w:r>
          </w:p>
        </w:tc>
      </w:tr>
    </w:tbl>
    <w:p>
      <w:pPr>
        <w:pStyle w:val="Heading3"/>
      </w:pPr>
      <w:r>
        <w:t>10.4. Bài học phương pháp luận</w:t>
      </w:r>
    </w:p>
    <w:p>
      <w:pPr>
        <w:pStyle w:val="ListNumber"/>
      </w:pPr>
      <w:r>
        <w:t>Với bài toán có nhãn gắn với thực thể (công ty, người, thiết bị), bắt buộc phải có baseline theo thực thể và chia tập theo thực thể; chỉ số cao trong chế độ in-domain có thể chỉ là “nhớ mặt”.</w:t>
      </w:r>
    </w:p>
    <w:p>
      <w:pPr>
        <w:pStyle w:val="ListNumber"/>
      </w:pPr>
      <w:r>
        <w:t>Luôn kèm khoảng tin cậy và baseline khi báo cáo metric: n = 64 không cho phép khẳng định chênh lệch 0,002 AUROC.</w:t>
      </w:r>
    </w:p>
    <w:p>
      <w:pPr>
        <w:pStyle w:val="ListNumber"/>
      </w:pPr>
      <w:r>
        <w:t>Mọi số liệu nên sinh tự động từ artifact: báo cáo này làm vậy nên hình, bảng và JSON không thể lệch nhau (lỗi khó phát hiện khi tổng hợp thủ công).</w:t>
      </w:r>
    </w:p>
    <w:p>
      <w:pPr>
        <w:pStyle w:val="Heading2"/>
      </w:pPr>
      <w:r>
        <w:t>11. Tài liệu tham khảo</w:t>
      </w:r>
    </w:p>
    <w:p>
      <w:r>
        <w:t xml:space="preserve">Mọi mục dưới đây </w:t>
      </w:r>
      <w:r>
        <w:rPr>
          <w:b/>
        </w:rPr>
        <w:t>được dùng thật</w:t>
      </w:r>
      <w:r>
        <w:t xml:space="preserve"> trong mã nguồn (hoặc để định nghĩa nhãn/ngưỡng), không có mục nào chỉ để trang trí; cột cuối ghi rõ vị trí sử dụng để đối chiếu. Các trích dẫn trong thân báo cáo (Beaver 1966; Altman 1968; Barboza và cộng sự 2017; Mai và cộng sự 2019; DeLong và cộng sự 1988; Lundberg &amp; Lee 2017) đều có mặt đầy đủ ở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w:t>
            </w:r>
          </w:p>
        </w:tc>
        <w:tc>
          <w:tcPr>
            <w:tcW w:type="dxa" w:w="2880"/>
          </w:tcPr>
          <w:p>
            <w:r>
              <w:rPr>
                <w:b/>
              </w:rPr>
              <w:t>Tài liệu</w:t>
            </w:r>
          </w:p>
        </w:tc>
        <w:tc>
          <w:tcPr>
            <w:tcW w:type="dxa" w:w="2880"/>
          </w:tcPr>
          <w:p>
            <w:r>
              <w:rPr>
                <w:b/>
              </w:rPr>
              <w:t>Dùng ở đâu trong repo</w:t>
            </w:r>
          </w:p>
        </w:tc>
      </w:tr>
      <w:tr>
        <w:tc>
          <w:tcPr>
            <w:tcW w:type="dxa" w:w="2880"/>
          </w:tcPr>
          <w:p>
            <w:r>
              <w:t>Dữ liệu</w:t>
            </w:r>
          </w:p>
        </w:tc>
        <w:tc>
          <w:tcPr>
            <w:tcW w:type="dxa" w:w="2880"/>
          </w:tcPr>
          <w:p>
            <w:r>
              <w:t>U.S. Securities and Exchange Commission. *EDGAR Application Programming Interfaces — company facts (XBRL)*. https://www.sec.gov/edgar/sec-api-documentation (truy cập 2026).</w:t>
            </w:r>
          </w:p>
        </w:tc>
        <w:tc>
          <w:tcPr>
            <w:tcW w:type="dxa" w:w="2880"/>
          </w:tcPr>
          <w:p>
            <w:r>
              <w:t>scripts/crawl_sec.py, scripts/prepare_sec.py, data/sec/</w:t>
            </w:r>
          </w:p>
        </w:tc>
      </w:tr>
      <w:tr>
        <w:tc>
          <w:tcPr>
            <w:tcW w:type="dxa" w:w="2880"/>
          </w:tcPr>
          <w:p>
            <w:r>
              <w:t>Cơ sở học thuật cho nhãn</w:t>
            </w:r>
          </w:p>
        </w:tc>
        <w:tc>
          <w:tcPr>
            <w:tcW w:type="dxa" w:w="2880"/>
          </w:tcPr>
          <w:p>
            <w:r>
              <w:t>Beaver, W. H. (1966). Financial ratios as predictors of failure. *Journal of Accounting Research*, 4, 71–111.</w:t>
            </w:r>
          </w:p>
        </w:tc>
        <w:tc>
          <w:tcPr>
            <w:tcW w:type="dxa" w:w="2880"/>
          </w:tcPr>
          <w:p>
            <w:r>
              <w:t>Nhóm đặc trưng tỷ số (forecasting/features.py); mục 2.1, 8.1</w:t>
            </w:r>
          </w:p>
        </w:tc>
      </w:tr>
      <w:tr>
        <w:tc>
          <w:tcPr>
            <w:tcW w:type="dxa" w:w="2880"/>
          </w:tcPr>
          <w:p/>
        </w:tc>
        <w:tc>
          <w:tcPr>
            <w:tcW w:type="dxa" w:w="2880"/>
          </w:tcPr>
          <w:p>
            <w:r>
              <w:t>Altman, E. I. (1968). Financial ratios, discriminant analysis and the prediction of corporate bankruptcy. *The Journal of Finance*, 23(4), 589–609.</w:t>
            </w:r>
          </w:p>
        </w:tc>
        <w:tc>
          <w:tcPr>
            <w:tcW w:type="dxa" w:w="2880"/>
          </w:tcPr>
          <w:p>
            <w:r>
              <w:t>Nhãn quy tắc altman_z (forecasting/labels.py); mục 8.2</w:t>
            </w:r>
          </w:p>
        </w:tc>
      </w:tr>
      <w:tr>
        <w:tc>
          <w:tcPr>
            <w:tcW w:type="dxa" w:w="2880"/>
          </w:tcPr>
          <w:p/>
        </w:tc>
        <w:tc>
          <w:tcPr>
            <w:tcW w:type="dxa" w:w="2880"/>
          </w:tcPr>
          <w:p>
            <w:r>
              <w:t>Ohlson, J. A. (1980). Financial ratios and the probabilistic prediction of bankruptcy. *Journal of Accounting Research*, 18(1), 109–131.</w:t>
            </w:r>
          </w:p>
        </w:tc>
        <w:tc>
          <w:tcPr>
            <w:tcW w:type="dxa" w:w="2880"/>
          </w:tcPr>
          <w:p>
            <w:r>
              <w:t>Nhóm tín hiệu của nhãn stress_signals (thu nhập/dòng tiền/vốn chủ); mục 8.2</w:t>
            </w:r>
          </w:p>
        </w:tc>
      </w:tr>
      <w:tr>
        <w:tc>
          <w:tcPr>
            <w:tcW w:type="dxa" w:w="2880"/>
          </w:tcPr>
          <w:p/>
        </w:tc>
        <w:tc>
          <w:tcPr>
            <w:tcW w:type="dxa" w:w="2880"/>
          </w:tcPr>
          <w:p>
            <w:r>
              <w:t>Altman, E. I. (2000). *Predicting financial distress of companies: Revisiting the Z-score and ZETA models.* Working paper, Stern School of Business, New York University.</w:t>
            </w:r>
          </w:p>
        </w:tc>
        <w:tc>
          <w:tcPr>
            <w:tcW w:type="dxa" w:w="2880"/>
          </w:tcPr>
          <w:p>
            <w:r>
              <w:t>Ngưỡng Z'' &lt; 1,1 (ALTMAN_DISTRESS_BELOW); mục 8.2</w:t>
            </w:r>
          </w:p>
        </w:tc>
      </w:tr>
      <w:tr>
        <w:tc>
          <w:tcPr>
            <w:tcW w:type="dxa" w:w="2880"/>
          </w:tcPr>
          <w:p/>
        </w:tc>
        <w:tc>
          <w:tcPr>
            <w:tcW w:type="dxa" w:w="2880"/>
          </w:tcPr>
          <w:p>
            <w:r>
              <w:t>Barboza, F., Kimura, H., &amp; Altman, E. (2017). Machine learning models and bankruptcy prediction. *Expert Systems with Applications*, 83, 405–417.</w:t>
            </w:r>
          </w:p>
        </w:tc>
        <w:tc>
          <w:tcPr>
            <w:tcW w:type="dxa" w:w="2880"/>
          </w:tcPr>
          <w:p>
            <w:r>
              <w:t>So sánh mô hình cây/boosting với mô hình tuyến tính; mục 2.1, 6.6</w:t>
            </w:r>
          </w:p>
        </w:tc>
      </w:tr>
      <w:tr>
        <w:tc>
          <w:tcPr>
            <w:tcW w:type="dxa" w:w="2880"/>
          </w:tcPr>
          <w:p/>
        </w:tc>
        <w:tc>
          <w:tcPr>
            <w:tcW w:type="dxa" w:w="2880"/>
          </w:tcPr>
          <w:p>
            <w:r>
              <w:t>Mai, F., Tian, S., Lee, C., &amp; Ma, L. (2019). Deep learning models for bankruptcy prediction using textual disclosures. *European Journal of Operational Research*, 274(2), 743–758.</w:t>
            </w:r>
          </w:p>
        </w:tc>
        <w:tc>
          <w:tcPr>
            <w:tcW w:type="dxa" w:w="2880"/>
          </w:tcPr>
          <w:p>
            <w:r>
              <w:t>Bối cảnh “học máy cho distress”; mục 2.1, 10.3</w:t>
            </w:r>
          </w:p>
        </w:tc>
      </w:tr>
      <w:tr>
        <w:tc>
          <w:tcPr>
            <w:tcW w:type="dxa" w:w="2880"/>
          </w:tcPr>
          <w:p>
            <w:r>
              <w:t>Thuật toán</w:t>
            </w:r>
          </w:p>
        </w:tc>
        <w:tc>
          <w:tcPr>
            <w:tcW w:type="dxa" w:w="2880"/>
          </w:tcPr>
          <w:p>
            <w:r>
              <w:t>Breiman, L. (2001). Random forests. *Machine Learning*, 45(1), 5–32.</w:t>
            </w:r>
          </w:p>
        </w:tc>
        <w:tc>
          <w:tcPr>
            <w:tcW w:type="dxa" w:w="2880"/>
          </w:tcPr>
          <w:p>
            <w:r>
              <w:t>random_forest (forecasting/models.py) — mô hình được chốt</w:t>
            </w:r>
          </w:p>
        </w:tc>
      </w:tr>
      <w:tr>
        <w:tc>
          <w:tcPr>
            <w:tcW w:type="dxa" w:w="2880"/>
          </w:tcPr>
          <w:p/>
        </w:tc>
        <w:tc>
          <w:tcPr>
            <w:tcW w:type="dxa" w:w="2880"/>
          </w:tcPr>
          <w:p>
            <w:r>
              <w:t>Friedman, J. H. (2001). Greedy function approximation: A gradient boosting machine. *The Annals of Statistics*, 29(5), 1189–1232.</w:t>
            </w:r>
          </w:p>
        </w:tc>
        <w:tc>
          <w:tcPr>
            <w:tcW w:type="dxa" w:w="2880"/>
          </w:tcPr>
          <w:p>
            <w:r>
              <w:t>hist_gradient_boosting (scikit-learn) — mô hình so sánh</w:t>
            </w:r>
          </w:p>
        </w:tc>
      </w:tr>
      <w:tr>
        <w:tc>
          <w:tcPr>
            <w:tcW w:type="dxa" w:w="2880"/>
          </w:tcPr>
          <w:p/>
        </w:tc>
        <w:tc>
          <w:tcPr>
            <w:tcW w:type="dxa" w:w="2880"/>
          </w:tcPr>
          <w:p>
            <w:r>
              <w:t>Ke, G., Meng, Q., Finley, T., Wang, T., Chen, W., Ma, W., Ye, Q., &amp; Liu, T.-Y. (2017). LightGBM: A highly efficient gradient boosting decision tree. *NeurIPS 30*.</w:t>
            </w:r>
          </w:p>
        </w:tc>
        <w:tc>
          <w:tcPr>
            <w:tcW w:type="dxa" w:w="2880"/>
          </w:tcPr>
          <w:p>
            <w:r>
              <w:t>lightgbm — mô hình so sánh (forecasting/models.py)</w:t>
            </w:r>
          </w:p>
        </w:tc>
      </w:tr>
      <w:tr>
        <w:tc>
          <w:tcPr>
            <w:tcW w:type="dxa" w:w="2880"/>
          </w:tcPr>
          <w:p/>
        </w:tc>
        <w:tc>
          <w:tcPr>
            <w:tcW w:type="dxa" w:w="2880"/>
          </w:tcPr>
          <w:p>
            <w:r>
              <w:t>Pedregosa, F., và cộng sự (2011). Scikit-learn: Machine learning in Python. *Journal of Machine Learning Research*, 12, 2825–2830.</w:t>
            </w:r>
          </w:p>
        </w:tc>
        <w:tc>
          <w:tcPr>
            <w:tcW w:type="dxa" w:w="2880"/>
          </w:tcPr>
          <w:p>
            <w:r>
              <w:t>Pipeline, GridSearchCV, StratifiedGroupKFold, metric</w:t>
            </w:r>
          </w:p>
        </w:tc>
      </w:tr>
      <w:tr>
        <w:tc>
          <w:tcPr>
            <w:tcW w:type="dxa" w:w="2880"/>
          </w:tcPr>
          <w:p>
            <w:r>
              <w:t>Mất cân bằng &amp; metric</w:t>
            </w:r>
          </w:p>
        </w:tc>
        <w:tc>
          <w:tcPr>
            <w:tcW w:type="dxa" w:w="2880"/>
          </w:tcPr>
          <w:p>
            <w:r>
              <w:t>Chawla, N. V., Bowyer, K. W., Hall, L. O., &amp; Kegelmeyer, W. P. (2002). SMOTE: Synthetic minority over-sampling technique. *Journal of Artificial Intelligence Research*, 16, 321–357.</w:t>
            </w:r>
          </w:p>
        </w:tc>
        <w:tc>
          <w:tcPr>
            <w:tcW w:type="dxa" w:w="2880"/>
          </w:tcPr>
          <w:p>
            <w:r>
              <w:t>imbalance_lab/, scripts/experiment_imbalance_real.py; mục 9.4</w:t>
            </w:r>
          </w:p>
        </w:tc>
      </w:tr>
      <w:tr>
        <w:tc>
          <w:tcPr>
            <w:tcW w:type="dxa" w:w="2880"/>
          </w:tcPr>
          <w:p/>
        </w:tc>
        <w:tc>
          <w:tcPr>
            <w:tcW w:type="dxa" w:w="2880"/>
          </w:tcPr>
          <w:p>
            <w:r>
              <w:t>He, H., &amp; Garcia, E. A. (2009). Learning from imbalanced data. *IEEE Transactions on Knowledge and Data Engineering*, 21(9), 1263–1284.</w:t>
            </w:r>
          </w:p>
        </w:tc>
        <w:tc>
          <w:tcPr>
            <w:tcW w:type="dxa" w:w="2880"/>
          </w:tcPr>
          <w:p>
            <w:r>
              <w:t>Chính sách không dùng Accuracy; chọn AP/F1-macro/MCC (mục 3.2, 6.2)</w:t>
            </w:r>
          </w:p>
        </w:tc>
      </w:tr>
      <w:tr>
        <w:tc>
          <w:tcPr>
            <w:tcW w:type="dxa" w:w="2880"/>
          </w:tcPr>
          <w:p/>
        </w:tc>
        <w:tc>
          <w:tcPr>
            <w:tcW w:type="dxa" w:w="2880"/>
          </w:tcPr>
          <w:p>
            <w:r>
              <w:t>Saito, T., &amp; Rehmsmeier, M. (2015). The precision-recall plot is more informative than the ROC plot when evaluating binary classifiers on imbalanced datasets. *PLOS ONE*, 10(3), e0118432.</w:t>
            </w:r>
          </w:p>
        </w:tc>
        <w:tc>
          <w:tcPr>
            <w:tcW w:type="dxa" w:w="2880"/>
          </w:tcPr>
          <w:p>
            <w:r>
              <w:t>Ưu tiên PR-AUC (AP) làm tiêu chí chọn mô hình/ngưỡng (mục 5.2, 6.1)</w:t>
            </w:r>
          </w:p>
        </w:tc>
      </w:tr>
      <w:tr>
        <w:tc>
          <w:tcPr>
            <w:tcW w:type="dxa" w:w="2880"/>
          </w:tcPr>
          <w:p/>
        </w:tc>
        <w:tc>
          <w:tcPr>
            <w:tcW w:type="dxa" w:w="2880"/>
          </w:tcPr>
          <w:p>
            <w:r>
              <w:t>Brier, G. W. (1950). Verification of forecasts expressed in terms of probability. *Monthly Weather Review*, 78(1), 1–3.</w:t>
            </w:r>
          </w:p>
        </w:tc>
        <w:tc>
          <w:tcPr>
            <w:tcW w:type="dxa" w:w="2880"/>
          </w:tcPr>
          <w:p>
            <w:r>
              <w:t>Hiệu chuẩn xác suất — Brier score (mục 7.7)</w:t>
            </w:r>
          </w:p>
        </w:tc>
      </w:tr>
      <w:tr>
        <w:tc>
          <w:tcPr>
            <w:tcW w:type="dxa" w:w="2880"/>
          </w:tcPr>
          <w:p>
            <w:r>
              <w:t>Thống kê &amp; kiểm định</w:t>
            </w:r>
          </w:p>
        </w:tc>
        <w:tc>
          <w:tcPr>
            <w:tcW w:type="dxa" w:w="2880"/>
          </w:tcPr>
          <w:p>
            <w:r>
              <w:t>DeLong, E. R., DeLong, D. M., &amp; Clarke-Pearson, D. L. (1988). Comparing the areas under two or more correlated receiver operating characteristic curves: A nonparametric approach. *Biometrics*, 44(3), 837–845.</w:t>
            </w:r>
          </w:p>
        </w:tc>
        <w:tc>
          <w:tcPr>
            <w:tcW w:type="dxa" w:w="2880"/>
          </w:tcPr>
          <w:p>
            <w:r>
              <w:t>forecasting/significance.py — ΔAUROC so với baseline (mục 9.3)</w:t>
            </w:r>
          </w:p>
        </w:tc>
      </w:tr>
      <w:tr>
        <w:tc>
          <w:tcPr>
            <w:tcW w:type="dxa" w:w="2880"/>
          </w:tcPr>
          <w:p/>
        </w:tc>
        <w:tc>
          <w:tcPr>
            <w:tcW w:type="dxa" w:w="2880"/>
          </w:tcPr>
          <w:p>
            <w:r>
              <w:t>Efron, B., &amp; Tibshirani, R. J. (1993). *An Introduction to the Bootstrap*. Chapman &amp; Hall.</w:t>
            </w:r>
          </w:p>
        </w:tc>
        <w:tc>
          <w:tcPr>
            <w:tcW w:type="dxa" w:w="2880"/>
          </w:tcPr>
          <w:p>
            <w:r>
              <w:t>bootstrap_ci, paired bootstrap (mục 6.5, 9.3)</w:t>
            </w:r>
          </w:p>
        </w:tc>
      </w:tr>
      <w:tr>
        <w:tc>
          <w:tcPr>
            <w:tcW w:type="dxa" w:w="2880"/>
          </w:tcPr>
          <w:p/>
        </w:tc>
        <w:tc>
          <w:tcPr>
            <w:tcW w:type="dxa" w:w="2880"/>
          </w:tcPr>
          <w:p>
            <w:r>
              <w:t>Benjamini, Y., &amp; Hochberg, Y. (1995). Controlling the false discovery rate: A practical and powerful approach to multiple testing. *JRSS-B*, 57(1), 289–300.</w:t>
            </w:r>
          </w:p>
        </w:tc>
        <w:tc>
          <w:tcPr>
            <w:tcW w:type="dxa" w:w="2880"/>
          </w:tcPr>
          <w:p>
            <w:r>
              <w:t>BH-FDR khi sàng 47 đặc trưng trong EDA chuyên sâu (mục 3.7)</w:t>
            </w:r>
          </w:p>
        </w:tc>
      </w:tr>
      <w:tr>
        <w:tc>
          <w:tcPr>
            <w:tcW w:type="dxa" w:w="2880"/>
          </w:tcPr>
          <w:p/>
        </w:tc>
        <w:tc>
          <w:tcPr>
            <w:tcW w:type="dxa" w:w="2880"/>
          </w:tcPr>
          <w:p>
            <w:r>
              <w:t>Virtanen, P., và cộng sự (2020). SciPy 1.0: Fundamental algorithms for scientific computing in Python. *Nature Methods*, 17, 261–272.</w:t>
            </w:r>
          </w:p>
        </w:tc>
        <w:tc>
          <w:tcPr>
            <w:tcW w:type="dxa" w:w="2880"/>
          </w:tcPr>
          <w:p>
            <w:r>
              <w:t>KS test, Mann–Whitney, Spearman trong forecasting/eda.py</w:t>
            </w:r>
          </w:p>
        </w:tc>
      </w:tr>
      <w:tr>
        <w:tc>
          <w:tcPr>
            <w:tcW w:type="dxa" w:w="2880"/>
          </w:tcPr>
          <w:p>
            <w:r>
              <w:t>Giải thích mô hình</w:t>
            </w:r>
          </w:p>
        </w:tc>
        <w:tc>
          <w:tcPr>
            <w:tcW w:type="dxa" w:w="2880"/>
          </w:tcPr>
          <w:p>
            <w:r>
              <w:t>Lundberg, S. M., &amp; Lee, S.-I. (2017). A unified approach to interpreting model predictions. *NeurIPS 30*, 4765–4774.</w:t>
            </w:r>
          </w:p>
        </w:tc>
        <w:tc>
          <w:tcPr>
            <w:tcW w:type="dxa" w:w="2880"/>
          </w:tcPr>
          <w:p>
            <w:r>
              <w:t>forecasting/explain.py — KernelSHAP tự cài đặt (mục 9.2)</w:t>
            </w:r>
          </w:p>
        </w:tc>
      </w:tr>
      <w:tr>
        <w:tc>
          <w:tcPr>
            <w:tcW w:type="dxa" w:w="2880"/>
          </w:tcPr>
          <w:p>
            <w:r>
              <w:t>Đánh giá &amp; rò rỉ</w:t>
            </w:r>
          </w:p>
        </w:tc>
        <w:tc>
          <w:tcPr>
            <w:tcW w:type="dxa" w:w="2880"/>
          </w:tcPr>
          <w:p>
            <w:r>
              <w:t>Kaufman, S., Rosset, S., &amp; Perlich, C. (2012). Leakage in data mining: Formulation, detection, and avoidance. *ACM TKDD*, 6(4), Article 15.</w:t>
            </w:r>
          </w:p>
        </w:tc>
        <w:tc>
          <w:tcPr>
            <w:tcW w:type="dxa" w:w="2880"/>
          </w:tcPr>
          <w:p>
            <w:r>
              <w:t>Checklist chống rò rỉ (mục 4.6) + thí nghiệm minh hoạ mốc SAI</w:t>
            </w:r>
          </w:p>
        </w:tc>
      </w:tr>
      <w:tr>
        <w:tc>
          <w:tcPr>
            <w:tcW w:type="dxa" w:w="2880"/>
          </w:tcPr>
          <w:p/>
        </w:tc>
        <w:tc>
          <w:tcPr>
            <w:tcW w:type="dxa" w:w="2880"/>
          </w:tcPr>
          <w:p>
            <w:r>
              <w:t>Roberts, D. R., và cộng sự (2017). Cross-validation strategies for data with temporal, spatial, hierarchical, or phylogenetic structure. *Ecography*, 40(8), 913–929.</w:t>
            </w:r>
          </w:p>
        </w:tc>
        <w:tc>
          <w:tcPr>
            <w:tcW w:type="dxa" w:w="2880"/>
          </w:tcPr>
          <w:p>
            <w:r>
              <w:t>CV theo nhóm công ty (StratifiedGroupKFold, GroupKFold) + dải purge</w:t>
            </w:r>
          </w:p>
        </w:tc>
      </w:tr>
      <w:tr>
        <w:tc>
          <w:tcPr>
            <w:tcW w:type="dxa" w:w="2880"/>
          </w:tcPr>
          <w:p>
            <w:r>
              <w:t>Hướng phát triển</w:t>
            </w:r>
          </w:p>
        </w:tc>
        <w:tc>
          <w:tcPr>
            <w:tcW w:type="dxa" w:w="2880"/>
          </w:tcPr>
          <w:p>
            <w:r>
              <w:t>Shumway, T. (2001). Forecasting bankruptcy more accurately: A simple hazard model. *The Journal of Business*, 74(1), 101–124.</w:t>
            </w:r>
          </w:p>
        </w:tc>
        <w:tc>
          <w:tcPr>
            <w:tcW w:type="dxa" w:w="2880"/>
          </w:tcPr>
          <w:p>
            <w:r>
              <w:t>Đề xuất mô hình sống sót/hazard theo thời gian (mục 10.3)</w:t>
            </w:r>
          </w:p>
        </w:tc>
      </w:tr>
      <w:tr>
        <w:tc>
          <w:tcPr>
            <w:tcW w:type="dxa" w:w="2880"/>
          </w:tcPr>
          <w:p/>
        </w:tc>
        <w:tc>
          <w:tcPr>
            <w:tcW w:type="dxa" w:w="2880"/>
          </w:tcPr>
          <w:p>
            <w:r>
              <w:t>Campbell, J. Y., Hilscher, J., &amp; Szilagyi, J. (2008). In search of distress risk. *The Journal of Finance*, 63(6), 2899–2939.</w:t>
            </w:r>
          </w:p>
        </w:tc>
        <w:tc>
          <w:tcPr>
            <w:tcW w:type="dxa" w:w="2880"/>
          </w:tcPr>
          <w:p>
            <w:r>
              <w:t>Căn cứ cho định nghĩa distress theo chuỗi nhiều quý (forward_4q)</w:t>
            </w:r>
          </w:p>
        </w:tc>
      </w:tr>
    </w:tbl>
    <w:p>
      <w:r>
        <w:rPr>
          <w:b/>
        </w:rPr>
        <w:t>Ghi chú về thư viện:</w:t>
      </w:r>
      <w:r>
        <w:t xml:space="preserve"> môi trường đồ án không có gói </w:t>
      </w:r>
      <w:r>
        <w:rPr>
          <w:rFonts w:ascii="Consolas" w:hAnsi="Consolas"/>
        </w:rPr>
        <w:t>shap</w:t>
      </w:r>
      <w:r>
        <w:t xml:space="preserve">, </w:t>
      </w:r>
      <w:r>
        <w:rPr>
          <w:rFonts w:ascii="Consolas" w:hAnsi="Consolas"/>
        </w:rPr>
        <w:t>optuna</w:t>
      </w:r>
      <w:r>
        <w:t xml:space="preserve">, </w:t>
      </w:r>
      <w:r>
        <w:rPr>
          <w:rFonts w:ascii="Consolas" w:hAnsi="Consolas"/>
        </w:rPr>
        <w:t>catboost</w:t>
      </w:r>
      <w:r>
        <w:t>, nên KernelSHAP được cài lại bằng numpy theo Lundberg &amp; Lee (2017) và tự kiểm chứng bằng sai số efficiency (mục 9.2), còn tìm kiếm siêu tham số dùng random search + sổ thực nghiệm thay cho Optuna (mục 9.5). Việc không thêm thư viện không đổi kết luận: các họ mô hình hiện có chênh nhau &lt; 0,01 AUROC trên test (mục 6.1).</w:t>
      </w:r>
    </w:p>
    <w:p>
      <w:r>
        <w:rPr>
          <w:b/>
        </w:rPr>
        <w:t>Ghi chú về số liệu:</w:t>
      </w:r>
      <w:r>
        <w:t xml:space="preserve"> mọi con số trong báo cáo được đọc trực tiếp từ </w:t>
      </w:r>
      <w:r>
        <w:rPr>
          <w:rFonts w:ascii="Consolas" w:hAnsi="Consolas"/>
        </w:rPr>
        <w:t>reports/results/*.json</w:t>
      </w:r>
      <w:r>
        <w:t xml:space="preserve"> bởi </w:t>
      </w:r>
      <w:r>
        <w:rPr>
          <w:rFonts w:ascii="Consolas" w:hAnsi="Consolas"/>
        </w:rPr>
        <w:t>python -m scripts.make_report</w:t>
      </w:r>
      <w:r>
        <w:t xml:space="preserve"> — xem Phụ lục A (lệnh tái lập) và Phụ lục B (danh mục artifact).</w:t>
      </w:r>
    </w:p>
    <w:p>
      <w:pPr>
        <w:pStyle w:val="Heading2"/>
      </w:pPr>
      <w:r>
        <w:t>Phụ lục A — Tái lập toàn bộ kết quả</w:t>
      </w:r>
    </w:p>
    <w:p>
      <w:r>
        <w:rPr>
          <w:rFonts w:ascii="Consolas" w:hAnsi="Consolas"/>
          <w:sz w:val="18"/>
        </w:rPr>
        <w:t>python -m pip install -r requirements.txt</w:t>
        <w:br/>
        <w:t>python -m scripts.run_all              # data → eda → train → baselines → validation → tuning</w:t>
        <w:br/>
        <w:t xml:space="preserve">                                       # → evaluate → report → analyze → relabel</w:t>
        <w:br/>
        <w:t xml:space="preserve">                                       # → make_report → export_office</w:t>
        <w:br/>
        <w:t>python -m pip install -r imbalance_lab/requirements.txt</w:t>
        <w:br/>
        <w:t>python -m imbalance_lab.techniques     # danh mục 15 kỹ thuật (Yêu cầu 2) + ngưỡng theo PR</w:t>
        <w:br/>
        <w:t>python -m unittest discover -s tests -v   # kiểm thử (gồm chống rò rỉ dữ liệu)</w:t>
      </w:r>
    </w:p>
    <w:p>
      <w:r>
        <w:t xml:space="preserve">Cách chạy riêng từng bước và ý nghĩa từng artifact: </w:t>
      </w:r>
      <w:r>
        <w:rPr>
          <w:rFonts w:ascii="Consolas" w:hAnsi="Consolas"/>
        </w:rPr>
        <w:t>docs/huong-dan-tai-lap.md</w:t>
      </w:r>
      <w:r>
        <w:t>.</w:t>
      </w:r>
    </w:p>
    <w:p>
      <w:pPr>
        <w:pStyle w:val="Heading2"/>
      </w:pPr>
      <w:r>
        <w:t>Phụ lục B — Danh mục artifact (đều sinh tự động)</w:t>
      </w:r>
    </w:p>
    <w:tbl>
      <w:tblPr>
        <w:tblStyle w:val="TableGrid"/>
        <w:tblW w:type="auto" w:w="0"/>
        <w:tblLook w:firstColumn="1" w:firstRow="1" w:lastColumn="0" w:lastRow="0" w:noHBand="0" w:noVBand="1" w:val="04A0"/>
      </w:tblPr>
      <w:tblGrid>
        <w:gridCol w:w="4320"/>
        <w:gridCol w:w="4320"/>
      </w:tblGrid>
      <w:tr>
        <w:tc>
          <w:tcPr>
            <w:tcW w:type="dxa" w:w="4320"/>
          </w:tcPr>
          <w:p>
            <w:r>
              <w:rPr>
                <w:b/>
              </w:rPr>
              <w:t>Đường dẫn</w:t>
            </w:r>
          </w:p>
        </w:tc>
        <w:tc>
          <w:tcPr>
            <w:tcW w:type="dxa" w:w="4320"/>
          </w:tcPr>
          <w:p>
            <w:r>
              <w:rPr>
                <w:b/>
              </w:rPr>
              <w:t>Nội dung</w:t>
            </w:r>
          </w:p>
        </w:tc>
      </w:tr>
      <w:tr>
        <w:tc>
          <w:tcPr>
            <w:tcW w:type="dxa" w:w="4320"/>
          </w:tcPr>
          <w:p>
            <w:r>
              <w:t>reports/results/eda_summary.json, reports/results/eda.md</w:t>
            </w:r>
          </w:p>
        </w:tc>
        <w:tc>
          <w:tcPr>
            <w:tcW w:type="dxa" w:w="4320"/>
          </w:tcPr>
          <w:p>
            <w:r>
              <w:t>Số liệu EDA + thống kê mô tả + tương quan + nhận xét tự động</w:t>
            </w:r>
          </w:p>
        </w:tc>
      </w:tr>
      <w:tr>
        <w:tc>
          <w:tcPr>
            <w:tcW w:type="dxa" w:w="4320"/>
          </w:tcPr>
          <w:p>
            <w:r>
              <w:t>reports/results/provenance.{json,md}</w:t>
            </w:r>
          </w:p>
        </w:tc>
        <w:tc>
          <w:tcPr>
            <w:tcW w:type="dxa" w:w="4320"/>
          </w:tcPr>
          <w:p>
            <w:r>
              <w:t>Kiểm chứng nguồn gốc: SHA-256 20 file SEC + tra ngược từng fact trong companyfacts + kiểm quy đổi VND (0 lệch, 0 fact thiếu, 0 ô bịa số)</w:t>
            </w:r>
          </w:p>
        </w:tc>
      </w:tr>
      <w:tr>
        <w:tc>
          <w:tcPr>
            <w:tcW w:type="dxa" w:w="4320"/>
          </w:tcPr>
          <w:p>
            <w:r>
              <w:t>reports/figures/eda/*.png</w:t>
            </w:r>
          </w:p>
        </w:tc>
        <w:tc>
          <w:tcPr>
            <w:tcW w:type="dxa" w:w="4320"/>
          </w:tcPr>
          <w:p>
            <w:r>
              <w:t>9 hình EDA</w:t>
            </w:r>
          </w:p>
        </w:tc>
      </w:tr>
      <w:tr>
        <w:tc>
          <w:tcPr>
            <w:tcW w:type="dxa" w:w="4320"/>
          </w:tcPr>
          <w:p>
            <w:r>
              <w:t>reports/results/eda_deep.{json,md}</w:t>
            </w:r>
          </w:p>
        </w:tc>
        <w:tc>
          <w:tcPr>
            <w:tcW w:type="dxa" w:w="4320"/>
          </w:tcPr>
          <w:p>
            <w:r>
              <w:t>EDA chuyên sâu: chất lượng feature, entropy/IR nhãn, liên hệ feature–nhãn, cụm đa cộng tuyến, drift, rò rỉ, missingness-mang-nhãn</w:t>
            </w:r>
          </w:p>
        </w:tc>
      </w:tr>
      <w:tr>
        <w:tc>
          <w:tcPr>
            <w:tcW w:type="dxa" w:w="4320"/>
          </w:tcPr>
          <w:p>
            <w:r>
              <w:t>reports/figures/eda_deep/*.png</w:t>
            </w:r>
          </w:p>
        </w:tc>
        <w:tc>
          <w:tcPr>
            <w:tcW w:type="dxa" w:w="4320"/>
          </w:tcPr>
          <w:p>
            <w:r>
              <w:t>7 hình EDA chuyên sâu</w:t>
            </w:r>
          </w:p>
        </w:tc>
      </w:tr>
      <w:tr>
        <w:tc>
          <w:tcPr>
            <w:tcW w:type="dxa" w:w="4320"/>
          </w:tcPr>
          <w:p>
            <w:r>
              <w:t>reports/results/summary.json</w:t>
            </w:r>
          </w:p>
        </w:tc>
        <w:tc>
          <w:tcPr>
            <w:tcW w:type="dxa" w:w="4320"/>
          </w:tcPr>
          <w:p>
            <w:r>
              <w:t>Hyperparameter, metric train/val từng mô hình, mô hình được chọn</w:t>
            </w:r>
          </w:p>
        </w:tc>
      </w:tr>
      <w:tr>
        <w:tc>
          <w:tcPr>
            <w:tcW w:type="dxa" w:w="4320"/>
          </w:tcPr>
          <w:p>
            <w:r>
              <w:t>reports/results/tuning.{json,md}</w:t>
            </w:r>
          </w:p>
        </w:tc>
        <w:tc>
          <w:tcPr>
            <w:tcW w:type="dxa" w:w="4320"/>
          </w:tcPr>
          <w:p>
            <w:r>
              <w:t>Kết quả GridSearchCV chia theo công ty</w:t>
            </w:r>
          </w:p>
        </w:tc>
      </w:tr>
      <w:tr>
        <w:tc>
          <w:tcPr>
            <w:tcW w:type="dxa" w:w="4320"/>
          </w:tcPr>
          <w:p>
            <w:r>
              <w:t>reports/results/baselines.json</w:t>
            </w:r>
          </w:p>
        </w:tc>
        <w:tc>
          <w:tcPr>
            <w:tcW w:type="dxa" w:w="4320"/>
          </w:tcPr>
          <w:p>
            <w:r>
              <w:t>Dummy, ticker-prior, single-feature và mô hình tham chiếu</w:t>
            </w:r>
          </w:p>
        </w:tc>
      </w:tr>
      <w:tr>
        <w:tc>
          <w:tcPr>
            <w:tcW w:type="dxa" w:w="4320"/>
          </w:tcPr>
          <w:p>
            <w:r>
              <w:t>reports/results/validation_checks.json</w:t>
            </w:r>
          </w:p>
        </w:tc>
        <w:tc>
          <w:tcPr>
            <w:tcW w:type="dxa" w:w="4320"/>
          </w:tcPr>
          <w:p>
            <w:r>
              <w:t>GroupKFold, LOCO, bootstrap CI, tương quan hạng giữa mô hình</w:t>
            </w:r>
          </w:p>
        </w:tc>
      </w:tr>
      <w:tr>
        <w:tc>
          <w:tcPr>
            <w:tcW w:type="dxa" w:w="4320"/>
          </w:tcPr>
          <w:p>
            <w:r>
              <w:t>reports/results/test_evaluation.json</w:t>
            </w:r>
          </w:p>
        </w:tc>
        <w:tc>
          <w:tcPr>
            <w:tcW w:type="dxa" w:w="4320"/>
          </w:tcPr>
          <w:p>
            <w:r>
              <w:t>Metric test tại ngưỡng vận hành + danh sách mẫu sai</w:t>
            </w:r>
          </w:p>
        </w:tc>
      </w:tr>
      <w:tr>
        <w:tc>
          <w:tcPr>
            <w:tcW w:type="dxa" w:w="4320"/>
          </w:tcPr>
          <w:p>
            <w:r>
              <w:t>reports/results/test_predictions.csv</w:t>
            </w:r>
          </w:p>
        </w:tc>
        <w:tc>
          <w:tcPr>
            <w:tcW w:type="dxa" w:w="4320"/>
          </w:tcPr>
          <w:p>
            <w:r>
              <w:t>Xác suất từng mẫu test</w:t>
            </w:r>
          </w:p>
        </w:tc>
      </w:tr>
      <w:tr>
        <w:tc>
          <w:tcPr>
            <w:tcW w:type="dxa" w:w="4320"/>
          </w:tcPr>
          <w:p>
            <w:r>
              <w:t>reports/results/error_cases.csv</w:t>
            </w:r>
          </w:p>
        </w:tc>
        <w:tc>
          <w:tcPr>
            <w:tcW w:type="dxa" w:w="4320"/>
          </w:tcPr>
          <w:p>
            <w:r>
              <w:t>Mẫu dự đoán sai kèm 7 chỉ tiêu</w:t>
            </w:r>
          </w:p>
        </w:tc>
      </w:tr>
      <w:tr>
        <w:tc>
          <w:tcPr>
            <w:tcW w:type="dxa" w:w="4320"/>
          </w:tcPr>
          <w:p>
            <w:r>
              <w:t>reports/results/analysis.{json,md}</w:t>
            </w:r>
          </w:p>
        </w:tc>
        <w:tc>
          <w:tcPr>
            <w:tcW w:type="dxa" w:w="4320"/>
          </w:tcPr>
          <w:p>
            <w:r>
              <w:t>Overfit, importance, VIF, ablation, audit nhãn, lỗi, ngưỡng, calibration</w:t>
            </w:r>
          </w:p>
        </w:tc>
      </w:tr>
      <w:tr>
        <w:tc>
          <w:tcPr>
            <w:tcW w:type="dxa" w:w="4320"/>
          </w:tcPr>
          <w:p>
            <w:r>
              <w:t>reports/figures/analysis/*.png</w:t>
            </w:r>
          </w:p>
        </w:tc>
        <w:tc>
          <w:tcPr>
            <w:tcW w:type="dxa" w:w="4320"/>
          </w:tcPr>
          <w:p>
            <w:r>
              <w:t>7 hình phân tích chuyên sâu</w:t>
            </w:r>
          </w:p>
        </w:tc>
      </w:tr>
      <w:tr>
        <w:tc>
          <w:tcPr>
            <w:tcW w:type="dxa" w:w="4320"/>
          </w:tcPr>
          <w:p>
            <w:r>
              <w:t>reports/results/relabel.{json,md}</w:t>
            </w:r>
          </w:p>
        </w:tc>
        <w:tc>
          <w:tcPr>
            <w:tcW w:type="dxa" w:w="4320"/>
          </w:tcPr>
          <w:p>
            <w:r>
              <w:t>Nhãn quy tắc tái lập được + so sánh hai định nghĩa nhãn</w:t>
            </w:r>
          </w:p>
        </w:tc>
      </w:tr>
      <w:tr>
        <w:tc>
          <w:tcPr>
            <w:tcW w:type="dxa" w:w="4320"/>
          </w:tcPr>
          <w:p>
            <w:r>
              <w:t>data/prepared-rule/*</w:t>
            </w:r>
          </w:p>
        </w:tc>
        <w:tc>
          <w:tcPr>
            <w:tcW w:type="dxa" w:w="4320"/>
          </w:tcPr>
          <w:p>
            <w:r>
              <w:t>Split theo nhãn quy tắc</w:t>
            </w:r>
          </w:p>
        </w:tc>
      </w:tr>
      <w:tr>
        <w:tc>
          <w:tcPr>
            <w:tcW w:type="dxa" w:w="4320"/>
          </w:tcPr>
          <w:p>
            <w:r>
              <w:t>reports/models/best.joblib</w:t>
            </w:r>
          </w:p>
        </w:tc>
        <w:tc>
          <w:tcPr>
            <w:tcW w:type="dxa" w:w="4320"/>
          </w:tcPr>
          <w:p>
            <w:r>
              <w:t>Mô hình + ngưỡng đã chốt</w:t>
            </w:r>
          </w:p>
        </w:tc>
      </w:tr>
      <w:tr>
        <w:tc>
          <w:tcPr>
            <w:tcW w:type="dxa" w:w="4320"/>
          </w:tcPr>
          <w:p>
            <w:r>
              <w:t>reports/results/run_all.log</w:t>
            </w:r>
          </w:p>
        </w:tc>
        <w:tc>
          <w:tcPr>
            <w:tcW w:type="dxa" w:w="4320"/>
          </w:tcPr>
          <w:p>
            <w:r>
              <w:t>Log chạy toàn pipeline</w:t>
            </w:r>
          </w:p>
        </w:tc>
      </w:tr>
      <w:tr>
        <w:tc>
          <w:tcPr>
            <w:tcW w:type="dxa" w:w="4320"/>
          </w:tcPr>
          <w:p>
            <w:r>
              <w:t>docs/BAO-CAO.docx, docs/BAO-CAO-slide.pptx, docs/BAO-CAO-slide-bao-ve.pptx, docs/BAO-CAO-slide-bao-ve.docx, docs/bo-tai-lieu-bao-ve.docx</w:t>
            </w:r>
          </w:p>
        </w:tc>
        <w:tc>
          <w:tcPr>
            <w:tcW w:type="dxa" w:w="4320"/>
          </w:tcPr>
          <w:p>
            <w:r>
              <w:t>Bản Word/Slide xuất tự động: báo cáo hoàn chỉnh, slide tự động, deck bảo vệ (cả .pptx và bản Word để dựng slide), bộ tài liệu bảo vệ</w:t>
            </w:r>
          </w:p>
        </w:tc>
      </w:tr>
    </w:tbl>
    <w:p>
      <w:pPr>
        <w:pStyle w:val="Heading2"/>
      </w:pPr>
      <w:r>
        <w:t>Phụ lục C — Kiến trúc mã nguồn</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Trách nhiệm</w:t>
            </w:r>
          </w:p>
        </w:tc>
      </w:tr>
      <w:tr>
        <w:tc>
          <w:tcPr>
            <w:tcW w:type="dxa" w:w="4320"/>
          </w:tcPr>
          <w:p>
            <w:r>
              <w:t>forecasting/config.py</w:t>
            </w:r>
          </w:p>
        </w:tc>
        <w:tc>
          <w:tcPr>
            <w:tcW w:type="dxa" w:w="4320"/>
          </w:tcPr>
          <w:p>
            <w:r>
              <w:t>Đường dẫn, chỉ tiêu, hằng số (seed, ngưỡng, chi phí FN/FP)</w:t>
            </w:r>
          </w:p>
        </w:tc>
      </w:tr>
      <w:tr>
        <w:tc>
          <w:tcPr>
            <w:tcW w:type="dxa" w:w="4320"/>
          </w:tcPr>
          <w:p>
            <w:r>
              <w:t>forecasting/data.py</w:t>
            </w:r>
          </w:p>
        </w:tc>
        <w:tc>
          <w:tcPr>
            <w:tcW w:type="dxa" w:w="4320"/>
          </w:tcPr>
          <w:p>
            <w:r>
              <w:t>Tái tạo split gốc từ dữ liệu mở rộng (byte-identical, có test)</w:t>
            </w:r>
          </w:p>
        </w:tc>
      </w:tr>
      <w:tr>
        <w:tc>
          <w:tcPr>
            <w:tcW w:type="dxa" w:w="4320"/>
          </w:tcPr>
          <w:p>
            <w:r>
              <w:t>forecasting/data_loader.py</w:t>
            </w:r>
          </w:p>
        </w:tc>
        <w:tc>
          <w:tcPr>
            <w:tcW w:type="dxa" w:w="4320"/>
          </w:tcPr>
          <w:p>
            <w:r>
              <w:t>Nạp split/manifest, tiện ích chuyển kiểu an toàn</w:t>
            </w:r>
          </w:p>
        </w:tc>
      </w:tr>
      <w:tr>
        <w:tc>
          <w:tcPr>
            <w:tcW w:type="dxa" w:w="4320"/>
          </w:tcPr>
          <w:p>
            <w:r>
              <w:t>forecasting/features.py</w:t>
            </w:r>
          </w:p>
        </w:tc>
        <w:tc>
          <w:tcPr>
            <w:tcW w:type="dxa" w:w="4320"/>
          </w:tcPr>
          <w:p>
            <w:r>
              <w:t>47 feature + nhóm feature + bộ lọc lịch sử</w:t>
            </w:r>
          </w:p>
        </w:tc>
      </w:tr>
      <w:tr>
        <w:tc>
          <w:tcPr>
            <w:tcW w:type="dxa" w:w="4320"/>
          </w:tcPr>
          <w:p>
            <w:r>
              <w:t>forecasting/models.py</w:t>
            </w:r>
          </w:p>
        </w:tc>
        <w:tc>
          <w:tcPr>
            <w:tcW w:type="dxa" w:w="4320"/>
          </w:tcPr>
          <w:p>
            <w:r>
              <w:t>Registry 5 họ mô hình + HYPERPARAMS (một nguồn duy nhất)</w:t>
            </w:r>
          </w:p>
        </w:tc>
      </w:tr>
      <w:tr>
        <w:tc>
          <w:tcPr>
            <w:tcW w:type="dxa" w:w="4320"/>
          </w:tcPr>
          <w:p>
            <w:r>
              <w:t>forecasting/evaluation.py</w:t>
            </w:r>
          </w:p>
        </w:tc>
        <w:tc>
          <w:tcPr>
            <w:tcW w:type="dxa" w:w="4320"/>
          </w:tcPr>
          <w:p>
            <w:r>
              <w:t>Metric đầy đủ, đường PR, ngưỡng theo F1 và theo chi phí</w:t>
            </w:r>
          </w:p>
        </w:tc>
      </w:tr>
      <w:tr>
        <w:tc>
          <w:tcPr>
            <w:tcW w:type="dxa" w:w="4320"/>
          </w:tcPr>
          <w:p>
            <w:r>
              <w:t>forecasting/baselines.py</w:t>
            </w:r>
          </w:p>
        </w:tc>
        <w:tc>
          <w:tcPr>
            <w:tcW w:type="dxa" w:w="4320"/>
          </w:tcPr>
          <w:p>
            <w:r>
              <w:t>Dummy, ticker-prior, single-feature</w:t>
            </w:r>
          </w:p>
        </w:tc>
      </w:tr>
      <w:tr>
        <w:tc>
          <w:tcPr>
            <w:tcW w:type="dxa" w:w="4320"/>
          </w:tcPr>
          <w:p>
            <w:r>
              <w:t>forecasting/validation.py</w:t>
            </w:r>
          </w:p>
        </w:tc>
        <w:tc>
          <w:tcPr>
            <w:tcW w:type="dxa" w:w="4320"/>
          </w:tcPr>
          <w:p>
            <w:r>
              <w:t>GroupKFold, LOCO, bootstrap CI, agreement</w:t>
            </w:r>
          </w:p>
        </w:tc>
      </w:tr>
      <w:tr>
        <w:tc>
          <w:tcPr>
            <w:tcW w:type="dxa" w:w="4320"/>
          </w:tcPr>
          <w:p>
            <w:r>
              <w:t>forecasting/tuning.py</w:t>
            </w:r>
          </w:p>
        </w:tc>
        <w:tc>
          <w:tcPr>
            <w:tcW w:type="dxa" w:w="4320"/>
          </w:tcPr>
          <w:p>
            <w:r>
              <w:t>GridSearchCV chia theo công ty</w:t>
            </w:r>
          </w:p>
        </w:tc>
      </w:tr>
      <w:tr>
        <w:tc>
          <w:tcPr>
            <w:tcW w:type="dxa" w:w="4320"/>
          </w:tcPr>
          <w:p>
            <w:r>
              <w:t>forecasting/labels.py</w:t>
            </w:r>
          </w:p>
        </w:tc>
        <w:tc>
          <w:tcPr>
            <w:tcW w:type="dxa" w:w="4320"/>
          </w:tcPr>
          <w:p>
            <w:r>
              <w:t>Định nghĩa nhãn quy tắc tái lập được</w:t>
            </w:r>
          </w:p>
        </w:tc>
      </w:tr>
      <w:tr>
        <w:tc>
          <w:tcPr>
            <w:tcW w:type="dxa" w:w="4320"/>
          </w:tcPr>
          <w:p>
            <w:r>
              <w:t>scripts/analyze.py</w:t>
            </w:r>
          </w:p>
        </w:tc>
        <w:tc>
          <w:tcPr>
            <w:tcW w:type="dxa" w:w="4320"/>
          </w:tcPr>
          <w:p>
            <w:r>
              <w:t>Phân tích chuyên sâu + 7 hình + audit nhãn</w:t>
            </w:r>
          </w:p>
        </w:tc>
      </w:tr>
      <w:tr>
        <w:tc>
          <w:tcPr>
            <w:tcW w:type="dxa" w:w="4320"/>
          </w:tcPr>
          <w:p>
            <w:r>
              <w:t>scripts/relabel.py</w:t>
            </w:r>
          </w:p>
        </w:tc>
        <w:tc>
          <w:tcPr>
            <w:tcW w:type="dxa" w:w="4320"/>
          </w:tcPr>
          <w:p>
            <w:r>
              <w:t>Split theo nhãn quy tắc + kiểm chứng độ nhạy</w:t>
            </w:r>
          </w:p>
        </w:tc>
      </w:tr>
      <w:tr>
        <w:tc>
          <w:tcPr>
            <w:tcW w:type="dxa" w:w="4320"/>
          </w:tcPr>
          <w:p>
            <w:r>
              <w:t>scripts/predict.py</w:t>
            </w:r>
          </w:p>
        </w:tc>
        <w:tc>
          <w:tcPr>
            <w:tcW w:type="dxa" w:w="4320"/>
          </w:tcPr>
          <w:p>
            <w:r>
              <w:t>Demo: dự đoán MỘT quý/mẫu mới + ngưỡng vận hành + SHAP</w:t>
            </w:r>
          </w:p>
        </w:tc>
      </w:tr>
      <w:tr>
        <w:tc>
          <w:tcPr>
            <w:tcW w:type="dxa" w:w="4320"/>
          </w:tcPr>
          <w:p>
            <w:r>
              <w:t>scripts/verify_provenance.py</w:t>
            </w:r>
          </w:p>
        </w:tc>
        <w:tc>
          <w:tcPr>
            <w:tcW w:type="dxa" w:w="4320"/>
          </w:tcPr>
          <w:p>
            <w:r>
              <w:t>Kiểm chứng dữ liệu THẬT từ snapshot SEC (hash, fact, quy đổi VND)</w:t>
            </w:r>
          </w:p>
        </w:tc>
      </w:tr>
      <w:tr>
        <w:tc>
          <w:tcPr>
            <w:tcW w:type="dxa" w:w="4320"/>
          </w:tcPr>
          <w:p>
            <w:r>
              <w:t>scripts/eda.py</w:t>
            </w:r>
          </w:p>
        </w:tc>
        <w:tc>
          <w:tcPr>
            <w:tcW w:type="dxa" w:w="4320"/>
          </w:tcPr>
          <w:p>
            <w:r>
              <w:t>6 hình EDA + bảng tổng quan</w:t>
            </w:r>
          </w:p>
        </w:tc>
      </w:tr>
      <w:tr>
        <w:tc>
          <w:tcPr>
            <w:tcW w:type="dxa" w:w="4320"/>
          </w:tcPr>
          <w:p>
            <w:r>
              <w:t>scripts/make_report.py</w:t>
            </w:r>
          </w:p>
        </w:tc>
        <w:tc>
          <w:tcPr>
            <w:tcW w:type="dxa" w:w="4320"/>
          </w:tcPr>
          <w:p>
            <w:r>
              <w:t>Sinh báo cáo markdown từ artifact (file này)</w:t>
            </w:r>
          </w:p>
        </w:tc>
      </w:tr>
      <w:tr>
        <w:tc>
          <w:tcPr>
            <w:tcW w:type="dxa" w:w="4320"/>
          </w:tcPr>
          <w:p>
            <w:r>
              <w:t>scripts/export_office.py</w:t>
            </w:r>
          </w:p>
        </w:tc>
        <w:tc>
          <w:tcPr>
            <w:tcW w:type="dxa" w:w="4320"/>
          </w:tcPr>
          <w:p>
            <w:r>
              <w:t>Xuất .docx và .pptx</w:t>
            </w:r>
          </w:p>
        </w:tc>
      </w:tr>
      <w:tr>
        <w:tc>
          <w:tcPr>
            <w:tcW w:type="dxa" w:w="4320"/>
          </w:tcPr>
          <w:p>
            <w:r>
              <w:t>scripts/run_all.py</w:t>
            </w:r>
          </w:p>
        </w:tc>
        <w:tc>
          <w:tcPr>
            <w:tcW w:type="dxa" w:w="4320"/>
          </w:tcPr>
          <w:p>
            <w:r>
              <w:t>Chạy toàn pipeline + ghi log</w:t>
            </w:r>
          </w:p>
        </w:tc>
      </w:tr>
      <w:tr>
        <w:tc>
          <w:tcPr>
            <w:tcW w:type="dxa" w:w="4320"/>
          </w:tcPr>
          <w:p>
            <w:r>
              <w:t>tests/test_pipeline.py</w:t>
            </w:r>
          </w:p>
        </w:tc>
        <w:tc>
          <w:tcPr>
            <w:tcW w:type="dxa" w:w="4320"/>
          </w:tcPr>
          <w:p>
            <w:r>
              <w:t>Kiểm thử tái lập dữ liệu, chống rò rỉ, tính nhất quán</w:t>
            </w:r>
          </w:p>
        </w:tc>
      </w:tr>
    </w:tbl>
    <w:p>
      <w:r>
        <w:t>*Số liệu trong báo cáo: test n = 64, mô hình Random Forest, ngưỡng 0.788.*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