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A203" w14:textId="2AC00728" w:rsidR="00737257" w:rsidRDefault="000239B8" w:rsidP="00737257">
      <w:pPr>
        <w:pStyle w:val="Heading1"/>
        <w:rPr>
          <w:b/>
          <w:bCs/>
        </w:rPr>
      </w:pPr>
      <w:r>
        <w:rPr>
          <w:b/>
          <w:bCs/>
        </w:rPr>
        <w:t xml:space="preserve">Meet </w:t>
      </w:r>
      <w:r w:rsidR="00007DD4">
        <w:rPr>
          <w:b/>
          <w:bCs/>
        </w:rPr>
        <w:t>the founder</w:t>
      </w:r>
    </w:p>
    <w:p w14:paraId="245B5918" w14:textId="539F045B" w:rsidR="004E7EB8" w:rsidRPr="004E7EB8" w:rsidRDefault="004E7EB8" w:rsidP="004E7EB8">
      <w:r w:rsidRPr="000D5C8B">
        <w:drawing>
          <wp:inline distT="0" distB="0" distL="0" distR="0" wp14:anchorId="1676F146" wp14:editId="6F3FAA92">
            <wp:extent cx="5729332" cy="865422"/>
            <wp:effectExtent l="0" t="0" r="5080" b="0"/>
            <wp:docPr id="4106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2229" name=""/>
                    <pic:cNvPicPr/>
                  </pic:nvPicPr>
                  <pic:blipFill rotWithShape="1">
                    <a:blip r:embed="rId5"/>
                    <a:srcRect t="25729"/>
                    <a:stretch>
                      <a:fillRect/>
                    </a:stretch>
                  </pic:blipFill>
                  <pic:spPr bwMode="auto">
                    <a:xfrm>
                      <a:off x="0" y="0"/>
                      <a:ext cx="5731510" cy="865751"/>
                    </a:xfrm>
                    <a:prstGeom prst="rect">
                      <a:avLst/>
                    </a:prstGeom>
                    <a:ln>
                      <a:noFill/>
                    </a:ln>
                    <a:extLst>
                      <a:ext uri="{53640926-AAD7-44D8-BBD7-CCE9431645EC}">
                        <a14:shadowObscured xmlns:a14="http://schemas.microsoft.com/office/drawing/2010/main"/>
                      </a:ext>
                    </a:extLst>
                  </pic:spPr>
                </pic:pic>
              </a:graphicData>
            </a:graphic>
          </wp:inline>
        </w:drawing>
      </w:r>
    </w:p>
    <w:p w14:paraId="3AAC4407" w14:textId="0A8BD584" w:rsidR="005B4EEB" w:rsidRDefault="00606D3C" w:rsidP="005B4EEB">
      <w:pPr>
        <w:rPr>
          <w:b/>
          <w:bCs/>
        </w:rPr>
      </w:pPr>
      <w:r w:rsidRPr="000239B8">
        <w:t>HEADLINE</w:t>
      </w:r>
      <w:r w:rsidR="00BB1796" w:rsidRPr="000239B8">
        <w:t>:</w:t>
      </w:r>
      <w:r w:rsidR="00BB1796">
        <w:t xml:space="preserve"> </w:t>
      </w:r>
      <w:r w:rsidR="00820B8E" w:rsidRPr="00820B8E">
        <w:rPr>
          <w:b/>
          <w:bCs/>
        </w:rPr>
        <w:t>Your greatest strength can become your greatest liability under pressure.</w:t>
      </w:r>
      <w:r w:rsidR="00820B8E" w:rsidRPr="00820B8E">
        <w:br/>
      </w:r>
      <w:proofErr w:type="spellStart"/>
      <w:r w:rsidR="00820B8E">
        <w:t>Subheadline</w:t>
      </w:r>
      <w:proofErr w:type="spellEnd"/>
      <w:r w:rsidR="00820B8E">
        <w:t xml:space="preserve">: </w:t>
      </w:r>
      <w:r w:rsidR="00820B8E" w:rsidRPr="00820B8E">
        <w:t>Drive becomes intensity. High standards become control. Responsibility becomes over-responsibility. Great leadership requires range.</w:t>
      </w:r>
    </w:p>
    <w:p w14:paraId="67B1BA89" w14:textId="79DA0EA4" w:rsidR="00606D3C" w:rsidRDefault="00606D3C">
      <w:r>
        <w:t>PHOT</w:t>
      </w:r>
      <w:r w:rsidR="00FE0421">
        <w:t>O:</w:t>
      </w:r>
    </w:p>
    <w:p w14:paraId="60A21431" w14:textId="4BC80709" w:rsidR="00BE0E0E" w:rsidRDefault="00060097">
      <w:r w:rsidRPr="00060097">
        <w:drawing>
          <wp:inline distT="0" distB="0" distL="0" distR="0" wp14:anchorId="53C2BEDC" wp14:editId="7120D403">
            <wp:extent cx="1701887" cy="1314518"/>
            <wp:effectExtent l="0" t="0" r="0" b="0"/>
            <wp:docPr id="15886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1118" name=""/>
                    <pic:cNvPicPr/>
                  </pic:nvPicPr>
                  <pic:blipFill>
                    <a:blip r:embed="rId6"/>
                    <a:stretch>
                      <a:fillRect/>
                    </a:stretch>
                  </pic:blipFill>
                  <pic:spPr>
                    <a:xfrm>
                      <a:off x="0" y="0"/>
                      <a:ext cx="1701887" cy="1314518"/>
                    </a:xfrm>
                    <a:prstGeom prst="rect">
                      <a:avLst/>
                    </a:prstGeom>
                  </pic:spPr>
                </pic:pic>
              </a:graphicData>
            </a:graphic>
          </wp:inline>
        </w:drawing>
      </w:r>
    </w:p>
    <w:p w14:paraId="1909B771" w14:textId="455A58E5" w:rsidR="001C015D" w:rsidRDefault="001C015D">
      <w:r>
        <w:t xml:space="preserve">Or </w:t>
      </w:r>
    </w:p>
    <w:p w14:paraId="10110E51" w14:textId="12B38AF4" w:rsidR="00E0795A" w:rsidRDefault="001C015D">
      <w:pPr>
        <w:rPr>
          <w:b/>
          <w:bCs/>
          <w:color w:val="7030A0"/>
        </w:rPr>
      </w:pPr>
      <w:r w:rsidRPr="00C27908">
        <w:drawing>
          <wp:inline distT="0" distB="0" distL="0" distR="0" wp14:anchorId="0CE67495" wp14:editId="0013259D">
            <wp:extent cx="1701887" cy="1339919"/>
            <wp:effectExtent l="0" t="0" r="0" b="0"/>
            <wp:docPr id="154290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91707" name=""/>
                    <pic:cNvPicPr/>
                  </pic:nvPicPr>
                  <pic:blipFill>
                    <a:blip r:embed="rId7"/>
                    <a:stretch>
                      <a:fillRect/>
                    </a:stretch>
                  </pic:blipFill>
                  <pic:spPr>
                    <a:xfrm>
                      <a:off x="0" y="0"/>
                      <a:ext cx="1701887" cy="1339919"/>
                    </a:xfrm>
                    <a:prstGeom prst="rect">
                      <a:avLst/>
                    </a:prstGeom>
                  </pic:spPr>
                </pic:pic>
              </a:graphicData>
            </a:graphic>
          </wp:inline>
        </w:drawing>
      </w:r>
    </w:p>
    <w:p w14:paraId="25B72153" w14:textId="77777777" w:rsidR="001C015D" w:rsidRDefault="001C015D">
      <w:pPr>
        <w:rPr>
          <w:b/>
          <w:bCs/>
          <w:color w:val="7030A0"/>
        </w:rPr>
      </w:pPr>
    </w:p>
    <w:p w14:paraId="56C94C99" w14:textId="358024D0" w:rsidR="006D5C40" w:rsidRPr="00013AF5" w:rsidRDefault="00212649">
      <w:pPr>
        <w:rPr>
          <w:b/>
          <w:bCs/>
          <w:color w:val="7030A0"/>
        </w:rPr>
      </w:pPr>
      <w:r w:rsidRPr="00013AF5">
        <w:rPr>
          <w:b/>
          <w:bCs/>
          <w:color w:val="7030A0"/>
        </w:rPr>
        <w:t>The moment I understood what peak leadership really meant</w:t>
      </w:r>
    </w:p>
    <w:p w14:paraId="32685E95" w14:textId="77777777" w:rsidR="00017B77" w:rsidRDefault="00B9266D">
      <w:r w:rsidRPr="00B9266D">
        <w:rPr>
          <w:b/>
          <w:bCs/>
        </w:rPr>
        <w:t>Leadership is revealed under pressure</w:t>
      </w:r>
      <w:r w:rsidRPr="00B9266D">
        <w:br/>
        <w:t xml:space="preserve">Over the years, working with leaders across industries and cultures, I </w:t>
      </w:r>
      <w:proofErr w:type="gramStart"/>
      <w:r w:rsidRPr="00B9266D">
        <w:t>began to notice</w:t>
      </w:r>
      <w:proofErr w:type="gramEnd"/>
      <w:r w:rsidRPr="00B9266D">
        <w:t xml:space="preserve"> something. The leaders who made the greatest impact weren’t necessarily the ones who knew the most, worked the hardest or had the most impressive titles. They were the ones who could stay clear, grounded and influential when the pressure was on. </w:t>
      </w:r>
    </w:p>
    <w:p w14:paraId="5FEC52A5" w14:textId="0BFECC7B" w:rsidR="00212649" w:rsidRDefault="00B9266D">
      <w:pPr>
        <w:rPr>
          <w:b/>
          <w:bCs/>
        </w:rPr>
      </w:pPr>
      <w:r w:rsidRPr="00B9266D">
        <w:t xml:space="preserve">That was when I began to see peak leadership differently: not as performing at maximum </w:t>
      </w:r>
      <w:r w:rsidR="00755C99">
        <w:t xml:space="preserve">pace or </w:t>
      </w:r>
      <w:r w:rsidRPr="00B9266D">
        <w:t xml:space="preserve">intensity, but as </w:t>
      </w:r>
      <w:r w:rsidRPr="00D873A7">
        <w:rPr>
          <w:b/>
          <w:bCs/>
        </w:rPr>
        <w:t>being able to access your best when it matters most.</w:t>
      </w:r>
    </w:p>
    <w:p w14:paraId="1D147EFE" w14:textId="77777777" w:rsidR="001C015D" w:rsidRDefault="001C015D">
      <w:pPr>
        <w:rPr>
          <w:b/>
          <w:bCs/>
        </w:rPr>
      </w:pPr>
    </w:p>
    <w:p w14:paraId="31EE3B8A" w14:textId="2A20781A" w:rsidR="005B5356" w:rsidRDefault="006C29F9">
      <w:pPr>
        <w:rPr>
          <w:b/>
          <w:bCs/>
        </w:rPr>
      </w:pPr>
      <w:r>
        <w:rPr>
          <w:b/>
          <w:bCs/>
        </w:rPr>
        <w:t>My QUOTE:</w:t>
      </w:r>
    </w:p>
    <w:p w14:paraId="45A2A0E9" w14:textId="1B0690C0" w:rsidR="00D916B6" w:rsidRDefault="00D916B6">
      <w:pPr>
        <w:rPr>
          <w:b/>
          <w:bCs/>
          <w:sz w:val="20"/>
          <w:szCs w:val="20"/>
        </w:rPr>
      </w:pPr>
      <w:r w:rsidRPr="00850E7D">
        <w:rPr>
          <w:b/>
          <w:bCs/>
        </w:rPr>
        <w:t>Pressure doesn’t create your leadership. It reveals it.</w:t>
      </w:r>
      <w:r w:rsidRPr="00850E7D">
        <w:rPr>
          <w:b/>
          <w:bCs/>
        </w:rPr>
        <w:br/>
      </w:r>
      <w:r w:rsidRPr="00B30332">
        <w:rPr>
          <w:b/>
          <w:bCs/>
          <w:sz w:val="20"/>
          <w:szCs w:val="20"/>
        </w:rPr>
        <w:t>When the stakes rise, your habits, patterns and ability to regulate yourself become impossible to hide.</w:t>
      </w:r>
    </w:p>
    <w:p w14:paraId="389A0B16" w14:textId="77777777" w:rsidR="00D916B6" w:rsidRDefault="00D916B6">
      <w:pPr>
        <w:rPr>
          <w:b/>
          <w:bCs/>
        </w:rPr>
      </w:pPr>
    </w:p>
    <w:p w14:paraId="6654ECE4" w14:textId="51FD92F7" w:rsidR="00D873A7" w:rsidRPr="00013AF5" w:rsidRDefault="009D111A">
      <w:pPr>
        <w:rPr>
          <w:b/>
          <w:bCs/>
          <w:color w:val="7030A0"/>
        </w:rPr>
      </w:pPr>
      <w:r w:rsidRPr="00013AF5">
        <w:rPr>
          <w:b/>
          <w:bCs/>
          <w:color w:val="7030A0"/>
        </w:rPr>
        <w:t>What I saw missing in traditional leadership development</w:t>
      </w:r>
    </w:p>
    <w:p w14:paraId="6EAA4AC7" w14:textId="5873D5FF" w:rsidR="004231FD" w:rsidRDefault="00222AA2" w:rsidP="00755C99">
      <w:pPr>
        <w:pStyle w:val="ListParagraph"/>
        <w:numPr>
          <w:ilvl w:val="0"/>
          <w:numId w:val="1"/>
        </w:numPr>
      </w:pPr>
      <w:r w:rsidRPr="00755C99">
        <w:rPr>
          <w:b/>
          <w:bCs/>
        </w:rPr>
        <w:t>Knowing versus being able to do it when it matters</w:t>
      </w:r>
      <w:r w:rsidRPr="00222AA2">
        <w:br/>
        <w:t xml:space="preserve">Leadership development offers us an abundance of models, frameworks and strategies. But knowing what good leadership looks like and being able to embody it in a difficult conversation, a boardroom, a crisis or an exhausting week are two very different things. I became </w:t>
      </w:r>
      <w:r w:rsidR="00D4053C">
        <w:t xml:space="preserve">obsessed with </w:t>
      </w:r>
      <w:r w:rsidR="000869C8">
        <w:t>closing</w:t>
      </w:r>
      <w:r w:rsidRPr="00222AA2">
        <w:t xml:space="preserve"> that gap: the space between knowing and consistently being able to perform</w:t>
      </w:r>
      <w:r w:rsidR="000869C8">
        <w:t xml:space="preserve"> under pressure</w:t>
      </w:r>
      <w:r w:rsidR="00413500">
        <w:t>.</w:t>
      </w:r>
    </w:p>
    <w:p w14:paraId="294CE030" w14:textId="1BC09138" w:rsidR="00AE2693" w:rsidRPr="000239B8" w:rsidRDefault="00AE2693" w:rsidP="00755C99">
      <w:pPr>
        <w:pStyle w:val="ListParagraph"/>
        <w:numPr>
          <w:ilvl w:val="0"/>
          <w:numId w:val="1"/>
        </w:numPr>
      </w:pPr>
      <w:r w:rsidRPr="000239B8">
        <w:rPr>
          <w:b/>
          <w:bCs/>
        </w:rPr>
        <w:t>D</w:t>
      </w:r>
      <w:r w:rsidRPr="000239B8">
        <w:rPr>
          <w:b/>
          <w:bCs/>
        </w:rPr>
        <w:t>evelop</w:t>
      </w:r>
      <w:r w:rsidRPr="000239B8">
        <w:rPr>
          <w:b/>
          <w:bCs/>
        </w:rPr>
        <w:t>ing</w:t>
      </w:r>
      <w:r w:rsidRPr="000239B8">
        <w:rPr>
          <w:b/>
          <w:bCs/>
        </w:rPr>
        <w:t xml:space="preserve"> leadership skills but overlook</w:t>
      </w:r>
      <w:r w:rsidRPr="000239B8">
        <w:rPr>
          <w:b/>
          <w:bCs/>
        </w:rPr>
        <w:t>ing</w:t>
      </w:r>
      <w:r w:rsidRPr="000239B8">
        <w:rPr>
          <w:b/>
          <w:bCs/>
        </w:rPr>
        <w:t xml:space="preserve"> the </w:t>
      </w:r>
      <w:r w:rsidR="00F00F0F" w:rsidRPr="000239B8">
        <w:rPr>
          <w:b/>
          <w:bCs/>
        </w:rPr>
        <w:t>habits</w:t>
      </w:r>
      <w:r w:rsidR="00D4053C" w:rsidRPr="000239B8">
        <w:rPr>
          <w:b/>
          <w:bCs/>
        </w:rPr>
        <w:t xml:space="preserve"> that drive human</w:t>
      </w:r>
      <w:r w:rsidR="00075A32" w:rsidRPr="000239B8">
        <w:rPr>
          <w:b/>
          <w:bCs/>
        </w:rPr>
        <w:t xml:space="preserve"> behaviours</w:t>
      </w:r>
      <w:r w:rsidRPr="000239B8">
        <w:br/>
      </w:r>
      <w:r w:rsidR="002E3ED2" w:rsidRPr="000239B8">
        <w:t xml:space="preserve">A lot of programmes and investment goes into </w:t>
      </w:r>
      <w:r w:rsidRPr="000239B8">
        <w:t>teach</w:t>
      </w:r>
      <w:r w:rsidR="002E3ED2" w:rsidRPr="000239B8">
        <w:t>ing</w:t>
      </w:r>
      <w:r w:rsidRPr="000239B8">
        <w:t xml:space="preserve"> leaders how to communicate, influence, delegate</w:t>
      </w:r>
      <w:r w:rsidR="00B52E27" w:rsidRPr="000239B8">
        <w:t xml:space="preserve"> or</w:t>
      </w:r>
      <w:r w:rsidRPr="000239B8">
        <w:t xml:space="preserve"> coach, yet often pay far less attention to the human </w:t>
      </w:r>
      <w:r w:rsidR="00EB2402" w:rsidRPr="000239B8">
        <w:t xml:space="preserve">habits </w:t>
      </w:r>
      <w:r w:rsidR="00C516FE" w:rsidRPr="000239B8">
        <w:t xml:space="preserve">that drive </w:t>
      </w:r>
      <w:r w:rsidR="00A00864" w:rsidRPr="000239B8">
        <w:t>adoption of new skills</w:t>
      </w:r>
      <w:r w:rsidR="000B4063" w:rsidRPr="000239B8">
        <w:t xml:space="preserve"> </w:t>
      </w:r>
      <w:proofErr w:type="gramStart"/>
      <w:r w:rsidR="000B4063" w:rsidRPr="000239B8">
        <w:t>such as</w:t>
      </w:r>
      <w:r w:rsidRPr="000239B8">
        <w:t>:</w:t>
      </w:r>
      <w:proofErr w:type="gramEnd"/>
      <w:r w:rsidRPr="000239B8">
        <w:t xml:space="preserve"> </w:t>
      </w:r>
      <w:r w:rsidR="00E63550" w:rsidRPr="000239B8">
        <w:t xml:space="preserve">how they manage their </w:t>
      </w:r>
      <w:r w:rsidRPr="000239B8">
        <w:t>attention</w:t>
      </w:r>
      <w:r w:rsidR="00E63550" w:rsidRPr="000239B8">
        <w:t xml:space="preserve"> and</w:t>
      </w:r>
      <w:r w:rsidRPr="000239B8">
        <w:t xml:space="preserve"> energy,</w:t>
      </w:r>
      <w:r w:rsidR="00E63550" w:rsidRPr="000239B8">
        <w:t xml:space="preserve"> </w:t>
      </w:r>
      <w:r w:rsidRPr="000239B8">
        <w:t>emotional regulation, the ability to think clearly under pressure. But when those foundations are compromised, even the best leadership tools become much harder to access.”</w:t>
      </w:r>
    </w:p>
    <w:p w14:paraId="21460BE9" w14:textId="756C5907" w:rsidR="00075A32" w:rsidRPr="000239B8" w:rsidRDefault="00A90FB0" w:rsidP="00755C99">
      <w:pPr>
        <w:pStyle w:val="ListParagraph"/>
        <w:numPr>
          <w:ilvl w:val="0"/>
          <w:numId w:val="1"/>
        </w:numPr>
      </w:pPr>
      <w:r w:rsidRPr="00755C99">
        <w:rPr>
          <w:b/>
          <w:bCs/>
        </w:rPr>
        <w:t xml:space="preserve">Leadership </w:t>
      </w:r>
      <w:r w:rsidR="00E718A8" w:rsidRPr="00755C99">
        <w:rPr>
          <w:b/>
          <w:bCs/>
        </w:rPr>
        <w:t>development</w:t>
      </w:r>
      <w:r w:rsidRPr="00755C99">
        <w:rPr>
          <w:b/>
          <w:bCs/>
        </w:rPr>
        <w:t xml:space="preserve"> often end</w:t>
      </w:r>
      <w:r w:rsidR="00E718A8" w:rsidRPr="00755C99">
        <w:rPr>
          <w:b/>
          <w:bCs/>
        </w:rPr>
        <w:t>s</w:t>
      </w:r>
      <w:r w:rsidRPr="00755C99">
        <w:rPr>
          <w:b/>
          <w:bCs/>
        </w:rPr>
        <w:t xml:space="preserve"> when the workshop ends</w:t>
      </w:r>
      <w:r w:rsidRPr="00A90FB0">
        <w:br/>
      </w:r>
      <w:r w:rsidRPr="000239B8">
        <w:t xml:space="preserve">I also saw how easily powerful insights disappeared once leaders returned to full calendars, competing priorities and everyday pressure. </w:t>
      </w:r>
      <w:r w:rsidR="00E718A8" w:rsidRPr="000239B8">
        <w:t>Enthusiasm evaporate</w:t>
      </w:r>
      <w:r w:rsidR="00577671" w:rsidRPr="000239B8">
        <w:t>d</w:t>
      </w:r>
      <w:r w:rsidR="00E718A8" w:rsidRPr="000239B8">
        <w:t xml:space="preserve"> quickly and g</w:t>
      </w:r>
      <w:r w:rsidR="00577671" w:rsidRPr="000239B8">
        <w:t xml:space="preserve">ot </w:t>
      </w:r>
      <w:r w:rsidR="00E718A8" w:rsidRPr="000239B8">
        <w:t xml:space="preserve">replaced by </w:t>
      </w:r>
      <w:r w:rsidR="00577671" w:rsidRPr="000239B8">
        <w:t xml:space="preserve">a daily grind. </w:t>
      </w:r>
      <w:r w:rsidRPr="000239B8">
        <w:t xml:space="preserve">The issue wasn’t a lack of intelligence or motivation. The challenge was turning insight into behaviour, and behaviour into </w:t>
      </w:r>
      <w:r w:rsidR="008F5F4A" w:rsidRPr="000239B8">
        <w:t>a habit that is</w:t>
      </w:r>
      <w:r w:rsidRPr="000239B8">
        <w:t xml:space="preserve"> sustainable. </w:t>
      </w:r>
      <w:r w:rsidR="008F5F4A" w:rsidRPr="000239B8">
        <w:t xml:space="preserve">My work aims at </w:t>
      </w:r>
      <w:r w:rsidRPr="000239B8">
        <w:t>bridg</w:t>
      </w:r>
      <w:r w:rsidR="008F5F4A" w:rsidRPr="000239B8">
        <w:t>ing</w:t>
      </w:r>
      <w:r w:rsidRPr="000239B8">
        <w:t xml:space="preserve"> that gap between learning about leadership and </w:t>
      </w:r>
      <w:proofErr w:type="gramStart"/>
      <w:r w:rsidRPr="000239B8">
        <w:t>actually living</w:t>
      </w:r>
      <w:proofErr w:type="gramEnd"/>
      <w:r w:rsidRPr="000239B8">
        <w:t xml:space="preserve"> it</w:t>
      </w:r>
      <w:r w:rsidR="00076E78" w:rsidRPr="000239B8">
        <w:t xml:space="preserve"> long after the programme is over.</w:t>
      </w:r>
    </w:p>
    <w:p w14:paraId="492651ED" w14:textId="77777777" w:rsidR="00E0795A" w:rsidRDefault="00E0795A"/>
    <w:p w14:paraId="0DE26F27" w14:textId="0256BC99" w:rsidR="00076E78" w:rsidRPr="00E0795A" w:rsidRDefault="00B61092">
      <w:pPr>
        <w:rPr>
          <w:b/>
          <w:bCs/>
          <w:color w:val="7030A0"/>
        </w:rPr>
      </w:pPr>
      <w:r w:rsidRPr="00E0795A">
        <w:rPr>
          <w:b/>
          <w:bCs/>
          <w:color w:val="7030A0"/>
        </w:rPr>
        <w:t xml:space="preserve">Why I built Lead </w:t>
      </w:r>
      <w:proofErr w:type="gramStart"/>
      <w:r w:rsidRPr="00E0795A">
        <w:rPr>
          <w:b/>
          <w:bCs/>
          <w:color w:val="7030A0"/>
        </w:rPr>
        <w:t>At</w:t>
      </w:r>
      <w:proofErr w:type="gramEnd"/>
      <w:r w:rsidRPr="00E0795A">
        <w:rPr>
          <w:b/>
          <w:bCs/>
          <w:color w:val="7030A0"/>
        </w:rPr>
        <w:t xml:space="preserve"> Your Peak</w:t>
      </w:r>
    </w:p>
    <w:p w14:paraId="6326F2FF" w14:textId="14762A53" w:rsidR="006841F4" w:rsidRDefault="006926C3">
      <w:r w:rsidRPr="006926C3">
        <w:rPr>
          <w:b/>
          <w:bCs/>
        </w:rPr>
        <w:t xml:space="preserve">Building a </w:t>
      </w:r>
      <w:r>
        <w:rPr>
          <w:b/>
          <w:bCs/>
        </w:rPr>
        <w:t xml:space="preserve">proven </w:t>
      </w:r>
      <w:r w:rsidR="00962CE5">
        <w:rPr>
          <w:b/>
          <w:bCs/>
        </w:rPr>
        <w:t xml:space="preserve">and integrated development </w:t>
      </w:r>
      <w:r w:rsidRPr="006926C3">
        <w:rPr>
          <w:b/>
          <w:bCs/>
        </w:rPr>
        <w:t>system, not another collection of</w:t>
      </w:r>
      <w:r w:rsidR="00182B7F">
        <w:rPr>
          <w:b/>
          <w:bCs/>
        </w:rPr>
        <w:t xml:space="preserve"> </w:t>
      </w:r>
      <w:r w:rsidR="006841F4">
        <w:rPr>
          <w:b/>
          <w:bCs/>
        </w:rPr>
        <w:t>best</w:t>
      </w:r>
      <w:r w:rsidR="00ED2901">
        <w:rPr>
          <w:b/>
          <w:bCs/>
        </w:rPr>
        <w:t xml:space="preserve"> </w:t>
      </w:r>
      <w:r w:rsidRPr="006926C3">
        <w:rPr>
          <w:b/>
          <w:bCs/>
        </w:rPr>
        <w:t>tips</w:t>
      </w:r>
      <w:r w:rsidRPr="006926C3">
        <w:br/>
      </w:r>
      <w:r w:rsidR="00BE1976">
        <w:t>A</w:t>
      </w:r>
      <w:r w:rsidR="00ED2901">
        <w:t xml:space="preserve">fter years of </w:t>
      </w:r>
      <w:r w:rsidR="00BE1976">
        <w:t xml:space="preserve">working with </w:t>
      </w:r>
      <w:r w:rsidR="002360B1">
        <w:t xml:space="preserve">driven and ambitious </w:t>
      </w:r>
      <w:r w:rsidR="00BE1976">
        <w:t xml:space="preserve">leaders and </w:t>
      </w:r>
      <w:r w:rsidR="00143DDC">
        <w:t xml:space="preserve">chasing any </w:t>
      </w:r>
      <w:r w:rsidR="00200DFA">
        <w:t xml:space="preserve">research </w:t>
      </w:r>
      <w:r w:rsidR="00143DDC">
        <w:t>study that could help them</w:t>
      </w:r>
      <w:r w:rsidR="00841559">
        <w:t xml:space="preserve"> </w:t>
      </w:r>
      <w:r w:rsidR="002360B1">
        <w:t xml:space="preserve">optimise how they </w:t>
      </w:r>
      <w:r w:rsidR="00841559">
        <w:t>lead</w:t>
      </w:r>
      <w:r w:rsidR="002360B1">
        <w:t xml:space="preserve"> and perform</w:t>
      </w:r>
      <w:r w:rsidR="00841559">
        <w:t xml:space="preserve">, </w:t>
      </w:r>
      <w:r w:rsidR="00865868">
        <w:t xml:space="preserve">I realised that the most powerful tips </w:t>
      </w:r>
      <w:r w:rsidR="00E70D62">
        <w:t xml:space="preserve">tend to </w:t>
      </w:r>
      <w:r w:rsidR="0063446E">
        <w:t>be</w:t>
      </w:r>
      <w:r w:rsidR="00865868">
        <w:t xml:space="preserve"> ineffective </w:t>
      </w:r>
      <w:r w:rsidR="0063446E">
        <w:t xml:space="preserve">or short-lived </w:t>
      </w:r>
      <w:r w:rsidR="00865868">
        <w:t xml:space="preserve">if they come without </w:t>
      </w:r>
      <w:r w:rsidR="0063446E">
        <w:t xml:space="preserve">a </w:t>
      </w:r>
      <w:r w:rsidR="002A5939">
        <w:t xml:space="preserve">well-structured </w:t>
      </w:r>
      <w:r w:rsidR="0063446E">
        <w:t>foundation.</w:t>
      </w:r>
      <w:r w:rsidR="00CB7CDD">
        <w:t xml:space="preserve"> So</w:t>
      </w:r>
      <w:r w:rsidR="00E0537E">
        <w:t>,</w:t>
      </w:r>
      <w:r w:rsidR="00CB7CDD">
        <w:t xml:space="preserve"> </w:t>
      </w:r>
      <w:r w:rsidR="00E0537E">
        <w:t xml:space="preserve">based on everything that I </w:t>
      </w:r>
      <w:r w:rsidR="005A6E29">
        <w:t xml:space="preserve">knew, observed and taught, </w:t>
      </w:r>
      <w:r w:rsidR="00CB7CDD">
        <w:t xml:space="preserve">I decided </w:t>
      </w:r>
      <w:r w:rsidRPr="006926C3">
        <w:t>to build frameworks that</w:t>
      </w:r>
      <w:r w:rsidR="005A6E29">
        <w:t xml:space="preserve"> provided such a solid structure</w:t>
      </w:r>
      <w:r w:rsidR="00FD4780">
        <w:t xml:space="preserve"> and foundation</w:t>
      </w:r>
      <w:r w:rsidR="00210C9D">
        <w:t xml:space="preserve">. They </w:t>
      </w:r>
      <w:r w:rsidRPr="006926C3">
        <w:t xml:space="preserve">help leaders understand the patterns shaping how they think, respond, communicate and influence under pressure. </w:t>
      </w:r>
    </w:p>
    <w:p w14:paraId="16380E5E" w14:textId="3605251A" w:rsidR="00E63550" w:rsidRDefault="006926C3">
      <w:r w:rsidRPr="006926C3">
        <w:t xml:space="preserve">Lead At Your Peak </w:t>
      </w:r>
      <w:r w:rsidR="003F0093">
        <w:t xml:space="preserve">was born </w:t>
      </w:r>
      <w:r w:rsidRPr="006926C3">
        <w:t xml:space="preserve">from that ambition: to help leaders strengthen the inner foundations and </w:t>
      </w:r>
      <w:r w:rsidR="00147350">
        <w:t>align it with a way they want to</w:t>
      </w:r>
      <w:r w:rsidR="00431300">
        <w:t xml:space="preserve"> </w:t>
      </w:r>
      <w:r w:rsidR="00147350">
        <w:t>lead</w:t>
      </w:r>
      <w:r w:rsidR="006259B9">
        <w:t xml:space="preserve">. This </w:t>
      </w:r>
      <w:r w:rsidRPr="006926C3">
        <w:t>allow</w:t>
      </w:r>
      <w:r w:rsidR="006259B9">
        <w:t>s</w:t>
      </w:r>
      <w:r w:rsidRPr="006926C3">
        <w:t xml:space="preserve"> them to </w:t>
      </w:r>
      <w:r w:rsidR="006841F4">
        <w:t xml:space="preserve">show up and </w:t>
      </w:r>
      <w:r w:rsidRPr="006926C3">
        <w:t xml:space="preserve">lead at their best </w:t>
      </w:r>
      <w:r w:rsidR="006841F4">
        <w:t xml:space="preserve">even when the stakes and pressure </w:t>
      </w:r>
      <w:r w:rsidR="00A842C9">
        <w:t>increase.</w:t>
      </w:r>
    </w:p>
    <w:p w14:paraId="6FFFEF84" w14:textId="37BE2823" w:rsidR="00CB6196" w:rsidRDefault="00CB6196">
      <w:pPr>
        <w:rPr>
          <w:b/>
          <w:bCs/>
        </w:rPr>
      </w:pPr>
      <w:r w:rsidRPr="009E07BB">
        <w:rPr>
          <w:b/>
          <w:bCs/>
        </w:rPr>
        <w:t>P</w:t>
      </w:r>
      <w:r w:rsidR="00FE0421" w:rsidRPr="009E07BB">
        <w:rPr>
          <w:b/>
          <w:bCs/>
        </w:rPr>
        <w:t xml:space="preserve">hoto: </w:t>
      </w:r>
      <w:r w:rsidR="009E07BB" w:rsidRPr="009E07BB">
        <w:rPr>
          <w:b/>
          <w:bCs/>
        </w:rPr>
        <w:t>future proofing leaders</w:t>
      </w:r>
    </w:p>
    <w:p w14:paraId="27A130FB" w14:textId="03F318ED" w:rsidR="009F553F" w:rsidRPr="009E07BB" w:rsidRDefault="00DB1F55">
      <w:pPr>
        <w:rPr>
          <w:b/>
          <w:bCs/>
        </w:rPr>
      </w:pPr>
      <w:r w:rsidRPr="00DB1F55">
        <w:rPr>
          <w:b/>
          <w:bCs/>
        </w:rPr>
        <w:drawing>
          <wp:inline distT="0" distB="0" distL="0" distR="0" wp14:anchorId="43C04447" wp14:editId="42083647">
            <wp:extent cx="1568531" cy="1054154"/>
            <wp:effectExtent l="0" t="0" r="0" b="0"/>
            <wp:docPr id="12199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4692" name=""/>
                    <pic:cNvPicPr/>
                  </pic:nvPicPr>
                  <pic:blipFill>
                    <a:blip r:embed="rId8"/>
                    <a:stretch>
                      <a:fillRect/>
                    </a:stretch>
                  </pic:blipFill>
                  <pic:spPr>
                    <a:xfrm>
                      <a:off x="0" y="0"/>
                      <a:ext cx="1568531" cy="1054154"/>
                    </a:xfrm>
                    <a:prstGeom prst="rect">
                      <a:avLst/>
                    </a:prstGeom>
                  </pic:spPr>
                </pic:pic>
              </a:graphicData>
            </a:graphic>
          </wp:inline>
        </w:drawing>
      </w:r>
    </w:p>
    <w:p w14:paraId="54AA673E" w14:textId="77777777" w:rsidR="00106FB3" w:rsidRDefault="00106FB3"/>
    <w:p w14:paraId="1F5F7435" w14:textId="5150F92B" w:rsidR="00761E44" w:rsidRDefault="00106FB3">
      <w:r w:rsidRPr="007A29EC">
        <w:lastRenderedPageBreak/>
        <w:drawing>
          <wp:inline distT="0" distB="0" distL="0" distR="0" wp14:anchorId="2A73D285" wp14:editId="3860015F">
            <wp:extent cx="4534133" cy="1276416"/>
            <wp:effectExtent l="0" t="0" r="0" b="0"/>
            <wp:docPr id="2058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1154" name=""/>
                    <pic:cNvPicPr/>
                  </pic:nvPicPr>
                  <pic:blipFill>
                    <a:blip r:embed="rId9"/>
                    <a:stretch>
                      <a:fillRect/>
                    </a:stretch>
                  </pic:blipFill>
                  <pic:spPr>
                    <a:xfrm>
                      <a:off x="0" y="0"/>
                      <a:ext cx="4534133" cy="1276416"/>
                    </a:xfrm>
                    <a:prstGeom prst="rect">
                      <a:avLst/>
                    </a:prstGeom>
                  </pic:spPr>
                </pic:pic>
              </a:graphicData>
            </a:graphic>
          </wp:inline>
        </w:drawing>
      </w:r>
    </w:p>
    <w:p w14:paraId="005E3C15" w14:textId="77777777" w:rsidR="00106FB3" w:rsidRPr="00462E19" w:rsidRDefault="00106FB3" w:rsidP="00106FB3">
      <w:pPr>
        <w:pStyle w:val="BodyText"/>
        <w:pBdr>
          <w:top w:val="single" w:sz="18" w:space="4" w:color="D4A843"/>
        </w:pBdr>
        <w:spacing w:before="160" w:after="120"/>
      </w:pPr>
      <w:r w:rsidRPr="00096164">
        <w:rPr>
          <w:rFonts w:ascii="Calibri" w:hAnsi="Calibri" w:cs="Calibri"/>
          <w:b/>
          <w:color w:val="2D6478"/>
        </w:rPr>
        <w:t>Karolina Gwinner</w:t>
      </w:r>
      <w:r w:rsidRPr="00096164">
        <w:rPr>
          <w:rFonts w:ascii="Calibri" w:hAnsi="Calibri" w:cs="Calibri"/>
          <w:color w:val="555555"/>
          <w:sz w:val="20"/>
          <w:szCs w:val="20"/>
        </w:rPr>
        <w:t xml:space="preserve"> </w:t>
      </w:r>
      <w:r w:rsidRPr="00462E19">
        <w:rPr>
          <w:rFonts w:ascii="Calibri" w:hAnsi="Calibri" w:cs="Calibri"/>
          <w:b/>
          <w:bCs/>
          <w:color w:val="555555"/>
        </w:rPr>
        <w:t>is a leadership speaker</w:t>
      </w:r>
      <w:r>
        <w:rPr>
          <w:rFonts w:ascii="Calibri" w:hAnsi="Calibri" w:cs="Calibri"/>
          <w:b/>
          <w:bCs/>
          <w:color w:val="555555"/>
        </w:rPr>
        <w:t>, facilitator</w:t>
      </w:r>
      <w:r w:rsidRPr="00462E19">
        <w:rPr>
          <w:rFonts w:ascii="Calibri" w:hAnsi="Calibri" w:cs="Calibri"/>
          <w:b/>
          <w:bCs/>
          <w:color w:val="555555"/>
        </w:rPr>
        <w:t xml:space="preserve"> and executive coach who helps leaders and teams elevate presence, strengthen influence, and perform at their peak in fast-paced, high-pressure environments.</w:t>
      </w:r>
    </w:p>
    <w:p w14:paraId="3A3392AC" w14:textId="77777777" w:rsidR="00106FB3" w:rsidRPr="00462E19" w:rsidRDefault="00106FB3" w:rsidP="00106FB3">
      <w:pPr>
        <w:pStyle w:val="BodyText"/>
        <w:spacing w:before="0" w:after="120" w:line="276" w:lineRule="auto"/>
        <w:jc w:val="both"/>
      </w:pPr>
      <w:r w:rsidRPr="00462E19">
        <w:rPr>
          <w:rFonts w:ascii="Calibri" w:hAnsi="Calibri" w:cs="Calibri"/>
          <w:color w:val="555555"/>
        </w:rPr>
        <w:t>With a proven track record across APAC, she has partnered with Fortune 500 companies to drive meaningful behaviour change, enhance leadership effectiveness, and create tangible business outcomes.</w:t>
      </w:r>
    </w:p>
    <w:p w14:paraId="678EAE4B" w14:textId="77777777" w:rsidR="00106FB3" w:rsidRPr="00462E19" w:rsidRDefault="00106FB3" w:rsidP="00106FB3">
      <w:pPr>
        <w:pStyle w:val="BodyText"/>
        <w:spacing w:before="0" w:after="120" w:line="276" w:lineRule="auto"/>
        <w:jc w:val="both"/>
      </w:pPr>
      <w:r w:rsidRPr="00462E19">
        <w:rPr>
          <w:rFonts w:ascii="Calibri" w:hAnsi="Calibri" w:cs="Calibri"/>
          <w:color w:val="555555"/>
        </w:rPr>
        <w:t xml:space="preserve">Certified in Brain-Based Coaching by the </w:t>
      </w:r>
      <w:proofErr w:type="spellStart"/>
      <w:r w:rsidRPr="00462E19">
        <w:rPr>
          <w:rFonts w:ascii="Calibri" w:hAnsi="Calibri" w:cs="Calibri"/>
          <w:color w:val="555555"/>
        </w:rPr>
        <w:t>NeuroLeadership</w:t>
      </w:r>
      <w:proofErr w:type="spellEnd"/>
      <w:r w:rsidRPr="00462E19">
        <w:rPr>
          <w:rFonts w:ascii="Calibri" w:hAnsi="Calibri" w:cs="Calibri"/>
          <w:color w:val="555555"/>
        </w:rPr>
        <w:t xml:space="preserve"> Institute, Karolina brings practical, neuroscience-backed strategies to her work with leaders and teams, enabling them to build trust, clarity, and credibility so that they can lead with greater impact.</w:t>
      </w:r>
    </w:p>
    <w:p w14:paraId="67C16B5B" w14:textId="712909FB" w:rsidR="00106FB3" w:rsidRPr="00462E19" w:rsidRDefault="00106FB3" w:rsidP="00106FB3">
      <w:pPr>
        <w:pStyle w:val="BodyText"/>
        <w:spacing w:before="0" w:after="120" w:line="276" w:lineRule="auto"/>
        <w:jc w:val="both"/>
      </w:pPr>
      <w:r w:rsidRPr="00462E19">
        <w:rPr>
          <w:rFonts w:ascii="Calibri" w:hAnsi="Calibri" w:cs="Calibri"/>
          <w:color w:val="555555"/>
        </w:rPr>
        <w:t>In 2024, she was recognised as a LinkedIn Top Voice for her insights on leadership</w:t>
      </w:r>
      <w:r w:rsidR="008C4307">
        <w:rPr>
          <w:rFonts w:ascii="Calibri" w:hAnsi="Calibri" w:cs="Calibri"/>
          <w:color w:val="555555"/>
        </w:rPr>
        <w:t xml:space="preserve"> </w:t>
      </w:r>
      <w:r w:rsidRPr="00462E19">
        <w:rPr>
          <w:rFonts w:ascii="Calibri" w:hAnsi="Calibri" w:cs="Calibri"/>
          <w:color w:val="555555"/>
        </w:rPr>
        <w:t>and peak performance. Her contribution to advancing women in leadership also earned her recognition as a Knowledge Partner of the Women Leaders Institute from 2019 to 2023.</w:t>
      </w:r>
    </w:p>
    <w:p w14:paraId="0240626C" w14:textId="77777777" w:rsidR="00106FB3" w:rsidRDefault="00106FB3" w:rsidP="00106FB3">
      <w:pPr>
        <w:pStyle w:val="BodyText"/>
        <w:spacing w:before="0" w:after="120" w:line="276" w:lineRule="auto"/>
        <w:jc w:val="both"/>
        <w:rPr>
          <w:rFonts w:ascii="Calibri" w:hAnsi="Calibri" w:cs="Calibri"/>
          <w:color w:val="555555"/>
        </w:rPr>
      </w:pPr>
      <w:r w:rsidRPr="00462E19">
        <w:rPr>
          <w:rFonts w:ascii="Calibri" w:hAnsi="Calibri" w:cs="Calibri"/>
          <w:color w:val="555555"/>
        </w:rPr>
        <w:t>Karolina is a professional member of Keynote Women Speakers, Asia Professional Speakers Association, and the Global Speakers Federation.</w:t>
      </w:r>
    </w:p>
    <w:p w14:paraId="7B0C6CF9" w14:textId="77777777" w:rsidR="00106FB3" w:rsidRDefault="00106FB3" w:rsidP="00106FB3">
      <w:pPr>
        <w:pStyle w:val="BodyText"/>
        <w:spacing w:before="0" w:after="120" w:line="276" w:lineRule="auto"/>
        <w:jc w:val="both"/>
        <w:rPr>
          <w:rFonts w:ascii="Calibri" w:hAnsi="Calibri" w:cs="Calibri"/>
          <w:b/>
          <w:bCs/>
          <w:color w:val="215E99" w:themeColor="text2" w:themeTint="BF"/>
        </w:rPr>
      </w:pPr>
      <w:r w:rsidRPr="00640DE4">
        <w:rPr>
          <w:rFonts w:ascii="Calibri" w:hAnsi="Calibri" w:cs="Calibri"/>
          <w:color w:val="404040" w:themeColor="text1" w:themeTint="BF"/>
        </w:rPr>
        <w:t xml:space="preserve">Connect with </w:t>
      </w:r>
      <w:r>
        <w:rPr>
          <w:rFonts w:ascii="Calibri" w:hAnsi="Calibri" w:cs="Calibri"/>
          <w:color w:val="404040" w:themeColor="text1" w:themeTint="BF"/>
        </w:rPr>
        <w:t xml:space="preserve">Karolina </w:t>
      </w:r>
      <w:r w:rsidRPr="00640DE4">
        <w:rPr>
          <w:rFonts w:ascii="Calibri" w:hAnsi="Calibri" w:cs="Calibri"/>
          <w:color w:val="404040" w:themeColor="text1" w:themeTint="BF"/>
        </w:rPr>
        <w:t>on Linked</w:t>
      </w:r>
      <w:r>
        <w:rPr>
          <w:rFonts w:ascii="Calibri" w:hAnsi="Calibri" w:cs="Calibri"/>
          <w:color w:val="404040" w:themeColor="text1" w:themeTint="BF"/>
        </w:rPr>
        <w:t>I</w:t>
      </w:r>
      <w:r w:rsidRPr="00640DE4">
        <w:rPr>
          <w:rFonts w:ascii="Calibri" w:hAnsi="Calibri" w:cs="Calibri"/>
          <w:color w:val="404040" w:themeColor="text1" w:themeTint="BF"/>
        </w:rPr>
        <w:t>n:</w:t>
      </w:r>
      <w:r>
        <w:rPr>
          <w:rFonts w:ascii="Calibri" w:hAnsi="Calibri" w:cs="Calibri"/>
          <w:color w:val="404040" w:themeColor="text1" w:themeTint="BF"/>
        </w:rPr>
        <w:t xml:space="preserve"> </w:t>
      </w:r>
      <w:hyperlink r:id="rId10" w:history="1">
        <w:r w:rsidRPr="00D56967">
          <w:rPr>
            <w:rStyle w:val="Hyperlink"/>
            <w:rFonts w:ascii="Calibri" w:hAnsi="Calibri" w:cs="Calibri"/>
            <w:b/>
            <w:bCs/>
          </w:rPr>
          <w:t>https://www.linkedin.com/in/karolinagwinner/</w:t>
        </w:r>
      </w:hyperlink>
    </w:p>
    <w:p w14:paraId="566EE966" w14:textId="77777777" w:rsidR="0034517E" w:rsidRPr="0034517E" w:rsidRDefault="0034517E" w:rsidP="0034517E">
      <w:pPr>
        <w:pStyle w:val="BodyText"/>
        <w:spacing w:before="0" w:after="120" w:line="276" w:lineRule="auto"/>
        <w:jc w:val="both"/>
        <w:rPr>
          <w:rFonts w:ascii="Calibri" w:hAnsi="Calibri" w:cs="Calibri"/>
          <w:b/>
          <w:bCs/>
          <w:color w:val="215E99" w:themeColor="text2" w:themeTint="BF"/>
        </w:rPr>
      </w:pPr>
      <w:r w:rsidRPr="0034517E">
        <w:rPr>
          <w:rFonts w:ascii="Calibri" w:hAnsi="Calibri" w:cs="Calibri"/>
          <w:b/>
          <w:bCs/>
          <w:color w:val="215E99" w:themeColor="text2" w:themeTint="BF"/>
        </w:rPr>
        <w:t>Karolina is a speaker, facilitator and executive coach who equips leaders, senior executives, and teams across APAC to elevate presence, influence, and performance. With over a decade of experience partnering with Fortune 500 companies, she designs and delivers neuroscience-backed, results-oriented learning solutions that drive measurable business outcomes.</w:t>
      </w:r>
    </w:p>
    <w:p w14:paraId="77FCBF33" w14:textId="77777777" w:rsidR="0034517E" w:rsidRPr="0034517E" w:rsidRDefault="0034517E" w:rsidP="0034517E">
      <w:pPr>
        <w:pStyle w:val="BodyText"/>
        <w:spacing w:before="0" w:after="120" w:line="276" w:lineRule="auto"/>
        <w:jc w:val="both"/>
        <w:rPr>
          <w:rFonts w:ascii="Calibri" w:hAnsi="Calibri" w:cs="Calibri"/>
          <w:b/>
          <w:bCs/>
          <w:color w:val="215E99" w:themeColor="text2" w:themeTint="BF"/>
        </w:rPr>
      </w:pPr>
      <w:r w:rsidRPr="0034517E">
        <w:rPr>
          <w:rFonts w:ascii="Calibri" w:hAnsi="Calibri" w:cs="Calibri"/>
          <w:b/>
          <w:bCs/>
          <w:color w:val="215E99" w:themeColor="text2" w:themeTint="BF"/>
        </w:rPr>
        <w:t>Certifications</w:t>
      </w:r>
    </w:p>
    <w:p w14:paraId="363FFCDE" w14:textId="77777777" w:rsidR="0034517E" w:rsidRPr="0034517E" w:rsidRDefault="0034517E" w:rsidP="0034517E">
      <w:pPr>
        <w:pStyle w:val="BodyText"/>
        <w:spacing w:before="0" w:after="120" w:line="276" w:lineRule="auto"/>
        <w:jc w:val="both"/>
        <w:rPr>
          <w:rFonts w:ascii="Calibri" w:hAnsi="Calibri" w:cs="Calibri"/>
          <w:b/>
          <w:bCs/>
          <w:color w:val="215E99" w:themeColor="text2" w:themeTint="BF"/>
        </w:rPr>
      </w:pPr>
      <w:r w:rsidRPr="0034517E">
        <w:rPr>
          <w:rFonts w:ascii="Calibri" w:hAnsi="Calibri" w:cs="Calibri"/>
          <w:b/>
          <w:bCs/>
          <w:color w:val="215E99" w:themeColor="text2" w:themeTint="BF"/>
        </w:rPr>
        <w:t xml:space="preserve">Certified as a Brain-Based Executive Coach by the </w:t>
      </w:r>
      <w:proofErr w:type="spellStart"/>
      <w:r w:rsidRPr="0034517E">
        <w:rPr>
          <w:rFonts w:ascii="Calibri" w:hAnsi="Calibri" w:cs="Calibri"/>
          <w:b/>
          <w:bCs/>
          <w:color w:val="215E99" w:themeColor="text2" w:themeTint="BF"/>
        </w:rPr>
        <w:t>NeuroLeadership</w:t>
      </w:r>
      <w:proofErr w:type="spellEnd"/>
      <w:r w:rsidRPr="0034517E">
        <w:rPr>
          <w:rFonts w:ascii="Calibri" w:hAnsi="Calibri" w:cs="Calibri"/>
          <w:b/>
          <w:bCs/>
          <w:color w:val="215E99" w:themeColor="text2" w:themeTint="BF"/>
        </w:rPr>
        <w:t xml:space="preserve"> Institute and trained by the Human Performance Institute, Karolina brings evidence-based rigor to </w:t>
      </w:r>
      <w:proofErr w:type="spellStart"/>
      <w:r w:rsidRPr="0034517E">
        <w:rPr>
          <w:rFonts w:ascii="Calibri" w:hAnsi="Calibri" w:cs="Calibri"/>
          <w:b/>
          <w:bCs/>
          <w:color w:val="215E99" w:themeColor="text2" w:themeTint="BF"/>
        </w:rPr>
        <w:t>behavioral</w:t>
      </w:r>
      <w:proofErr w:type="spellEnd"/>
      <w:r w:rsidRPr="0034517E">
        <w:rPr>
          <w:rFonts w:ascii="Calibri" w:hAnsi="Calibri" w:cs="Calibri"/>
          <w:b/>
          <w:bCs/>
          <w:color w:val="215E99" w:themeColor="text2" w:themeTint="BF"/>
        </w:rPr>
        <w:t xml:space="preserve"> and organizational change. She facilitates the Miki Island high-performance simulation and conducts insight-driven leadership and team assessments to enable data-informed, targeted learning interventions. Karolina holds certificates in Creating Leadership Development Programs and Virtual Instructional Design from the Association for Talent Development.</w:t>
      </w:r>
    </w:p>
    <w:p w14:paraId="63A1FC6E" w14:textId="77777777" w:rsidR="003A5699" w:rsidRPr="003A5699" w:rsidRDefault="003A5699" w:rsidP="003A5699">
      <w:pPr>
        <w:pStyle w:val="BodyText"/>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Accomplishments</w:t>
      </w:r>
    </w:p>
    <w:p w14:paraId="585E0457" w14:textId="77777777" w:rsidR="003A5699" w:rsidRPr="003A5699" w:rsidRDefault="003A5699" w:rsidP="003A5699">
      <w:pPr>
        <w:pStyle w:val="BodyText"/>
        <w:numPr>
          <w:ilvl w:val="0"/>
          <w:numId w:val="2"/>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Recognized thought leader - named a LinkedIn Top Voice (August 2024)</w:t>
      </w:r>
    </w:p>
    <w:p w14:paraId="29D96B87" w14:textId="77777777" w:rsidR="003A5699" w:rsidRPr="003A5699" w:rsidRDefault="003A5699" w:rsidP="003A5699">
      <w:pPr>
        <w:pStyle w:val="BodyText"/>
        <w:numPr>
          <w:ilvl w:val="0"/>
          <w:numId w:val="2"/>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lastRenderedPageBreak/>
        <w:t xml:space="preserve">Co-author of </w:t>
      </w:r>
      <w:r w:rsidRPr="003A5699">
        <w:rPr>
          <w:rFonts w:ascii="Calibri" w:hAnsi="Calibri" w:cs="Calibri"/>
          <w:b/>
          <w:bCs/>
          <w:i/>
          <w:iCs/>
          <w:color w:val="215E99" w:themeColor="text2" w:themeTint="BF"/>
        </w:rPr>
        <w:t xml:space="preserve">“Breakthrough: Secrets of Growth, Happiness, and </w:t>
      </w:r>
      <w:proofErr w:type="spellStart"/>
      <w:r w:rsidRPr="003A5699">
        <w:rPr>
          <w:rFonts w:ascii="Calibri" w:hAnsi="Calibri" w:cs="Calibri"/>
          <w:b/>
          <w:bCs/>
          <w:i/>
          <w:iCs/>
          <w:color w:val="215E99" w:themeColor="text2" w:themeTint="BF"/>
        </w:rPr>
        <w:t>Bouncebacks</w:t>
      </w:r>
      <w:proofErr w:type="spellEnd"/>
      <w:r w:rsidRPr="003A5699">
        <w:rPr>
          <w:rFonts w:ascii="Calibri" w:hAnsi="Calibri" w:cs="Calibri"/>
          <w:b/>
          <w:bCs/>
          <w:i/>
          <w:iCs/>
          <w:color w:val="215E99" w:themeColor="text2" w:themeTint="BF"/>
        </w:rPr>
        <w:t xml:space="preserve"> from Women Around the World” </w:t>
      </w:r>
    </w:p>
    <w:p w14:paraId="14FEDF6E" w14:textId="77777777" w:rsidR="003A5699" w:rsidRPr="003A5699" w:rsidRDefault="003A5699" w:rsidP="003A5699">
      <w:pPr>
        <w:pStyle w:val="BodyText"/>
        <w:numPr>
          <w:ilvl w:val="0"/>
          <w:numId w:val="2"/>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 xml:space="preserve">Host of the </w:t>
      </w:r>
      <w:r w:rsidRPr="003A5699">
        <w:rPr>
          <w:rFonts w:ascii="Calibri" w:hAnsi="Calibri" w:cs="Calibri"/>
          <w:b/>
          <w:bCs/>
          <w:i/>
          <w:iCs/>
          <w:color w:val="215E99" w:themeColor="text2" w:themeTint="BF"/>
        </w:rPr>
        <w:t>Leaders' Watercooler</w:t>
      </w:r>
      <w:r w:rsidRPr="003A5699">
        <w:rPr>
          <w:rFonts w:ascii="Calibri" w:hAnsi="Calibri" w:cs="Calibri"/>
          <w:b/>
          <w:bCs/>
          <w:color w:val="215E99" w:themeColor="text2" w:themeTint="BF"/>
        </w:rPr>
        <w:t xml:space="preserve"> newsletter with over 1,000 subscribers</w:t>
      </w:r>
    </w:p>
    <w:p w14:paraId="10CE3A15" w14:textId="77777777" w:rsidR="003A5699" w:rsidRPr="003A5699" w:rsidRDefault="003A5699" w:rsidP="003A5699">
      <w:pPr>
        <w:pStyle w:val="BodyText"/>
        <w:numPr>
          <w:ilvl w:val="0"/>
          <w:numId w:val="2"/>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Former Knowledge Partner of the Women Leaders Institute</w:t>
      </w:r>
    </w:p>
    <w:p w14:paraId="5296F72B" w14:textId="77777777" w:rsidR="003A5699" w:rsidRPr="003A5699" w:rsidRDefault="003A5699" w:rsidP="003A5699">
      <w:pPr>
        <w:pStyle w:val="BodyText"/>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 xml:space="preserve">Background </w:t>
      </w:r>
    </w:p>
    <w:p w14:paraId="049507AA" w14:textId="77777777" w:rsidR="003A5699" w:rsidRPr="003A5699" w:rsidRDefault="003A5699" w:rsidP="003A5699">
      <w:pPr>
        <w:pStyle w:val="BodyText"/>
        <w:numPr>
          <w:ilvl w:val="0"/>
          <w:numId w:val="3"/>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 xml:space="preserve">Corporate background in financial services, technology and recruitment (Merrill Lynch, BNY Mellon, Hewlett-Packard). </w:t>
      </w:r>
    </w:p>
    <w:p w14:paraId="6453AC78" w14:textId="77777777" w:rsidR="003A5699" w:rsidRPr="003A5699" w:rsidRDefault="003A5699" w:rsidP="003A5699">
      <w:pPr>
        <w:pStyle w:val="BodyText"/>
        <w:numPr>
          <w:ilvl w:val="0"/>
          <w:numId w:val="3"/>
        </w:numPr>
        <w:spacing w:before="0" w:after="120" w:line="276" w:lineRule="auto"/>
        <w:jc w:val="both"/>
        <w:rPr>
          <w:rFonts w:ascii="Calibri" w:hAnsi="Calibri" w:cs="Calibri"/>
          <w:b/>
          <w:bCs/>
          <w:color w:val="215E99" w:themeColor="text2" w:themeTint="BF"/>
        </w:rPr>
      </w:pPr>
      <w:r w:rsidRPr="003A5699">
        <w:rPr>
          <w:rFonts w:ascii="Calibri" w:hAnsi="Calibri" w:cs="Calibri"/>
          <w:b/>
          <w:bCs/>
          <w:color w:val="215E99" w:themeColor="text2" w:themeTint="BF"/>
        </w:rPr>
        <w:t>Polish-born, based in Singapore for 13+ years.</w:t>
      </w:r>
    </w:p>
    <w:p w14:paraId="26BD7EF4" w14:textId="77777777" w:rsidR="00106FB3" w:rsidRDefault="00106FB3" w:rsidP="00106FB3">
      <w:pPr>
        <w:pStyle w:val="BodyText"/>
        <w:spacing w:before="0" w:after="120" w:line="276" w:lineRule="auto"/>
        <w:jc w:val="both"/>
        <w:rPr>
          <w:rFonts w:ascii="Calibri" w:hAnsi="Calibri" w:cs="Calibri"/>
          <w:b/>
          <w:bCs/>
          <w:color w:val="215E99" w:themeColor="text2" w:themeTint="BF"/>
        </w:rPr>
      </w:pPr>
    </w:p>
    <w:p w14:paraId="76243309" w14:textId="77777777" w:rsidR="001247AC" w:rsidRDefault="001247AC" w:rsidP="001247AC"/>
    <w:p w14:paraId="65C6D60E" w14:textId="77777777" w:rsidR="001247AC" w:rsidRDefault="001247AC" w:rsidP="001247AC">
      <w:r w:rsidRPr="009B6997">
        <w:drawing>
          <wp:inline distT="0" distB="0" distL="0" distR="0" wp14:anchorId="180EC59C" wp14:editId="09BFA214">
            <wp:extent cx="2425825" cy="1358970"/>
            <wp:effectExtent l="0" t="0" r="0" b="0"/>
            <wp:docPr id="75031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6436" name=""/>
                    <pic:cNvPicPr/>
                  </pic:nvPicPr>
                  <pic:blipFill>
                    <a:blip r:embed="rId11"/>
                    <a:stretch>
                      <a:fillRect/>
                    </a:stretch>
                  </pic:blipFill>
                  <pic:spPr>
                    <a:xfrm>
                      <a:off x="0" y="0"/>
                      <a:ext cx="2425825" cy="1358970"/>
                    </a:xfrm>
                    <a:prstGeom prst="rect">
                      <a:avLst/>
                    </a:prstGeom>
                  </pic:spPr>
                </pic:pic>
              </a:graphicData>
            </a:graphic>
          </wp:inline>
        </w:drawing>
      </w:r>
    </w:p>
    <w:p w14:paraId="2C455530" w14:textId="77777777" w:rsidR="00761E44" w:rsidRDefault="00761E44"/>
    <w:p w14:paraId="30E51448" w14:textId="77777777" w:rsidR="00F221FF" w:rsidRDefault="00F221FF"/>
    <w:p w14:paraId="32722D77" w14:textId="77777777" w:rsidR="00106FB3" w:rsidRDefault="00106FB3"/>
    <w:p w14:paraId="5216DA37" w14:textId="254228CE" w:rsidR="001247AC" w:rsidRDefault="001247AC">
      <w:r>
        <w:t>SKIPPING FOR NOW, MAYBE WILL USE LATER:</w:t>
      </w:r>
    </w:p>
    <w:p w14:paraId="06EF2F35" w14:textId="3256371B" w:rsidR="005B5356" w:rsidRDefault="00724F53">
      <w:pPr>
        <w:rPr>
          <w:b/>
          <w:bCs/>
          <w:color w:val="7030A0"/>
        </w:rPr>
      </w:pPr>
      <w:r w:rsidRPr="00724F53">
        <w:rPr>
          <w:b/>
          <w:bCs/>
          <w:color w:val="7030A0"/>
        </w:rPr>
        <w:t>What drives me every day</w:t>
      </w:r>
    </w:p>
    <w:p w14:paraId="6FF685F8" w14:textId="77777777" w:rsidR="00665EA7" w:rsidRPr="00665EA7" w:rsidRDefault="00665EA7" w:rsidP="00665EA7">
      <w:pPr>
        <w:rPr>
          <w:b/>
          <w:bCs/>
        </w:rPr>
      </w:pPr>
      <w:r w:rsidRPr="00665EA7">
        <w:rPr>
          <w:b/>
          <w:bCs/>
        </w:rPr>
        <w:t>The moment a leader stops proving and starts leading</w:t>
      </w:r>
    </w:p>
    <w:p w14:paraId="4FF58761" w14:textId="77777777" w:rsidR="00276776" w:rsidRDefault="00665EA7" w:rsidP="00665EA7">
      <w:r w:rsidRPr="00665EA7">
        <w:t xml:space="preserve">The moments I value most are often subtle. A leader stops over-explaining and speaks with conviction. Someone who has been carrying everything learns to create ownership in others. A </w:t>
      </w:r>
      <w:proofErr w:type="gramStart"/>
      <w:r w:rsidRPr="00665EA7">
        <w:t>senior executive walks</w:t>
      </w:r>
      <w:proofErr w:type="gramEnd"/>
      <w:r w:rsidRPr="00665EA7">
        <w:t xml:space="preserve"> into an important conversation grounded rather than consumed by the need to prove themselves. </w:t>
      </w:r>
    </w:p>
    <w:p w14:paraId="7C4ACF82" w14:textId="77777777" w:rsidR="00861C93" w:rsidRDefault="00665EA7" w:rsidP="00665EA7">
      <w:r w:rsidRPr="00665EA7">
        <w:t>Those shifts can look small from the outside, but they can completely change the way someone experiences leadership.</w:t>
      </w:r>
      <w:r w:rsidR="00E366E2">
        <w:t xml:space="preserve"> </w:t>
      </w:r>
      <w:r w:rsidR="00E366E2" w:rsidRPr="00E366E2">
        <w:t xml:space="preserve">When a leader becomes more grounded, intentional and effective, the impact spreads: conversations change, teams become stronger, people take greater ownership and the environment around that leader changes. </w:t>
      </w:r>
    </w:p>
    <w:p w14:paraId="5320846E" w14:textId="083D47F2" w:rsidR="00724F53" w:rsidRDefault="00E366E2" w:rsidP="00665EA7">
      <w:r w:rsidRPr="00E366E2">
        <w:t xml:space="preserve">That ripple effect is ultimately why I </w:t>
      </w:r>
      <w:r w:rsidR="00D63AC0">
        <w:t xml:space="preserve">find this work so </w:t>
      </w:r>
      <w:r w:rsidR="004622AF">
        <w:t xml:space="preserve">important and </w:t>
      </w:r>
      <w:r w:rsidR="00D63AC0">
        <w:t>meaningful.</w:t>
      </w:r>
    </w:p>
    <w:p w14:paraId="59A2009C" w14:textId="77777777" w:rsidR="00EA60E0" w:rsidRPr="0090656F" w:rsidRDefault="00EA60E0" w:rsidP="00EA60E0">
      <w:pPr>
        <w:rPr>
          <w:b/>
          <w:bCs/>
        </w:rPr>
      </w:pPr>
      <w:r w:rsidRPr="0090656F">
        <w:rPr>
          <w:b/>
          <w:bCs/>
        </w:rPr>
        <w:t>Photo: KarolinaGwinner-79</w:t>
      </w:r>
    </w:p>
    <w:p w14:paraId="36FE3FD5" w14:textId="77777777" w:rsidR="00EA60E0" w:rsidRDefault="00EA60E0" w:rsidP="00EA60E0">
      <w:r w:rsidRPr="00877BC6">
        <w:lastRenderedPageBreak/>
        <w:drawing>
          <wp:inline distT="0" distB="0" distL="0" distR="0" wp14:anchorId="52E39C14" wp14:editId="00E792F8">
            <wp:extent cx="1149409" cy="1701887"/>
            <wp:effectExtent l="0" t="0" r="0" b="0"/>
            <wp:docPr id="142866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65237" name=""/>
                    <pic:cNvPicPr/>
                  </pic:nvPicPr>
                  <pic:blipFill>
                    <a:blip r:embed="rId12"/>
                    <a:stretch>
                      <a:fillRect/>
                    </a:stretch>
                  </pic:blipFill>
                  <pic:spPr>
                    <a:xfrm>
                      <a:off x="0" y="0"/>
                      <a:ext cx="1149409" cy="1701887"/>
                    </a:xfrm>
                    <a:prstGeom prst="rect">
                      <a:avLst/>
                    </a:prstGeom>
                  </pic:spPr>
                </pic:pic>
              </a:graphicData>
            </a:graphic>
          </wp:inline>
        </w:drawing>
      </w:r>
    </w:p>
    <w:p w14:paraId="50D8FE6D" w14:textId="77777777" w:rsidR="00EA60E0" w:rsidRDefault="00EA60E0" w:rsidP="00EA60E0"/>
    <w:p w14:paraId="2997C96A" w14:textId="77777777" w:rsidR="00D873A7" w:rsidRDefault="00D873A7"/>
    <w:p w14:paraId="7958DF35" w14:textId="77777777" w:rsidR="00C27908" w:rsidRDefault="00C27908"/>
    <w:p w14:paraId="451FB8D6" w14:textId="77777777" w:rsidR="009B6997" w:rsidRDefault="009B6997"/>
    <w:p w14:paraId="13B0412A" w14:textId="7AAAAC6A" w:rsidR="009B6997" w:rsidRDefault="009B6997"/>
    <w:sectPr w:rsidR="009B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209"/>
    <w:multiLevelType w:val="multilevel"/>
    <w:tmpl w:val="48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56AE0"/>
    <w:multiLevelType w:val="multilevel"/>
    <w:tmpl w:val="B60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472A8"/>
    <w:multiLevelType w:val="hybridMultilevel"/>
    <w:tmpl w:val="9FA28C72"/>
    <w:lvl w:ilvl="0" w:tplc="2EDAC6A0">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17380131">
    <w:abstractNumId w:val="2"/>
  </w:num>
  <w:num w:numId="2" w16cid:durableId="1000308044">
    <w:abstractNumId w:val="1"/>
  </w:num>
  <w:num w:numId="3" w16cid:durableId="81968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CA"/>
    <w:rsid w:val="00007DD4"/>
    <w:rsid w:val="00013AF5"/>
    <w:rsid w:val="000143F9"/>
    <w:rsid w:val="00017B77"/>
    <w:rsid w:val="000239B8"/>
    <w:rsid w:val="00060097"/>
    <w:rsid w:val="000672CA"/>
    <w:rsid w:val="00075A32"/>
    <w:rsid w:val="00076E78"/>
    <w:rsid w:val="000869C8"/>
    <w:rsid w:val="000B4063"/>
    <w:rsid w:val="000D1051"/>
    <w:rsid w:val="000D5C8B"/>
    <w:rsid w:val="00106FB3"/>
    <w:rsid w:val="001247AC"/>
    <w:rsid w:val="00142ED2"/>
    <w:rsid w:val="00143DDC"/>
    <w:rsid w:val="00147350"/>
    <w:rsid w:val="00182B7F"/>
    <w:rsid w:val="00183F2A"/>
    <w:rsid w:val="001A239F"/>
    <w:rsid w:val="001B2721"/>
    <w:rsid w:val="001C015D"/>
    <w:rsid w:val="00200DFA"/>
    <w:rsid w:val="00210C9D"/>
    <w:rsid w:val="00212649"/>
    <w:rsid w:val="00222AA2"/>
    <w:rsid w:val="002360B1"/>
    <w:rsid w:val="00242AE9"/>
    <w:rsid w:val="002439AD"/>
    <w:rsid w:val="00262C96"/>
    <w:rsid w:val="00276776"/>
    <w:rsid w:val="002807A7"/>
    <w:rsid w:val="002A5939"/>
    <w:rsid w:val="002D11DB"/>
    <w:rsid w:val="002E3ED2"/>
    <w:rsid w:val="002E4622"/>
    <w:rsid w:val="002F2F52"/>
    <w:rsid w:val="002F6C23"/>
    <w:rsid w:val="0034517E"/>
    <w:rsid w:val="003A5699"/>
    <w:rsid w:val="003C06F1"/>
    <w:rsid w:val="003F0093"/>
    <w:rsid w:val="00411185"/>
    <w:rsid w:val="00413500"/>
    <w:rsid w:val="004231FD"/>
    <w:rsid w:val="00431300"/>
    <w:rsid w:val="00454B29"/>
    <w:rsid w:val="004622AF"/>
    <w:rsid w:val="0047412B"/>
    <w:rsid w:val="004859DF"/>
    <w:rsid w:val="004B610B"/>
    <w:rsid w:val="004D59FF"/>
    <w:rsid w:val="004E7EB8"/>
    <w:rsid w:val="0050143B"/>
    <w:rsid w:val="00577671"/>
    <w:rsid w:val="005A6E29"/>
    <w:rsid w:val="005B4EEB"/>
    <w:rsid w:val="005B5356"/>
    <w:rsid w:val="005D3E74"/>
    <w:rsid w:val="00606085"/>
    <w:rsid w:val="00606D3C"/>
    <w:rsid w:val="006259B9"/>
    <w:rsid w:val="0063446E"/>
    <w:rsid w:val="0066102D"/>
    <w:rsid w:val="00665EA7"/>
    <w:rsid w:val="00675985"/>
    <w:rsid w:val="006841F4"/>
    <w:rsid w:val="006926C3"/>
    <w:rsid w:val="006C29F9"/>
    <w:rsid w:val="006D111C"/>
    <w:rsid w:val="006D5C40"/>
    <w:rsid w:val="00714C52"/>
    <w:rsid w:val="00724F53"/>
    <w:rsid w:val="007279E2"/>
    <w:rsid w:val="00737257"/>
    <w:rsid w:val="00753CAD"/>
    <w:rsid w:val="00755C99"/>
    <w:rsid w:val="00761E44"/>
    <w:rsid w:val="007A0C8E"/>
    <w:rsid w:val="007A29EC"/>
    <w:rsid w:val="007F292B"/>
    <w:rsid w:val="007F339B"/>
    <w:rsid w:val="00800D03"/>
    <w:rsid w:val="00807D10"/>
    <w:rsid w:val="008159E9"/>
    <w:rsid w:val="00820B8E"/>
    <w:rsid w:val="00835E8F"/>
    <w:rsid w:val="00841559"/>
    <w:rsid w:val="00850E7D"/>
    <w:rsid w:val="00861C93"/>
    <w:rsid w:val="00865868"/>
    <w:rsid w:val="00877BC6"/>
    <w:rsid w:val="008C4307"/>
    <w:rsid w:val="008F5F4A"/>
    <w:rsid w:val="0090656F"/>
    <w:rsid w:val="009336B8"/>
    <w:rsid w:val="00962CE5"/>
    <w:rsid w:val="009A376A"/>
    <w:rsid w:val="009B6997"/>
    <w:rsid w:val="009D111A"/>
    <w:rsid w:val="009E07BB"/>
    <w:rsid w:val="009F553F"/>
    <w:rsid w:val="00A00864"/>
    <w:rsid w:val="00A056CA"/>
    <w:rsid w:val="00A308FF"/>
    <w:rsid w:val="00A52F31"/>
    <w:rsid w:val="00A842C9"/>
    <w:rsid w:val="00A90FB0"/>
    <w:rsid w:val="00AC1890"/>
    <w:rsid w:val="00AE1429"/>
    <w:rsid w:val="00AE2693"/>
    <w:rsid w:val="00AF095B"/>
    <w:rsid w:val="00B30332"/>
    <w:rsid w:val="00B52E27"/>
    <w:rsid w:val="00B61092"/>
    <w:rsid w:val="00B77216"/>
    <w:rsid w:val="00B9266D"/>
    <w:rsid w:val="00B972F1"/>
    <w:rsid w:val="00BB1796"/>
    <w:rsid w:val="00BE0E0E"/>
    <w:rsid w:val="00BE1976"/>
    <w:rsid w:val="00C24BD3"/>
    <w:rsid w:val="00C27908"/>
    <w:rsid w:val="00C516FE"/>
    <w:rsid w:val="00C87ABD"/>
    <w:rsid w:val="00CB6196"/>
    <w:rsid w:val="00CB7CDD"/>
    <w:rsid w:val="00CE2815"/>
    <w:rsid w:val="00CE564A"/>
    <w:rsid w:val="00D17C45"/>
    <w:rsid w:val="00D3221B"/>
    <w:rsid w:val="00D4053C"/>
    <w:rsid w:val="00D63AC0"/>
    <w:rsid w:val="00D75D78"/>
    <w:rsid w:val="00D873A7"/>
    <w:rsid w:val="00D916B6"/>
    <w:rsid w:val="00DB1F55"/>
    <w:rsid w:val="00E0537E"/>
    <w:rsid w:val="00E0795A"/>
    <w:rsid w:val="00E366E2"/>
    <w:rsid w:val="00E63550"/>
    <w:rsid w:val="00E70D62"/>
    <w:rsid w:val="00E718A8"/>
    <w:rsid w:val="00EA60E0"/>
    <w:rsid w:val="00EB2402"/>
    <w:rsid w:val="00EC289D"/>
    <w:rsid w:val="00ED2901"/>
    <w:rsid w:val="00EF7342"/>
    <w:rsid w:val="00F00F0F"/>
    <w:rsid w:val="00F035C5"/>
    <w:rsid w:val="00F221FF"/>
    <w:rsid w:val="00F54ABE"/>
    <w:rsid w:val="00FD4780"/>
    <w:rsid w:val="00FE042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CBED"/>
  <w15:chartTrackingRefBased/>
  <w15:docId w15:val="{0FE4F45E-5DE7-417D-9A00-45725944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6CA"/>
    <w:rPr>
      <w:rFonts w:eastAsiaTheme="majorEastAsia" w:cstheme="majorBidi"/>
      <w:color w:val="272727" w:themeColor="text1" w:themeTint="D8"/>
    </w:rPr>
  </w:style>
  <w:style w:type="paragraph" w:styleId="Title">
    <w:name w:val="Title"/>
    <w:basedOn w:val="Normal"/>
    <w:next w:val="Normal"/>
    <w:link w:val="TitleChar"/>
    <w:uiPriority w:val="10"/>
    <w:qFormat/>
    <w:rsid w:val="00A0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6CA"/>
    <w:pPr>
      <w:spacing w:before="160"/>
      <w:jc w:val="center"/>
    </w:pPr>
    <w:rPr>
      <w:i/>
      <w:iCs/>
      <w:color w:val="404040" w:themeColor="text1" w:themeTint="BF"/>
    </w:rPr>
  </w:style>
  <w:style w:type="character" w:customStyle="1" w:styleId="QuoteChar">
    <w:name w:val="Quote Char"/>
    <w:basedOn w:val="DefaultParagraphFont"/>
    <w:link w:val="Quote"/>
    <w:uiPriority w:val="29"/>
    <w:rsid w:val="00A056CA"/>
    <w:rPr>
      <w:i/>
      <w:iCs/>
      <w:color w:val="404040" w:themeColor="text1" w:themeTint="BF"/>
    </w:rPr>
  </w:style>
  <w:style w:type="paragraph" w:styleId="ListParagraph">
    <w:name w:val="List Paragraph"/>
    <w:basedOn w:val="Normal"/>
    <w:uiPriority w:val="34"/>
    <w:qFormat/>
    <w:rsid w:val="00A056CA"/>
    <w:pPr>
      <w:ind w:left="720"/>
      <w:contextualSpacing/>
    </w:pPr>
  </w:style>
  <w:style w:type="character" w:styleId="IntenseEmphasis">
    <w:name w:val="Intense Emphasis"/>
    <w:basedOn w:val="DefaultParagraphFont"/>
    <w:uiPriority w:val="21"/>
    <w:qFormat/>
    <w:rsid w:val="00A056CA"/>
    <w:rPr>
      <w:i/>
      <w:iCs/>
      <w:color w:val="0F4761" w:themeColor="accent1" w:themeShade="BF"/>
    </w:rPr>
  </w:style>
  <w:style w:type="paragraph" w:styleId="IntenseQuote">
    <w:name w:val="Intense Quote"/>
    <w:basedOn w:val="Normal"/>
    <w:next w:val="Normal"/>
    <w:link w:val="IntenseQuoteChar"/>
    <w:uiPriority w:val="30"/>
    <w:qFormat/>
    <w:rsid w:val="00A05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CA"/>
    <w:rPr>
      <w:i/>
      <w:iCs/>
      <w:color w:val="0F4761" w:themeColor="accent1" w:themeShade="BF"/>
    </w:rPr>
  </w:style>
  <w:style w:type="character" w:styleId="IntenseReference">
    <w:name w:val="Intense Reference"/>
    <w:basedOn w:val="DefaultParagraphFont"/>
    <w:uiPriority w:val="32"/>
    <w:qFormat/>
    <w:rsid w:val="00A056CA"/>
    <w:rPr>
      <w:b/>
      <w:bCs/>
      <w:smallCaps/>
      <w:color w:val="0F4761" w:themeColor="accent1" w:themeShade="BF"/>
      <w:spacing w:val="5"/>
    </w:rPr>
  </w:style>
  <w:style w:type="paragraph" w:styleId="BodyText">
    <w:name w:val="Body Text"/>
    <w:basedOn w:val="Normal"/>
    <w:link w:val="BodyTextChar"/>
    <w:qFormat/>
    <w:rsid w:val="00D17C45"/>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D17C45"/>
    <w:rPr>
      <w:kern w:val="0"/>
      <w:sz w:val="24"/>
      <w:szCs w:val="24"/>
      <w14:ligatures w14:val="none"/>
    </w:rPr>
  </w:style>
  <w:style w:type="character" w:styleId="Hyperlink">
    <w:name w:val="Hyperlink"/>
    <w:basedOn w:val="DefaultParagraphFont"/>
    <w:uiPriority w:val="99"/>
    <w:unhideWhenUsed/>
    <w:rsid w:val="00EC289D"/>
    <w:rPr>
      <w:color w:val="467886" w:themeColor="hyperlink"/>
      <w:u w:val="single"/>
    </w:rPr>
  </w:style>
  <w:style w:type="character" w:styleId="UnresolvedMention">
    <w:name w:val="Unresolved Mention"/>
    <w:basedOn w:val="DefaultParagraphFont"/>
    <w:uiPriority w:val="99"/>
    <w:semiHidden/>
    <w:unhideWhenUsed/>
    <w:rsid w:val="00EC2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linkedin.com/in/karolinagwinn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Gwinner</dc:creator>
  <cp:keywords/>
  <dc:description/>
  <cp:lastModifiedBy>Karolina Gwinner</cp:lastModifiedBy>
  <cp:revision>2</cp:revision>
  <dcterms:created xsi:type="dcterms:W3CDTF">2026-08-19T12:18:00Z</dcterms:created>
  <dcterms:modified xsi:type="dcterms:W3CDTF">2026-08-19T12:18:00Z</dcterms:modified>
</cp:coreProperties>
</file>