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A185" w14:textId="11756D35" w:rsidR="00F02007" w:rsidRDefault="006A51EE">
      <w:r>
        <w:rPr>
          <w:rFonts w:hint="eastAsia"/>
        </w:rPr>
        <w:t>實體關聯圖</w:t>
      </w:r>
    </w:p>
    <w:p w14:paraId="60EB3DBA" w14:textId="3328076C" w:rsidR="006A51EE" w:rsidRDefault="006A51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B18D7B" wp14:editId="2177CEBD">
            <wp:extent cx="5274310" cy="17964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1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EE"/>
    <w:rsid w:val="006A51EE"/>
    <w:rsid w:val="00B5129A"/>
    <w:rsid w:val="00D56BD4"/>
    <w:rsid w:val="00F0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078B"/>
  <w15:chartTrackingRefBased/>
  <w15:docId w15:val="{8CD2DEE1-64A3-4208-B15A-639D035F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Adam阿噹 Liao</dc:creator>
  <cp:keywords/>
  <dc:description/>
  <cp:lastModifiedBy>Adam阿噹 Liao</cp:lastModifiedBy>
  <cp:revision>1</cp:revision>
  <dcterms:created xsi:type="dcterms:W3CDTF">2022-05-06T14:38:00Z</dcterms:created>
  <dcterms:modified xsi:type="dcterms:W3CDTF">2022-05-06T14:40:00Z</dcterms:modified>
</cp:coreProperties>
</file>