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8: Ley de Lorentz y Campo Magnetico</w:t>
      </w:r>
    </w:p>
    <w:p/>
    <w:p>
      <w:pPr>
        <w:jc w:val="center"/>
      </w:pPr>
      <w:r>
        <w:rPr>
          <w:i/>
          <w:color w:val="666666"/>
          <w:sz w:val="24"/>
        </w:rPr>
        <w:t>Fuerza magnetica sobre cargas y conductores, movimiento en campos cruzados.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Campo magnetico B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Fuerza de Lorentz F = q(E + vxB)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Movimiento circular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Espectrometro de masas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Fuerza sobre conductores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Momento dipolar magnetico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Efecto Hall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Fuerza de Lorentz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 = q*(E + v x B)</w:t>
      </w:r>
    </w:p>
    <w:p>
      <w:pPr>
        <w:spacing w:after="160"/>
      </w:pPr>
      <w:r>
        <w:rPr>
          <w:i/>
          <w:color w:val="666666"/>
          <w:sz w:val="20"/>
        </w:rPr>
        <w:t xml:space="preserve">   Fuerza total sobre carga en campos cruzados.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Fuerza magnetica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F_B = q*v x B</w:t>
      </w:r>
    </w:p>
    <w:p>
      <w:pPr>
        <w:spacing w:after="160"/>
      </w:pPr>
      <w:r>
        <w:rPr>
          <w:i/>
          <w:color w:val="666666"/>
          <w:sz w:val="20"/>
        </w:rPr>
        <w:t xml:space="preserve">   Componente magnetica de la fuerza de Lorentz.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Radio de orbita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r = m*v/(|q|*B)</w:t>
      </w:r>
    </w:p>
    <w:p>
      <w:pPr>
        <w:spacing w:after="160"/>
      </w:pPr>
      <w:r>
        <w:rPr>
          <w:i/>
          <w:color w:val="666666"/>
          <w:sz w:val="20"/>
        </w:rPr>
        <w:t xml:space="preserve">   Radio de trayectoria circular en campo B uniforme.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Fuerza sobre conductor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dF = I*dl x B</w:t>
      </w:r>
    </w:p>
    <w:p>
      <w:pPr>
        <w:spacing w:after="160"/>
      </w:pPr>
      <w:r>
        <w:rPr>
          <w:i/>
          <w:color w:val="666666"/>
          <w:sz w:val="20"/>
        </w:rPr>
        <w:t xml:space="preserve">   Fuerza diferencial sobre segmento con corriente.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