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55A33" w14:textId="6E1415CA" w:rsidR="006C3C02" w:rsidRDefault="006C3C02" w:rsidP="00A94374">
      <w:pPr>
        <w:spacing w:after="0"/>
        <w:rPr>
          <w:b/>
          <w:bCs/>
        </w:rPr>
      </w:pPr>
      <w:r>
        <w:rPr>
          <w:b/>
          <w:bCs/>
        </w:rPr>
        <w:t>Guía de Aprendizaje</w:t>
      </w:r>
    </w:p>
    <w:p w14:paraId="43089955" w14:textId="73376C67" w:rsidR="00F52CF8" w:rsidRPr="0095399D" w:rsidRDefault="00F53071" w:rsidP="00A94374">
      <w:pPr>
        <w:spacing w:after="0"/>
        <w:rPr>
          <w:b/>
          <w:bCs/>
        </w:rPr>
      </w:pPr>
      <w:r>
        <w:t>Facultad: Ciencias Básicas</w:t>
      </w:r>
    </w:p>
    <w:p w14:paraId="4D2CB155" w14:textId="1C107C35" w:rsidR="00F53071" w:rsidRDefault="00F53071" w:rsidP="00A94374">
      <w:pPr>
        <w:spacing w:after="0"/>
        <w:rPr>
          <w:b/>
          <w:bCs/>
        </w:rPr>
      </w:pPr>
      <w:r>
        <w:t>Programa: Ciencia de Datos</w:t>
      </w:r>
    </w:p>
    <w:p w14:paraId="3F79BDC4" w14:textId="77777777" w:rsidR="00C30D6E" w:rsidRPr="0095399D" w:rsidRDefault="00C30D6E" w:rsidP="00A94374">
      <w:pPr>
        <w:spacing w:after="0"/>
        <w:rPr>
          <w:b/>
          <w:bCs/>
        </w:rPr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7"/>
        <w:gridCol w:w="2157"/>
        <w:gridCol w:w="1743"/>
        <w:gridCol w:w="414"/>
        <w:gridCol w:w="2157"/>
      </w:tblGrid>
      <w:tr w:rsidR="00724577" w:rsidRPr="00B0223C" w14:paraId="7A77F1F3" w14:textId="77777777" w:rsidTr="00724577">
        <w:trPr>
          <w:trHeight w:val="300"/>
        </w:trPr>
        <w:tc>
          <w:tcPr>
            <w:tcW w:w="380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Nombre del curso / módulo: INTROD A LA CIENCIA DE DATOS (Grupo: B13-AINF, Código: 63448)</w:t>
            </w:r>
          </w:p>
        </w:tc>
        <w:tc>
          <w:tcPr>
            <w:tcW w:w="119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FAD2DB" w14:textId="3C71F11A" w:rsidR="00724577" w:rsidRPr="00B0223C" w:rsidRDefault="00724577" w:rsidP="008476F3">
            <w:pPr>
              <w:rPr>
                <w:b/>
                <w:bCs/>
              </w:rPr>
            </w:pPr>
            <w:r>
              <w:rPr>
                <w:b/>
                <w:bCs/>
              </w:rPr>
              <w:t>Periodo</w:t>
            </w:r>
            <w:r w:rsidR="00C30D6E">
              <w:rPr>
                <w:b/>
                <w:bCs/>
              </w:rPr>
              <w:t>:</w:t>
            </w:r>
          </w:p>
        </w:tc>
      </w:tr>
      <w:tr w:rsidR="00F53071" w14:paraId="1ED8FE00" w14:textId="77777777" w:rsidTr="008476F3">
        <w:trPr>
          <w:trHeight w:val="300"/>
        </w:trPr>
        <w:tc>
          <w:tcPr>
            <w:tcW w:w="5000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84D43" w14:textId="77777777" w:rsidR="00F53071" w:rsidRDefault="00F53071" w:rsidP="008476F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Horario de atención a estudiantes: </w:t>
            </w:r>
            <w:r>
              <w:rPr>
                <w:i/>
                <w:iCs/>
                <w:color w:val="A6A6A6" w:themeColor="background1" w:themeShade="A6"/>
              </w:rPr>
              <w:t>escriba aquí los horarios y modalidad de atención a los estudiantes.</w:t>
            </w:r>
          </w:p>
        </w:tc>
      </w:tr>
      <w:tr w:rsidR="00937AEB" w14:paraId="7EEF1D56" w14:textId="77777777" w:rsidTr="00937AEB">
        <w:trPr>
          <w:trHeight w:val="300"/>
        </w:trPr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Créditos: 3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B15B3" w14:textId="77777777" w:rsidR="00A71ED2" w:rsidRDefault="00484707" w:rsidP="00A71ED2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Horas </w:t>
            </w:r>
          </w:p>
          <w:p w14:paraId="3B268F43" w14:textId="053018FB" w:rsidR="00937AEB" w:rsidRDefault="00484707" w:rsidP="00A71ED2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Teóricas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41BD4" w14:textId="77777777" w:rsidR="00A71ED2" w:rsidRDefault="00484707" w:rsidP="00A71ED2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Horas </w:t>
            </w:r>
          </w:p>
          <w:p w14:paraId="5152BE74" w14:textId="6B04F912" w:rsidR="00937AEB" w:rsidRDefault="00484707" w:rsidP="00A71ED2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Prácticas</w:t>
            </w:r>
          </w:p>
        </w:tc>
        <w:tc>
          <w:tcPr>
            <w:tcW w:w="1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E6259" w14:textId="77777777" w:rsidR="00A71ED2" w:rsidRDefault="00484707" w:rsidP="00A71ED2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Horas Teórico </w:t>
            </w:r>
          </w:p>
          <w:p w14:paraId="6E613C0F" w14:textId="519F4A88" w:rsidR="00937AEB" w:rsidRDefault="00C30D6E" w:rsidP="00A71ED2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="00484707">
              <w:rPr>
                <w:b/>
                <w:bCs/>
              </w:rPr>
              <w:t>rácticas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Horas de Trabajo Independiente: 6</w:t>
              <w:br/>
            </w:r>
          </w:p>
        </w:tc>
      </w:tr>
    </w:tbl>
    <w:p w14:paraId="5C2302A1" w14:textId="77777777" w:rsidR="00F879D7" w:rsidRDefault="00F879D7" w:rsidP="00F52CF8">
      <w:pPr>
        <w:rPr>
          <w:color w:val="BFBFBF" w:themeColor="background1" w:themeShade="BF"/>
        </w:rPr>
      </w:pPr>
    </w:p>
    <w:p w14:paraId="66CAD4D9" w14:textId="484F2028" w:rsidR="00197271" w:rsidRPr="00C02E86" w:rsidRDefault="00BE7D6C" w:rsidP="00D10551">
      <w:pPr>
        <w:rPr>
          <w:b/>
          <w:bCs/>
        </w:rPr>
      </w:pPr>
      <w:r>
        <w:t>Profesor (a): Dudbil Olvasada Pabon Riaño</w:t>
      </w:r>
    </w:p>
    <w:p w14:paraId="3C381777" w14:textId="71CF2557" w:rsidR="007C6DE4" w:rsidRPr="00C02E86" w:rsidRDefault="00BE7D6C" w:rsidP="007C6DE4">
      <w:pPr>
        <w:rPr>
          <w:color w:val="A6A6A6" w:themeColor="background1" w:themeShade="A6"/>
        </w:rPr>
      </w:pPr>
      <w:r>
        <w:t>¡Hola! Soy Dudbil Olvasada Pabon Riaño, Magíster en Física y Coordinador del programa de Ciencia de Datos en la UNAB. Mi pasión se encuentra en la intersección entre las ciencias exactas (como la Óptica Cuántica y el Electromagnetismo) y la tecnología de vanguardia. Tengo amplia experiencia en Machine Learning, Big Data, análisis de sentimiento y desarrollo con Python (Django/Flask). Me entusiasma enseñarles no solo a programar, sino a pensar analíticamente para resolver retos complejos usando datos e Inteligencia Artificial.</w:t>
      </w:r>
    </w:p>
    <w:p w14:paraId="42714B9E" w14:textId="561DA2AC" w:rsidR="00F81E77" w:rsidRPr="00C02E86" w:rsidRDefault="00F81E77" w:rsidP="00D10551">
      <w:pPr>
        <w:rPr>
          <w:b/>
          <w:bCs/>
        </w:rPr>
      </w:pPr>
      <w:r>
        <w:t>Google Scholar: https://scholar.google.com/citations?user=HMVbVhcAAAAJ | ORCID: 0000-0001-7239-3497</w:t>
      </w:r>
    </w:p>
    <w:p w14:paraId="73BB6D71" w14:textId="52C2ADE7" w:rsidR="002E6546" w:rsidRPr="00C02E86" w:rsidRDefault="00DE4F5C" w:rsidP="002E6546">
      <w:pPr>
        <w:rPr>
          <w:b/>
          <w:bCs/>
        </w:rPr>
      </w:pPr>
      <w:r w:rsidRPr="00C02E86">
        <w:rPr>
          <w:b/>
          <w:bCs/>
        </w:rPr>
        <w:t xml:space="preserve">1. </w:t>
      </w:r>
      <w:r w:rsidR="002E6546" w:rsidRPr="00C02E86">
        <w:rPr>
          <w:b/>
          <w:bCs/>
        </w:rPr>
        <w:t>¿</w:t>
      </w:r>
      <w:r w:rsidR="005D5E2C" w:rsidRPr="00C02E86">
        <w:rPr>
          <w:b/>
          <w:bCs/>
        </w:rPr>
        <w:t>De qué trata este curso y por qué es importante?</w:t>
      </w:r>
    </w:p>
    <w:p w14:paraId="28503987" w14:textId="5691E04A" w:rsidR="00B32E19" w:rsidRDefault="00C47ED9" w:rsidP="00722A77">
      <w:pPr>
        <w:spacing w:after="0"/>
        <w:jc w:val="both"/>
        <w:rPr>
          <w:i/>
          <w:iCs/>
          <w:color w:val="A6A6A6" w:themeColor="background1" w:themeShade="A6"/>
        </w:rPr>
      </w:pPr>
      <w:r>
        <w:t>En este curso se desarrollan los conceptos básicos del análisis de datos desde una perspectiva de aprendizaje activo y basado en retos. Iniciamos con la preparación y limpieza de datos, avanzamos a la estadística descriptiva e inferencial, y culminamos con modelado predictivo, incluyendo análisis de conglomerados (k-means, BIRCH, DBSCAN). Todo esto se enmarca en la toma de decisiones, la evaluación rigurosa de modelos y la ética profesional. Nuestro objetivo es que el estudiante no solo programe, sino que desarrolle un pensamiento crítico para resolver problemas reales mediante datos.</w:t>
      </w:r>
    </w:p>
    <w:p w14:paraId="35564F99" w14:textId="77777777" w:rsidR="00722A77" w:rsidRPr="00C02E86" w:rsidRDefault="00722A77" w:rsidP="00722A77">
      <w:pPr>
        <w:spacing w:after="0"/>
        <w:jc w:val="both"/>
        <w:rPr>
          <w:b/>
          <w:bCs/>
        </w:rPr>
      </w:pPr>
    </w:p>
    <w:p w14:paraId="28BBB235" w14:textId="69E23815" w:rsidR="00B32E19" w:rsidRPr="00C02E86" w:rsidRDefault="00B32E19" w:rsidP="00B32E19">
      <w:pPr>
        <w:rPr>
          <w:b/>
          <w:bCs/>
        </w:rPr>
      </w:pPr>
      <w:r w:rsidRPr="00C02E86">
        <w:rPr>
          <w:b/>
          <w:bCs/>
        </w:rPr>
        <w:t>2.</w:t>
      </w:r>
      <w:r w:rsidR="005D5E2C" w:rsidRPr="00C02E86">
        <w:rPr>
          <w:b/>
          <w:bCs/>
        </w:rPr>
        <w:t xml:space="preserve"> </w:t>
      </w:r>
      <w:r w:rsidRPr="00C02E86">
        <w:rPr>
          <w:b/>
          <w:bCs/>
        </w:rPr>
        <w:t>¿Qué competencias v</w:t>
      </w:r>
      <w:r w:rsidR="004E1FB6" w:rsidRPr="00C02E86">
        <w:rPr>
          <w:b/>
          <w:bCs/>
        </w:rPr>
        <w:t>amos</w:t>
      </w:r>
      <w:r w:rsidRPr="00C02E86">
        <w:rPr>
          <w:b/>
          <w:bCs/>
        </w:rPr>
        <w:t xml:space="preserve"> a desarrollar?</w:t>
      </w:r>
    </w:p>
    <w:p w14:paraId="10940DDB" w14:textId="71D55EC8" w:rsidR="007130C6" w:rsidRPr="00C02E86" w:rsidRDefault="00D52BED" w:rsidP="001E124E">
      <w:pPr>
        <w:pStyle w:val="Prrafodelista"/>
        <w:numPr>
          <w:ilvl w:val="0"/>
          <w:numId w:val="18"/>
        </w:numPr>
      </w:pPr>
      <w:r w:rsidRPr="00C02E86">
        <w:rPr>
          <w:b/>
          <w:bCs/>
        </w:rPr>
        <w:t>Competencias Transversales</w:t>
      </w:r>
      <w:r w:rsidR="00893BCA" w:rsidRPr="00C02E86">
        <w:rPr>
          <w:b/>
          <w:bCs/>
        </w:rPr>
        <w:t>:</w:t>
      </w:r>
      <w:r w:rsidR="009C43DB" w:rsidRPr="00C02E86">
        <w:rPr>
          <w:b/>
          <w:bCs/>
        </w:rPr>
        <w:t xml:space="preserve"> </w:t>
      </w:r>
      <w:sdt>
        <w:sdtPr>
          <w:id w:val="2078482768"/>
          <w:placeholder>
            <w:docPart w:val="807E27C3033E427FB9D16789ACF27983"/>
          </w:placeholder>
          <w:showingPlcHdr/>
          <w:dropDownList>
            <w:listItem w:value="Elija un elemento."/>
            <w:listItem w:displayText="Ciudadanía" w:value="Ciudadanía"/>
            <w:listItem w:displayText="Liderazgo y Creatividad" w:value="Liderazgo y Creatividad"/>
            <w:listItem w:displayText="Comunicativa: escucha, habla, lectura y escritura" w:value="Comunicativa: escucha, habla, lectura y escritura"/>
            <w:listItem w:displayText="Pensamiento analítico" w:value="Pensamiento analítico"/>
            <w:listItem w:displayText="Bilingüismo" w:value="Bilingüismo"/>
          </w:dropDownList>
        </w:sdtPr>
        <w:sdtContent>
          <w:r w:rsidR="00893BCA" w:rsidRPr="00C02E86">
            <w:rPr>
              <w:rStyle w:val="Textodelmarcadordeposicin"/>
            </w:rPr>
            <w:t>Elija un elemento.</w:t>
          </w:r>
        </w:sdtContent>
      </w:sdt>
    </w:p>
    <w:p w14:paraId="4BD3043F" w14:textId="1671D5A1" w:rsidR="00D52BED" w:rsidRDefault="00D52BED" w:rsidP="3D1569A3">
      <w:pPr>
        <w:pStyle w:val="Prrafodelista"/>
        <w:numPr>
          <w:ilvl w:val="0"/>
          <w:numId w:val="17"/>
        </w:numPr>
        <w:rPr>
          <w:i/>
          <w:iCs/>
          <w:color w:val="A6A6A6" w:themeColor="background1" w:themeShade="A6"/>
        </w:rPr>
      </w:pPr>
      <w:r>
        <w:t>Competencias Disciplinares:</w:t>
        <w:br/>
        <w:t>1. Interpreta los modelos de agrupamiento como herramientas de clasificación y reconocimiento de patrones.</w:t>
        <w:br/>
        <w:t>2. Diseña diferentes tipos de agrupamiento según los diversos enfoques.</w:t>
        <w:br/>
        <w:t>3. Valida los modelos de conglomerados aplicados a situaciones prácticas de acuerdo con criterios establecidos.</w:t>
      </w:r>
    </w:p>
    <w:p w14:paraId="0A9096A1" w14:textId="5D819304" w:rsidR="00683B5A" w:rsidRDefault="721E03FB" w:rsidP="3D1569A3">
      <w:pPr>
        <w:rPr>
          <w:b/>
          <w:bCs/>
          <w:color w:val="000000" w:themeColor="text1"/>
        </w:rPr>
      </w:pPr>
      <w:r>
        <w:t>3. ¿Es un curso tipo EHLE? Sí___ No_X_</w:t>
      </w:r>
    </w:p>
    <w:p w14:paraId="5304C5DB" w14:textId="5D0080B9" w:rsidR="00683B5A" w:rsidRDefault="009975A3" w:rsidP="3D1569A3">
      <w:pPr>
        <w:rPr>
          <w:i/>
          <w:iCs/>
          <w:color w:val="A6A6A6" w:themeColor="background1" w:themeShade="A6"/>
        </w:rPr>
      </w:pPr>
      <w:r>
        <w:rPr>
          <w:i/>
          <w:iCs/>
          <w:color w:val="A6A6A6" w:themeColor="background1" w:themeShade="A6"/>
        </w:rPr>
        <w:t xml:space="preserve">Recuerde que </w:t>
      </w:r>
      <w:r w:rsidR="007454A8">
        <w:rPr>
          <w:i/>
          <w:iCs/>
          <w:color w:val="A6A6A6" w:themeColor="background1" w:themeShade="A6"/>
        </w:rPr>
        <w:t xml:space="preserve">los cursos tipo EHLE </w:t>
      </w:r>
      <w:r w:rsidR="00497577">
        <w:rPr>
          <w:i/>
          <w:iCs/>
          <w:color w:val="A6A6A6" w:themeColor="background1" w:themeShade="A6"/>
        </w:rPr>
        <w:t xml:space="preserve">son aquellos </w:t>
      </w:r>
      <w:r w:rsidR="00FF7D90">
        <w:rPr>
          <w:i/>
          <w:iCs/>
          <w:color w:val="A6A6A6" w:themeColor="background1" w:themeShade="A6"/>
        </w:rPr>
        <w:t>en los que se rediseñan los aspectos</w:t>
      </w:r>
      <w:r w:rsidR="007454A8" w:rsidRPr="007454A8">
        <w:rPr>
          <w:i/>
          <w:iCs/>
          <w:color w:val="A6A6A6" w:themeColor="background1" w:themeShade="A6"/>
        </w:rPr>
        <w:t xml:space="preserve"> disciplinares</w:t>
      </w:r>
      <w:r w:rsidR="008B3C20">
        <w:rPr>
          <w:i/>
          <w:iCs/>
          <w:color w:val="A6A6A6" w:themeColor="background1" w:themeShade="A6"/>
        </w:rPr>
        <w:t xml:space="preserve"> in</w:t>
      </w:r>
      <w:r w:rsidR="003F7355">
        <w:rPr>
          <w:i/>
          <w:iCs/>
          <w:color w:val="A6A6A6" w:themeColor="background1" w:themeShade="A6"/>
        </w:rPr>
        <w:t xml:space="preserve">tegrando la </w:t>
      </w:r>
      <w:r w:rsidR="007454A8" w:rsidRPr="007454A8">
        <w:rPr>
          <w:i/>
          <w:iCs/>
          <w:color w:val="A6A6A6" w:themeColor="background1" w:themeShade="A6"/>
        </w:rPr>
        <w:t xml:space="preserve">didáctica de la escucha, el habla, la lectura y la escritura </w:t>
      </w:r>
      <w:r w:rsidR="003F7355">
        <w:rPr>
          <w:i/>
          <w:iCs/>
          <w:color w:val="A6A6A6" w:themeColor="background1" w:themeShade="A6"/>
        </w:rPr>
        <w:t>para fortalecer de manera intencionada las competencias comunicativas de los estudiantes.</w:t>
      </w:r>
    </w:p>
    <w:p w14:paraId="7757216E" w14:textId="2DFB47E6" w:rsidR="00C579DD" w:rsidRPr="00741517" w:rsidRDefault="00F303F2" w:rsidP="3D1569A3">
      <w:pPr>
        <w:rPr>
          <w:i/>
          <w:iCs/>
          <w:color w:val="A6A6A6" w:themeColor="background1" w:themeShade="A6"/>
        </w:rPr>
      </w:pPr>
      <w:r/>
    </w:p>
    <w:p w14:paraId="34D4B9E6" w14:textId="21721686" w:rsidR="00683B5A" w:rsidRPr="00741517" w:rsidRDefault="00683B5A" w:rsidP="3D1569A3">
      <w:pPr>
        <w:rPr>
          <w:b/>
          <w:bCs/>
          <w:color w:val="000000" w:themeColor="text1"/>
        </w:rPr>
      </w:pPr>
      <w:r>
        <w:t>4. ¿Este curso integra recursos o actividades en inglés?  Sí_X_ No___</w:t>
      </w:r>
    </w:p>
    <w:p w14:paraId="4797C82B" w14:textId="1545E62D" w:rsidR="199D3454" w:rsidRDefault="000C0777" w:rsidP="199D3454">
      <w:pPr>
        <w:rPr>
          <w:i/>
          <w:iCs/>
          <w:color w:val="A6A6A6" w:themeColor="background1" w:themeShade="A6"/>
        </w:rPr>
      </w:pPr>
      <w:r>
        <w:t>Se implementará la estrategia EMI (English Medium Instruction) durante 10 minutos en cada clase para fomentar el bilingüismo, debatiendo sobre literatura científica y terminología técnica en el ecosistema global de ciencia de datos.</w:t>
      </w:r>
    </w:p>
    <w:p w14:paraId="359C14BB" w14:textId="77777777" w:rsidR="00A66B0E" w:rsidRDefault="00A66B0E" w:rsidP="199D3454">
      <w:pPr>
        <w:rPr>
          <w:b/>
          <w:bCs/>
        </w:rPr>
      </w:pPr>
    </w:p>
    <w:p w14:paraId="646AC504" w14:textId="3E0C76E2" w:rsidR="00B32E19" w:rsidRPr="00C02E86" w:rsidRDefault="12684DF9" w:rsidP="00B32E19">
      <w:pPr>
        <w:rPr>
          <w:b/>
          <w:bCs/>
        </w:rPr>
      </w:pPr>
      <w:r w:rsidRPr="199D3454">
        <w:rPr>
          <w:b/>
          <w:bCs/>
        </w:rPr>
        <w:lastRenderedPageBreak/>
        <w:t>5</w:t>
      </w:r>
      <w:r w:rsidR="00893BCA" w:rsidRPr="199D3454">
        <w:rPr>
          <w:b/>
          <w:bCs/>
        </w:rPr>
        <w:t xml:space="preserve">. </w:t>
      </w:r>
      <w:r w:rsidR="00B32E19" w:rsidRPr="199D3454">
        <w:rPr>
          <w:b/>
          <w:bCs/>
        </w:rPr>
        <w:t>¿</w:t>
      </w:r>
      <w:r w:rsidR="004E1FB6" w:rsidRPr="199D3454">
        <w:rPr>
          <w:b/>
          <w:bCs/>
        </w:rPr>
        <w:t>Q</w:t>
      </w:r>
      <w:r w:rsidR="00B32E19" w:rsidRPr="199D3454">
        <w:rPr>
          <w:b/>
          <w:bCs/>
        </w:rPr>
        <w:t xml:space="preserve">ué </w:t>
      </w:r>
      <w:r w:rsidR="00DD089E" w:rsidRPr="199D3454">
        <w:rPr>
          <w:b/>
          <w:bCs/>
        </w:rPr>
        <w:t>v</w:t>
      </w:r>
      <w:r w:rsidR="004E1FB6" w:rsidRPr="199D3454">
        <w:rPr>
          <w:b/>
          <w:bCs/>
        </w:rPr>
        <w:t>amos</w:t>
      </w:r>
      <w:r w:rsidR="00DD089E" w:rsidRPr="199D3454">
        <w:rPr>
          <w:b/>
          <w:bCs/>
        </w:rPr>
        <w:t xml:space="preserve"> a aprender y cómo?</w:t>
      </w:r>
    </w:p>
    <w:tbl>
      <w:tblPr>
        <w:tblW w:w="4794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2837"/>
        <w:gridCol w:w="6235"/>
      </w:tblGrid>
      <w:tr w:rsidR="00074484" w:rsidRPr="00C02E86" w14:paraId="5E0ADA5B" w14:textId="77777777" w:rsidTr="008953CB">
        <w:trPr>
          <w:trHeight w:val="300"/>
        </w:trPr>
        <w:tc>
          <w:tcPr>
            <w:tcW w:w="6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6CF564BC" w14:textId="41E5F7CE" w:rsidR="00074484" w:rsidRPr="0020513D" w:rsidRDefault="00074484" w:rsidP="009634AF">
            <w:pPr>
              <w:jc w:val="center"/>
              <w:rPr>
                <w:b/>
                <w:bCs/>
                <w:sz w:val="18"/>
                <w:szCs w:val="18"/>
              </w:rPr>
            </w:pPr>
            <w:r w:rsidRPr="0020513D">
              <w:rPr>
                <w:b/>
                <w:bCs/>
                <w:sz w:val="18"/>
                <w:szCs w:val="18"/>
              </w:rPr>
              <w:t>Semana o sesión</w:t>
            </w:r>
            <w:r w:rsidRPr="0020513D">
              <w:rPr>
                <w:b/>
                <w:bCs/>
                <w:sz w:val="18"/>
                <w:szCs w:val="18"/>
              </w:rPr>
              <w:br/>
            </w:r>
          </w:p>
        </w:tc>
        <w:tc>
          <w:tcPr>
            <w:tcW w:w="13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68368A97" w14:textId="39008539" w:rsidR="00074484" w:rsidRPr="0020513D" w:rsidRDefault="00074484" w:rsidP="009634AF">
            <w:pPr>
              <w:jc w:val="center"/>
              <w:rPr>
                <w:b/>
                <w:bCs/>
                <w:sz w:val="18"/>
                <w:szCs w:val="18"/>
              </w:rPr>
            </w:pPr>
            <w:r w:rsidRPr="0020513D">
              <w:rPr>
                <w:b/>
                <w:bCs/>
                <w:sz w:val="18"/>
                <w:szCs w:val="18"/>
              </w:rPr>
              <w:t xml:space="preserve">Contenidos </w:t>
            </w:r>
          </w:p>
        </w:tc>
        <w:tc>
          <w:tcPr>
            <w:tcW w:w="30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4C3F17C5" w14:textId="47CDE6B4" w:rsidR="00074484" w:rsidRPr="0020513D" w:rsidRDefault="00074484" w:rsidP="00E243FA">
            <w:pPr>
              <w:jc w:val="center"/>
              <w:rPr>
                <w:b/>
                <w:bCs/>
                <w:sz w:val="18"/>
                <w:szCs w:val="18"/>
              </w:rPr>
            </w:pPr>
            <w:r w:rsidRPr="0020513D">
              <w:rPr>
                <w:b/>
                <w:bCs/>
                <w:sz w:val="18"/>
                <w:szCs w:val="18"/>
              </w:rPr>
              <w:t>Actividades de formación y recursos</w:t>
            </w:r>
          </w:p>
        </w:tc>
      </w:tr>
      <w:tr>
        <w:tc>
          <w:tcPr>
            <w:tcW w:type="dxa" w:w="1268"/>
          </w:tcPr>
          <w:p>
            <w:r>
              <w:t>Semana 1</w:t>
            </w:r>
          </w:p>
        </w:tc>
        <w:tc>
          <w:tcPr>
            <w:tcW w:type="dxa" w:w="2837"/>
          </w:tcPr>
          <w:p>
            <w:r>
              <w:t>Introducción a la Ciencia de Datos. Definición, ciclo de vida de los datos y roles.</w:t>
            </w:r>
          </w:p>
        </w:tc>
        <w:tc>
          <w:tcPr>
            <w:tcW w:type="dxa" w:w="6235"/>
          </w:tcPr>
          <w:p>
            <w:r>
              <w:t>Actividad 'El Futuro del Científico de Datos'. Exposición grupal basada en papers (Donoho, WEF, Stanford AI). Además, taller paso a paso:</w:t>
              <w:br/>
              <w:t>1. Creación y configuración de cuenta en GitHub.</w:t>
              <w:br/>
              <w:t>2. Introducción al manejo de LLMNOTEBOOK.</w:t>
              <w:br/>
              <w:t>3. Uso de LLMNOTEBOOK como asistente de IA para sintetizar la exposición.</w:t>
            </w:r>
          </w:p>
        </w:tc>
      </w:tr>
      <w:tr>
        <w:tc>
          <w:tcPr>
            <w:tcW w:type="dxa" w:w="1268"/>
          </w:tcPr>
          <w:p>
            <w:r>
              <w:t>Semana 2</w:t>
            </w:r>
          </w:p>
        </w:tc>
        <w:tc>
          <w:tcPr>
            <w:tcW w:type="dxa" w:w="2837"/>
          </w:tcPr>
          <w:p>
            <w:r>
              <w:t>Herramientas del Ecosistema. Python (Pandas, NumPy) y Jupyter Notebooks.</w:t>
            </w:r>
          </w:p>
        </w:tc>
        <w:tc>
          <w:tcPr>
            <w:tcW w:type="dxa" w:w="6235"/>
          </w:tcPr>
          <w:p>
            <w:r>
              <w:t>Taller guiado 'Hands-on'. Programación en parejas (Pair Programming) para instalación y primeros scripts. Push inicial a GitHub. Recursos: Entorno Jupyter.</w:t>
            </w:r>
          </w:p>
        </w:tc>
      </w:tr>
      <w:tr>
        <w:tc>
          <w:tcPr>
            <w:tcW w:type="dxa" w:w="1268"/>
          </w:tcPr>
          <w:p>
            <w:r>
              <w:t>Semana 3</w:t>
            </w:r>
          </w:p>
        </w:tc>
        <w:tc>
          <w:tcPr>
            <w:tcW w:type="dxa" w:w="2837"/>
          </w:tcPr>
          <w:p>
            <w:r>
              <w:t>Adquisición de Datos. Formatos CSV, JSON y XML.</w:t>
            </w:r>
          </w:p>
        </w:tc>
        <w:tc>
          <w:tcPr>
            <w:tcW w:type="dxa" w:w="6235"/>
          </w:tcPr>
          <w:p>
            <w:r>
              <w:t>Búsqueda del tesoro de datos (Gamificación). Exploración de repositorios abiertos (Kaggle). Recursos: Python, Repositorios Open Data.</w:t>
            </w:r>
          </w:p>
        </w:tc>
      </w:tr>
      <w:tr>
        <w:tc>
          <w:tcPr>
            <w:tcW w:type="dxa" w:w="1268"/>
          </w:tcPr>
          <w:p>
            <w:r>
              <w:t>Semana 4</w:t>
            </w:r>
          </w:p>
        </w:tc>
        <w:tc>
          <w:tcPr>
            <w:tcW w:type="dxa" w:w="2837"/>
          </w:tcPr>
          <w:p>
            <w:r>
              <w:t>Limpieza y Preprocesamiento. Manejo de nulos y valores atípicos.</w:t>
            </w:r>
          </w:p>
        </w:tc>
        <w:tc>
          <w:tcPr>
            <w:tcW w:type="dxa" w:w="6235"/>
          </w:tcPr>
          <w:p>
            <w:r>
              <w:t>Aprendizaje Basado en Problemas (ABP). 'Dirty Data Challenge': limpieza de un dataset intencionalmente corrupto en equipos usando LLMNOTEBOOK como guía.</w:t>
            </w:r>
          </w:p>
        </w:tc>
      </w:tr>
      <w:tr>
        <w:tc>
          <w:tcPr>
            <w:tcW w:type="dxa" w:w="1268"/>
          </w:tcPr>
          <w:p>
            <w:r>
              <w:t>Semana 5</w:t>
            </w:r>
          </w:p>
        </w:tc>
        <w:tc>
          <w:tcPr>
            <w:tcW w:type="dxa" w:w="2837"/>
          </w:tcPr>
          <w:p>
            <w:r>
              <w:t>Estadística Descriptiva. Medidas de tendencia central y variabilidad.</w:t>
            </w:r>
          </w:p>
        </w:tc>
        <w:tc>
          <w:tcPr>
            <w:tcW w:type="dxa" w:w="6235"/>
          </w:tcPr>
          <w:p>
            <w:r>
              <w:t>Taller de 'Storytelling' inicial. Cálculo de medidas y justificación verbal mediante método socrático. Recursos: Dataset de negocios reales.</w:t>
            </w:r>
          </w:p>
        </w:tc>
      </w:tr>
      <w:tr>
        <w:tc>
          <w:tcPr>
            <w:tcW w:type="dxa" w:w="1268"/>
          </w:tcPr>
          <w:p>
            <w:r>
              <w:t>Semana 6</w:t>
            </w:r>
          </w:p>
        </w:tc>
        <w:tc>
          <w:tcPr>
            <w:tcW w:type="dxa" w:w="2837"/>
          </w:tcPr>
          <w:p>
            <w:r>
              <w:t>Visualización de Datos. Histogramas, boxplots y gráficos de dispersión.</w:t>
            </w:r>
          </w:p>
        </w:tc>
        <w:tc>
          <w:tcPr>
            <w:tcW w:type="dxa" w:w="6235"/>
          </w:tcPr>
          <w:p>
            <w:r>
              <w:t>Galería de Visualización (Data Art Walk). Co-evaluación formativa de gráficos mediante pitches de 3 minutos. Recursos: Matplotlib, Seaborn.</w:t>
            </w:r>
          </w:p>
        </w:tc>
      </w:tr>
      <w:tr>
        <w:tc>
          <w:tcPr>
            <w:tcW w:type="dxa" w:w="1268"/>
          </w:tcPr>
          <w:p>
            <w:r>
              <w:t>Semana 7</w:t>
            </w:r>
          </w:p>
        </w:tc>
        <w:tc>
          <w:tcPr>
            <w:tcW w:type="dxa" w:w="2837"/>
          </w:tcPr>
          <w:p>
            <w:r>
              <w:t>Análisis Exploratorio de Datos (EDA). Formulación de hipótesis y correlaciones.</w:t>
            </w:r>
          </w:p>
        </w:tc>
        <w:tc>
          <w:tcPr>
            <w:tcW w:type="dxa" w:w="6235"/>
          </w:tcPr>
          <w:p>
            <w:r>
              <w:t>Mini-Hackathon EDA. Formulación de hipótesis en tiempo real utilizando design thinking aplicado a datos. Subida de notebook a GitHub.</w:t>
            </w:r>
          </w:p>
        </w:tc>
      </w:tr>
      <w:tr>
        <w:tc>
          <w:tcPr>
            <w:tcW w:type="dxa" w:w="1268"/>
          </w:tcPr>
          <w:p>
            <w:r>
              <w:t>Semana 8</w:t>
            </w:r>
          </w:p>
        </w:tc>
        <w:tc>
          <w:tcPr>
            <w:tcW w:type="dxa" w:w="2837"/>
          </w:tcPr>
          <w:p>
            <w:r>
              <w:t>Examen Parcial I. Evaluación de conceptos de preprocesamiento y análisis descriptivo.</w:t>
            </w:r>
          </w:p>
        </w:tc>
        <w:tc>
          <w:tcPr>
            <w:tcW w:type="dxa" w:w="6235"/>
          </w:tcPr>
          <w:p>
            <w:r>
              <w:t>Evaluación Auténtica: Resolución de un caso práctico con límite de tiempo. Taxonomía de Bloom: Aplicar y Evaluar.</w:t>
            </w:r>
          </w:p>
        </w:tc>
      </w:tr>
      <w:tr>
        <w:tc>
          <w:tcPr>
            <w:tcW w:type="dxa" w:w="1268"/>
          </w:tcPr>
          <w:p>
            <w:r>
              <w:t>Semana 9</w:t>
            </w:r>
          </w:p>
        </w:tc>
        <w:tc>
          <w:tcPr>
            <w:tcW w:type="dxa" w:w="2837"/>
          </w:tcPr>
          <w:p>
            <w:r>
              <w:t>Inferencia Estadística. Población, muestra y pruebas de hipótesis.</w:t>
            </w:r>
          </w:p>
        </w:tc>
        <w:tc>
          <w:tcPr>
            <w:tcW w:type="dxa" w:w="6235"/>
          </w:tcPr>
          <w:p>
            <w:r>
              <w:t>Debate Estructurado. Discusión sobre significancia y p-value apoyado en análisis de artículos y resultados contradictorios.</w:t>
            </w:r>
          </w:p>
        </w:tc>
      </w:tr>
      <w:tr>
        <w:tc>
          <w:tcPr>
            <w:tcW w:type="dxa" w:w="1268"/>
          </w:tcPr>
          <w:p>
            <w:r>
              <w:t>Semana 10</w:t>
            </w:r>
          </w:p>
        </w:tc>
        <w:tc>
          <w:tcPr>
            <w:tcW w:type="dxa" w:w="2837"/>
          </w:tcPr>
          <w:p>
            <w:r>
              <w:t>Aprendizaje Supervisado (Regresión). Regresión lineal simple y múltiple.</w:t>
            </w:r>
          </w:p>
        </w:tc>
        <w:tc>
          <w:tcPr>
            <w:tcW w:type="dxa" w:w="6235"/>
          </w:tcPr>
          <w:p>
            <w:r>
              <w:t>Simulación de negocio: Predicción de demanda. Andamiaje progresivo de modelos y análisis de residuos en grupos. Recursos: Scikit-Learn.</w:t>
            </w:r>
          </w:p>
        </w:tc>
      </w:tr>
      <w:tr>
        <w:tc>
          <w:tcPr>
            <w:tcW w:type="dxa" w:w="1268"/>
          </w:tcPr>
          <w:p>
            <w:r>
              <w:t>Semana 11</w:t>
            </w:r>
          </w:p>
        </w:tc>
        <w:tc>
          <w:tcPr>
            <w:tcW w:type="dxa" w:w="2837"/>
          </w:tcPr>
          <w:p>
            <w:r>
              <w:t>Aprendizaje Supervisado (Clasificación). Regresión logística y árboles de decisión.</w:t>
            </w:r>
          </w:p>
        </w:tc>
        <w:tc>
          <w:tcPr>
            <w:tcW w:type="dxa" w:w="6235"/>
          </w:tcPr>
          <w:p>
            <w:r>
              <w:t>Reto 'Salva al Cliente' (Churn Prediction). Gamificación para identificar fugas de clientes. Construcción creativa de matriz de confusión.</w:t>
            </w:r>
          </w:p>
        </w:tc>
      </w:tr>
      <w:tr>
        <w:tc>
          <w:tcPr>
            <w:tcW w:type="dxa" w:w="1268"/>
          </w:tcPr>
          <w:p>
            <w:r>
              <w:t>Semana 12</w:t>
            </w:r>
          </w:p>
        </w:tc>
        <w:tc>
          <w:tcPr>
            <w:tcW w:type="dxa" w:w="2837"/>
          </w:tcPr>
          <w:p>
            <w:r>
              <w:t>Evaluación de Modelos. Precisión, recall y validación cruzada.</w:t>
            </w:r>
          </w:p>
        </w:tc>
        <w:tc>
          <w:tcPr>
            <w:tcW w:type="dxa" w:w="6235"/>
          </w:tcPr>
          <w:p>
            <w:r>
              <w:t>Taller 'Beat the Baseline'. Competencia formativa por optimizar un modelo base con validación cruzada. Discusión Sesgo vs Varianza.</w:t>
            </w:r>
          </w:p>
        </w:tc>
      </w:tr>
      <w:tr>
        <w:tc>
          <w:tcPr>
            <w:tcW w:type="dxa" w:w="1268"/>
          </w:tcPr>
          <w:p>
            <w:r>
              <w:t>Semana 13</w:t>
            </w:r>
          </w:p>
        </w:tc>
        <w:tc>
          <w:tcPr>
            <w:tcW w:type="dxa" w:w="2837"/>
          </w:tcPr>
          <w:p>
            <w:r>
              <w:t>Aprendizaje No Supervisado. Agrupamiento (clustering) como K-means.</w:t>
            </w:r>
          </w:p>
        </w:tc>
        <w:tc>
          <w:tcPr>
            <w:tcW w:type="dxa" w:w="6235"/>
          </w:tcPr>
          <w:p>
            <w:r>
              <w:t>Segmentación de Clientes. Taller analítico aplicando siluetas de agrupamiento. Presentación de perfiles descubiertos en repositorios de GitHub.</w:t>
            </w:r>
          </w:p>
        </w:tc>
      </w:tr>
      <w:tr>
        <w:tc>
          <w:tcPr>
            <w:tcW w:type="dxa" w:w="1268"/>
          </w:tcPr>
          <w:p>
            <w:r>
              <w:t>Semana 14</w:t>
            </w:r>
          </w:p>
        </w:tc>
        <w:tc>
          <w:tcPr>
            <w:tcW w:type="dxa" w:w="2837"/>
          </w:tcPr>
          <w:p>
            <w:r>
              <w:t>Aplicaciones Especializadas. NLP, redes o series de tiempo.</w:t>
            </w:r>
          </w:p>
        </w:tc>
        <w:tc>
          <w:tcPr>
            <w:tcW w:type="dxa" w:w="6235"/>
          </w:tcPr>
          <w:p>
            <w:r>
              <w:t>Cápsulas de conocimiento (Flipped teaching). Estudiantes investigan y presentan una demo técnica corta al grupo. Recursos: Papers técnicos.</w:t>
            </w:r>
          </w:p>
        </w:tc>
      </w:tr>
      <w:tr>
        <w:tc>
          <w:tcPr>
            <w:tcW w:type="dxa" w:w="1268"/>
          </w:tcPr>
          <w:p>
            <w:r>
              <w:t>Semana 15</w:t>
            </w:r>
          </w:p>
        </w:tc>
        <w:tc>
          <w:tcPr>
            <w:tcW w:type="dxa" w:w="2837"/>
          </w:tcPr>
          <w:p>
            <w:r>
              <w:t>Ética y Ciencia de Datos Responsable. Privacidad y sesgos.</w:t>
            </w:r>
          </w:p>
        </w:tc>
        <w:tc>
          <w:tcPr>
            <w:tcW w:type="dxa" w:w="6235"/>
          </w:tcPr>
          <w:p>
            <w:r>
              <w:t>Roleplay de dilemas éticos. Discusión sobre impactos sociales de algoritmos sesgados utilizando la 'Moral Machine'. Evaluación crítica.</w:t>
            </w:r>
          </w:p>
        </w:tc>
      </w:tr>
      <w:tr>
        <w:tc>
          <w:tcPr>
            <w:tcW w:type="dxa" w:w="1268"/>
          </w:tcPr>
          <w:p>
            <w:r>
              <w:t>Semana 16</w:t>
            </w:r>
          </w:p>
        </w:tc>
        <w:tc>
          <w:tcPr>
            <w:tcW w:type="dxa" w:w="2837"/>
          </w:tcPr>
          <w:p>
            <w:r>
              <w:t>Examen Parcial II / Proyecto Final. Modelado y presentación de resultados.</w:t>
            </w:r>
          </w:p>
        </w:tc>
        <w:tc>
          <w:tcPr>
            <w:tcW w:type="dxa" w:w="6235"/>
          </w:tcPr>
          <w:p>
            <w:r>
              <w:t>Demo Day estilo 'Shark Tank'. Evaluación por pares y feedback formativo final empleando rúbrica pública. Despliegue en GitHub.</w:t>
            </w:r>
          </w:p>
        </w:tc>
      </w:tr>
    </w:tbl>
    <w:p w14:paraId="2F412FFE" w14:textId="559A717F" w:rsidR="006A777A" w:rsidRPr="00C02E86" w:rsidRDefault="00B0223C" w:rsidP="005C61AD">
      <w:pPr>
        <w:rPr>
          <w:i/>
          <w:iCs/>
        </w:rPr>
      </w:pPr>
      <w:r w:rsidRPr="00C02E86">
        <w:rPr>
          <w:lang w:val="es-ES"/>
        </w:rPr>
        <w:t> </w:t>
      </w:r>
      <w:r w:rsidRPr="00C02E86">
        <w:t>  </w:t>
      </w:r>
      <w:r w:rsidR="005C61AD" w:rsidRPr="00C02E86">
        <w:rPr>
          <w:b/>
          <w:bCs/>
          <w:i/>
          <w:iCs/>
        </w:rPr>
        <w:t>Nota:</w:t>
      </w:r>
      <w:r w:rsidR="005C61AD" w:rsidRPr="00C02E86">
        <w:rPr>
          <w:i/>
          <w:iCs/>
        </w:rPr>
        <w:t xml:space="preserve"> </w:t>
      </w:r>
      <w:r w:rsidR="005C61AD" w:rsidRPr="00C02E86">
        <w:rPr>
          <w:i/>
          <w:iCs/>
          <w:color w:val="A6A6A6" w:themeColor="background1" w:themeShade="A6"/>
        </w:rPr>
        <w:t>duplique las filas según el número de sesiones plan</w:t>
      </w:r>
      <w:r w:rsidR="00F04DCB">
        <w:rPr>
          <w:i/>
          <w:iCs/>
          <w:color w:val="A6A6A6" w:themeColor="background1" w:themeShade="A6"/>
        </w:rPr>
        <w:t>eadas</w:t>
      </w:r>
      <w:r w:rsidR="005C61AD" w:rsidRPr="00C02E86">
        <w:rPr>
          <w:i/>
          <w:iCs/>
          <w:color w:val="A6A6A6" w:themeColor="background1" w:themeShade="A6"/>
        </w:rPr>
        <w:t xml:space="preserve"> para su curs</w:t>
      </w:r>
      <w:r w:rsidR="00202FEF">
        <w:rPr>
          <w:i/>
          <w:iCs/>
          <w:color w:val="A6A6A6" w:themeColor="background1" w:themeShade="A6"/>
        </w:rPr>
        <w:t>o</w:t>
      </w:r>
      <w:r w:rsidR="00152C5A">
        <w:rPr>
          <w:i/>
          <w:iCs/>
          <w:color w:val="A6A6A6" w:themeColor="background1" w:themeShade="A6"/>
        </w:rPr>
        <w:t>, puede ajustar la tabla como considere.</w:t>
      </w:r>
    </w:p>
    <w:p w14:paraId="7A14BDBA" w14:textId="471A2582" w:rsidR="00D5625E" w:rsidRPr="00C02E86" w:rsidRDefault="00D5625E" w:rsidP="005C61AD">
      <w:pPr>
        <w:rPr>
          <w:i/>
          <w:iCs/>
        </w:rPr>
      </w:pPr>
    </w:p>
    <w:p w14:paraId="5355FF02" w14:textId="11ADB6AC" w:rsidR="00B368E9" w:rsidRDefault="04ECEDFB" w:rsidP="002A1A00">
      <w:pPr>
        <w:tabs>
          <w:tab w:val="left" w:pos="3384"/>
        </w:tabs>
        <w:rPr>
          <w:b/>
          <w:bCs/>
        </w:rPr>
      </w:pPr>
      <w:r w:rsidRPr="199D3454">
        <w:rPr>
          <w:b/>
          <w:bCs/>
        </w:rPr>
        <w:t>6</w:t>
      </w:r>
      <w:r w:rsidR="00B368E9" w:rsidRPr="199D3454">
        <w:rPr>
          <w:b/>
          <w:bCs/>
        </w:rPr>
        <w:t xml:space="preserve">. </w:t>
      </w:r>
      <w:r w:rsidR="00DD089E" w:rsidRPr="199D3454">
        <w:rPr>
          <w:b/>
          <w:bCs/>
        </w:rPr>
        <w:t>¿C</w:t>
      </w:r>
      <w:r w:rsidR="00C02E86" w:rsidRPr="199D3454">
        <w:rPr>
          <w:b/>
          <w:bCs/>
        </w:rPr>
        <w:t>uál es el proceso evaluativo</w:t>
      </w:r>
      <w:r w:rsidR="00DD089E" w:rsidRPr="199D3454">
        <w:rPr>
          <w:b/>
          <w:bCs/>
        </w:rPr>
        <w:t>?</w:t>
      </w:r>
    </w:p>
    <w:p w14:paraId="50459A22" w14:textId="084DF7E3" w:rsidR="00561E46" w:rsidRDefault="00561E46" w:rsidP="002A1A00">
      <w:pPr>
        <w:tabs>
          <w:tab w:val="left" w:pos="3384"/>
        </w:tabs>
        <w:rPr>
          <w:b/>
          <w:bCs/>
        </w:rPr>
      </w:pPr>
      <w:r>
        <w:rPr>
          <w:i/>
          <w:iCs/>
          <w:color w:val="A6A6A6" w:themeColor="background1" w:themeShade="A6"/>
        </w:rPr>
        <w:t xml:space="preserve">Si quiere precisar algún aspecto particular sobre el proceso evaluativo, puede escribirlo antes de la </w:t>
      </w:r>
      <w:r w:rsidR="00203629">
        <w:rPr>
          <w:i/>
          <w:iCs/>
          <w:color w:val="A6A6A6" w:themeColor="background1" w:themeShade="A6"/>
        </w:rPr>
        <w:t>tabla.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1"/>
        <w:gridCol w:w="5306"/>
        <w:gridCol w:w="2081"/>
        <w:gridCol w:w="1277"/>
        <w:gridCol w:w="869"/>
      </w:tblGrid>
      <w:tr w:rsidR="000234FC" w:rsidRPr="00C02E86" w14:paraId="11E4C321" w14:textId="77777777" w:rsidTr="000234FC">
        <w:trPr>
          <w:trHeight w:val="300"/>
        </w:trPr>
        <w:tc>
          <w:tcPr>
            <w:tcW w:w="5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32DD5155" w14:textId="745C1B91" w:rsidR="000234FC" w:rsidRPr="0020513D" w:rsidRDefault="000234FC" w:rsidP="00203629">
            <w:pPr>
              <w:jc w:val="center"/>
              <w:rPr>
                <w:b/>
                <w:bCs/>
                <w:sz w:val="18"/>
                <w:szCs w:val="18"/>
              </w:rPr>
            </w:pPr>
            <w:r w:rsidRPr="0020513D"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24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19AC148B" w14:textId="67DC09AB" w:rsidR="000234FC" w:rsidRPr="0020513D" w:rsidRDefault="000234FC" w:rsidP="00203629">
            <w:pPr>
              <w:jc w:val="center"/>
              <w:rPr>
                <w:b/>
                <w:bCs/>
                <w:sz w:val="18"/>
                <w:szCs w:val="18"/>
              </w:rPr>
            </w:pPr>
            <w:r w:rsidRPr="0020513D">
              <w:rPr>
                <w:b/>
                <w:bCs/>
                <w:sz w:val="18"/>
                <w:szCs w:val="18"/>
              </w:rPr>
              <w:t xml:space="preserve">Actividad de evaluación </w:t>
            </w:r>
          </w:p>
        </w:tc>
        <w:tc>
          <w:tcPr>
            <w:tcW w:w="9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315C3096" w14:textId="6696098B" w:rsidR="000234FC" w:rsidRPr="0020513D" w:rsidRDefault="009E02C7" w:rsidP="00203629">
            <w:pPr>
              <w:jc w:val="center"/>
              <w:rPr>
                <w:b/>
                <w:bCs/>
                <w:sz w:val="18"/>
                <w:szCs w:val="18"/>
              </w:rPr>
            </w:pPr>
            <w:r w:rsidRPr="0020513D">
              <w:rPr>
                <w:b/>
                <w:bCs/>
                <w:sz w:val="18"/>
                <w:szCs w:val="18"/>
              </w:rPr>
              <w:t xml:space="preserve">Resultado de Aprendizaje Esperado - </w:t>
            </w:r>
            <w:r w:rsidR="000234FC" w:rsidRPr="0020513D">
              <w:rPr>
                <w:b/>
                <w:bCs/>
                <w:sz w:val="18"/>
                <w:szCs w:val="18"/>
              </w:rPr>
              <w:t>RAE</w:t>
            </w:r>
          </w:p>
        </w:tc>
        <w:tc>
          <w:tcPr>
            <w:tcW w:w="5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597A5D27" w14:textId="7B3F14C8" w:rsidR="000234FC" w:rsidRPr="0020513D" w:rsidRDefault="000234FC" w:rsidP="00203629">
            <w:pPr>
              <w:jc w:val="center"/>
              <w:rPr>
                <w:b/>
                <w:bCs/>
                <w:sz w:val="18"/>
                <w:szCs w:val="18"/>
              </w:rPr>
            </w:pPr>
            <w:r w:rsidRPr="0020513D">
              <w:rPr>
                <w:b/>
                <w:bCs/>
                <w:sz w:val="18"/>
                <w:szCs w:val="18"/>
              </w:rPr>
              <w:t>Tipo de actividad</w:t>
            </w:r>
          </w:p>
        </w:tc>
        <w:tc>
          <w:tcPr>
            <w:tcW w:w="4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799CDD5A" w14:textId="026BD446" w:rsidR="000234FC" w:rsidRPr="0020513D" w:rsidRDefault="000234FC" w:rsidP="00203629">
            <w:pPr>
              <w:jc w:val="center"/>
              <w:rPr>
                <w:b/>
                <w:bCs/>
                <w:sz w:val="18"/>
                <w:szCs w:val="18"/>
              </w:rPr>
            </w:pPr>
            <w:r w:rsidRPr="0020513D">
              <w:rPr>
                <w:b/>
                <w:bCs/>
                <w:sz w:val="18"/>
                <w:szCs w:val="18"/>
              </w:rPr>
              <w:t>% en la calificación total</w:t>
            </w:r>
          </w:p>
        </w:tc>
      </w:tr>
      <w:tr>
        <w:tc>
          <w:tcPr>
            <w:tcW w:type="dxa" w:w="1251"/>
          </w:tcPr>
          <w:p>
            <w:r>
              <w:t>Semana 8</w:t>
            </w:r>
          </w:p>
        </w:tc>
        <w:tc>
          <w:tcPr>
            <w:tcW w:type="dxa" w:w="5306"/>
          </w:tcPr>
          <w:p>
            <w:r>
              <w:t>Evaluación Auténtica I (Preprocesamiento, EDA, Estadística descriptiva). Reto práctico situacional.</w:t>
            </w:r>
          </w:p>
        </w:tc>
        <w:tc>
          <w:tcPr>
            <w:tcW w:type="dxa" w:w="2081"/>
          </w:tcPr>
          <w:p>
            <w:r>
              <w:t>RAE 1.1, 1.2, 1.3</w:t>
            </w:r>
          </w:p>
        </w:tc>
        <w:tc>
          <w:tcPr>
            <w:tcW w:type="dxa" w:w="1277"/>
          </w:tcPr>
          <w:p>
            <w:r>
              <w:t>Individual</w:t>
            </w:r>
          </w:p>
        </w:tc>
        <w:tc>
          <w:tcPr>
            <w:tcW w:type="dxa" w:w="869"/>
          </w:tcPr>
          <w:p>
            <w:r>
              <w:t>20%</w:t>
            </w:r>
          </w:p>
        </w:tc>
      </w:tr>
      <w:tr>
        <w:tc>
          <w:tcPr>
            <w:tcW w:type="dxa" w:w="1251"/>
          </w:tcPr>
          <w:p>
            <w:r>
              <w:t>Semanas 1-7, 9-13</w:t>
            </w:r>
          </w:p>
        </w:tc>
        <w:tc>
          <w:tcPr>
            <w:tcW w:type="dxa" w:w="5306"/>
          </w:tcPr>
          <w:p>
            <w:r>
              <w:t>Entregas tipo Reto (Exposiciones, Laboratorios, Hackathons). Fomento de la co-evaluación formativa y uso de GitHub/LLMNOTEBOOK.</w:t>
            </w:r>
          </w:p>
        </w:tc>
        <w:tc>
          <w:tcPr>
            <w:tcW w:type="dxa" w:w="2081"/>
          </w:tcPr>
          <w:p>
            <w:r>
              <w:t>RAE 2.1, 2.2, 2.3</w:t>
            </w:r>
          </w:p>
        </w:tc>
        <w:tc>
          <w:tcPr>
            <w:tcW w:type="dxa" w:w="1277"/>
          </w:tcPr>
          <w:p>
            <w:r>
              <w:t>Grupal/Individual</w:t>
            </w:r>
          </w:p>
        </w:tc>
        <w:tc>
          <w:tcPr>
            <w:tcW w:type="dxa" w:w="869"/>
          </w:tcPr>
          <w:p>
            <w:r>
              <w:t>40%</w:t>
            </w:r>
          </w:p>
        </w:tc>
      </w:tr>
      <w:tr>
        <w:tc>
          <w:tcPr>
            <w:tcW w:type="dxa" w:w="1251"/>
          </w:tcPr>
          <w:p>
            <w:r>
              <w:t>Semana 16</w:t>
            </w:r>
          </w:p>
        </w:tc>
        <w:tc>
          <w:tcPr>
            <w:tcW w:type="dxa" w:w="5306"/>
          </w:tcPr>
          <w:p>
            <w:r>
              <w:t>Demo Day / Sustentación Proyecto Integrador. Evaluación con rúbrica constructiva (Andamiaje).</w:t>
            </w:r>
          </w:p>
        </w:tc>
        <w:tc>
          <w:tcPr>
            <w:tcW w:type="dxa" w:w="2081"/>
          </w:tcPr>
          <w:p>
            <w:r>
              <w:t>RAE 3.1, 3.2, 3.3</w:t>
            </w:r>
          </w:p>
        </w:tc>
        <w:tc>
          <w:tcPr>
            <w:tcW w:type="dxa" w:w="1277"/>
          </w:tcPr>
          <w:p>
            <w:r>
              <w:t>Grupal</w:t>
            </w:r>
          </w:p>
        </w:tc>
        <w:tc>
          <w:tcPr>
            <w:tcW w:type="dxa" w:w="869"/>
          </w:tcPr>
          <w:p>
            <w:r>
              <w:t>40%</w:t>
            </w:r>
          </w:p>
        </w:tc>
      </w:tr>
    </w:tbl>
    <w:p w14:paraId="03B8D5F4" w14:textId="53E03C24" w:rsidR="00D5625E" w:rsidRPr="00C02E86" w:rsidRDefault="007F4506" w:rsidP="005C61AD">
      <w:pPr>
        <w:rPr>
          <w:i/>
          <w:iCs/>
          <w:color w:val="A6A6A6" w:themeColor="background1" w:themeShade="A6"/>
        </w:rPr>
      </w:pPr>
      <w:r w:rsidRPr="00C02E86">
        <w:rPr>
          <w:b/>
          <w:bCs/>
          <w:i/>
          <w:iCs/>
        </w:rPr>
        <w:t>Nota:</w:t>
      </w:r>
      <w:r w:rsidRPr="00C02E86">
        <w:rPr>
          <w:i/>
          <w:iCs/>
        </w:rPr>
        <w:t xml:space="preserve"> </w:t>
      </w:r>
      <w:r w:rsidRPr="00C02E86">
        <w:rPr>
          <w:i/>
          <w:iCs/>
          <w:color w:val="A6A6A6" w:themeColor="background1" w:themeShade="A6"/>
        </w:rPr>
        <w:t xml:space="preserve">duplique las filas según el número de </w:t>
      </w:r>
      <w:r w:rsidR="00720E3B">
        <w:rPr>
          <w:i/>
          <w:iCs/>
          <w:color w:val="A6A6A6" w:themeColor="background1" w:themeShade="A6"/>
        </w:rPr>
        <w:t>actividades de evaluación</w:t>
      </w:r>
      <w:r w:rsidRPr="00C02E86">
        <w:rPr>
          <w:i/>
          <w:iCs/>
          <w:color w:val="A6A6A6" w:themeColor="background1" w:themeShade="A6"/>
        </w:rPr>
        <w:t xml:space="preserve"> plan</w:t>
      </w:r>
      <w:r w:rsidR="00810A71">
        <w:rPr>
          <w:i/>
          <w:iCs/>
          <w:color w:val="A6A6A6" w:themeColor="background1" w:themeShade="A6"/>
        </w:rPr>
        <w:t>eadas</w:t>
      </w:r>
      <w:r w:rsidRPr="00C02E86">
        <w:rPr>
          <w:i/>
          <w:iCs/>
          <w:color w:val="A6A6A6" w:themeColor="background1" w:themeShade="A6"/>
        </w:rPr>
        <w:t xml:space="preserve"> para su curso.</w:t>
      </w:r>
    </w:p>
    <w:p w14:paraId="790C6586" w14:textId="74742436" w:rsidR="1CC6F80A" w:rsidRDefault="1CC6F80A" w:rsidP="3D1569A3">
      <w:pPr>
        <w:rPr>
          <w:b/>
          <w:bCs/>
        </w:rPr>
      </w:pPr>
    </w:p>
    <w:p w14:paraId="269E144B" w14:textId="77777777" w:rsidR="000234FC" w:rsidRDefault="000234FC" w:rsidP="3D1569A3">
      <w:pPr>
        <w:rPr>
          <w:b/>
          <w:bCs/>
        </w:rPr>
      </w:pPr>
    </w:p>
    <w:p w14:paraId="44370017" w14:textId="7DF741DE" w:rsidR="00955F45" w:rsidRPr="00C02E86" w:rsidRDefault="7E0F97E7" w:rsidP="007130C6">
      <w:pPr>
        <w:rPr>
          <w:b/>
          <w:bCs/>
        </w:rPr>
      </w:pPr>
      <w:r w:rsidRPr="199D3454">
        <w:rPr>
          <w:b/>
          <w:bCs/>
        </w:rPr>
        <w:lastRenderedPageBreak/>
        <w:t>7</w:t>
      </w:r>
      <w:r w:rsidR="00BB560A" w:rsidRPr="199D3454">
        <w:rPr>
          <w:b/>
          <w:bCs/>
        </w:rPr>
        <w:t>.</w:t>
      </w:r>
      <w:r w:rsidR="00D851DA" w:rsidRPr="199D3454">
        <w:rPr>
          <w:b/>
          <w:bCs/>
        </w:rPr>
        <w:t xml:space="preserve"> </w:t>
      </w:r>
      <w:r w:rsidR="570B0219" w:rsidRPr="199D3454">
        <w:rPr>
          <w:b/>
          <w:bCs/>
        </w:rPr>
        <w:t xml:space="preserve">Acuerdos </w:t>
      </w:r>
      <w:r w:rsidR="75340C75" w:rsidRPr="199D3454">
        <w:rPr>
          <w:b/>
          <w:bCs/>
        </w:rPr>
        <w:t>y reglas d</w:t>
      </w:r>
      <w:r w:rsidR="570B0219" w:rsidRPr="199D3454">
        <w:rPr>
          <w:b/>
          <w:bCs/>
        </w:rPr>
        <w:t>e clase</w:t>
      </w:r>
      <w:r w:rsidR="24FFDCE8" w:rsidRPr="199D3454">
        <w:rPr>
          <w:b/>
          <w:bCs/>
        </w:rPr>
        <w:t>:</w:t>
      </w:r>
      <w:r w:rsidR="00887DE8" w:rsidRPr="199D3454">
        <w:rPr>
          <w:b/>
          <w:bCs/>
        </w:rPr>
        <w:t xml:space="preserve"> </w:t>
      </w:r>
    </w:p>
    <w:p w14:paraId="08BDE8F6" w14:textId="5724F32D" w:rsidR="76CE395C" w:rsidRDefault="7E068657" w:rsidP="009A18F2">
      <w:pPr>
        <w:rPr>
          <w:rFonts w:eastAsiaTheme="minorEastAsia"/>
          <w:iCs/>
          <w:color w:val="000000" w:themeColor="text1"/>
        </w:rPr>
      </w:pPr>
      <w:r w:rsidRPr="009A18F2">
        <w:rPr>
          <w:rFonts w:eastAsiaTheme="minorEastAsia"/>
          <w:iCs/>
          <w:color w:val="000000" w:themeColor="text1"/>
        </w:rPr>
        <w:t>R</w:t>
      </w:r>
      <w:r w:rsidR="76CE395C" w:rsidRPr="009A18F2">
        <w:rPr>
          <w:rFonts w:eastAsiaTheme="minorEastAsia"/>
          <w:iCs/>
          <w:color w:val="000000" w:themeColor="text1"/>
        </w:rPr>
        <w:t>ecuerde que</w:t>
      </w:r>
      <w:r w:rsidR="6206145E" w:rsidRPr="009A18F2">
        <w:rPr>
          <w:rFonts w:eastAsiaTheme="minorEastAsia"/>
          <w:iCs/>
          <w:color w:val="000000" w:themeColor="text1"/>
        </w:rPr>
        <w:t xml:space="preserve"> por</w:t>
      </w:r>
      <w:r w:rsidR="61EF3FB2" w:rsidRPr="009A18F2">
        <w:rPr>
          <w:rFonts w:eastAsiaTheme="minorEastAsia"/>
          <w:iCs/>
          <w:color w:val="000000" w:themeColor="text1"/>
        </w:rPr>
        <w:t xml:space="preserve"> reglamento </w:t>
      </w:r>
      <w:r w:rsidR="6A43CA7E" w:rsidRPr="009A18F2">
        <w:rPr>
          <w:rFonts w:eastAsiaTheme="minorEastAsia"/>
          <w:iCs/>
          <w:color w:val="000000" w:themeColor="text1"/>
        </w:rPr>
        <w:t xml:space="preserve">estudiantil se ha establecido que el límite de </w:t>
      </w:r>
      <w:r w:rsidR="73489824" w:rsidRPr="009A18F2">
        <w:rPr>
          <w:rFonts w:eastAsiaTheme="minorEastAsia"/>
          <w:iCs/>
          <w:color w:val="000000" w:themeColor="text1"/>
        </w:rPr>
        <w:t xml:space="preserve">inasistencia </w:t>
      </w:r>
      <w:r w:rsidR="00515E31" w:rsidRPr="009A18F2">
        <w:rPr>
          <w:rFonts w:eastAsiaTheme="minorEastAsia"/>
          <w:iCs/>
          <w:color w:val="000000" w:themeColor="text1"/>
        </w:rPr>
        <w:t xml:space="preserve">en </w:t>
      </w:r>
      <w:r w:rsidR="6A43CA7E" w:rsidRPr="009A18F2">
        <w:rPr>
          <w:rFonts w:eastAsiaTheme="minorEastAsia"/>
          <w:iCs/>
          <w:color w:val="000000" w:themeColor="text1"/>
        </w:rPr>
        <w:t xml:space="preserve">pregrado </w:t>
      </w:r>
      <w:r w:rsidR="00515E31" w:rsidRPr="009A18F2">
        <w:rPr>
          <w:rFonts w:eastAsiaTheme="minorEastAsia"/>
          <w:iCs/>
          <w:color w:val="000000" w:themeColor="text1"/>
        </w:rPr>
        <w:t xml:space="preserve">es </w:t>
      </w:r>
      <w:r w:rsidR="6A43CA7E" w:rsidRPr="009A18F2">
        <w:rPr>
          <w:rFonts w:eastAsiaTheme="minorEastAsia"/>
          <w:iCs/>
          <w:color w:val="000000" w:themeColor="text1"/>
        </w:rPr>
        <w:t>20%</w:t>
      </w:r>
      <w:r w:rsidR="002C17FF">
        <w:rPr>
          <w:rFonts w:eastAsiaTheme="minorEastAsia"/>
          <w:iCs/>
          <w:color w:val="000000" w:themeColor="text1"/>
        </w:rPr>
        <w:t xml:space="preserve">, </w:t>
      </w:r>
      <w:r w:rsidR="006C1374">
        <w:rPr>
          <w:rFonts w:eastAsiaTheme="minorEastAsia"/>
          <w:iCs/>
          <w:color w:val="000000" w:themeColor="text1"/>
        </w:rPr>
        <w:t xml:space="preserve">10% en </w:t>
      </w:r>
      <w:r w:rsidR="00B030E4">
        <w:rPr>
          <w:rFonts w:eastAsiaTheme="minorEastAsia"/>
          <w:iCs/>
          <w:color w:val="000000" w:themeColor="text1"/>
        </w:rPr>
        <w:t xml:space="preserve">prácticas </w:t>
      </w:r>
      <w:r w:rsidR="002C17FF">
        <w:rPr>
          <w:rFonts w:eastAsiaTheme="minorEastAsia"/>
          <w:iCs/>
          <w:color w:val="000000" w:themeColor="text1"/>
        </w:rPr>
        <w:t>clínicas</w:t>
      </w:r>
      <w:r w:rsidR="00F75420">
        <w:rPr>
          <w:rFonts w:eastAsiaTheme="minorEastAsia"/>
          <w:iCs/>
          <w:color w:val="000000" w:themeColor="text1"/>
        </w:rPr>
        <w:t xml:space="preserve"> </w:t>
      </w:r>
      <w:r w:rsidR="7936140C" w:rsidRPr="009A18F2">
        <w:rPr>
          <w:rFonts w:eastAsiaTheme="minorEastAsia"/>
          <w:iCs/>
          <w:color w:val="000000" w:themeColor="text1"/>
        </w:rPr>
        <w:t>y</w:t>
      </w:r>
      <w:r w:rsidR="75CA61A5" w:rsidRPr="009A18F2">
        <w:rPr>
          <w:rFonts w:eastAsiaTheme="minorEastAsia"/>
          <w:iCs/>
          <w:color w:val="000000" w:themeColor="text1"/>
        </w:rPr>
        <w:t xml:space="preserve"> </w:t>
      </w:r>
      <w:r w:rsidR="6A43CA7E" w:rsidRPr="009A18F2">
        <w:rPr>
          <w:rFonts w:eastAsiaTheme="minorEastAsia"/>
          <w:iCs/>
          <w:color w:val="000000" w:themeColor="text1"/>
        </w:rPr>
        <w:t>posgrado</w:t>
      </w:r>
      <w:r w:rsidR="47E5F293" w:rsidRPr="009A18F2">
        <w:rPr>
          <w:rFonts w:eastAsiaTheme="minorEastAsia"/>
          <w:iCs/>
          <w:color w:val="000000" w:themeColor="text1"/>
        </w:rPr>
        <w:t xml:space="preserve"> </w:t>
      </w:r>
      <w:r w:rsidR="6A43CA7E" w:rsidRPr="009A18F2">
        <w:rPr>
          <w:rFonts w:eastAsiaTheme="minorEastAsia"/>
          <w:iCs/>
          <w:color w:val="000000" w:themeColor="text1"/>
        </w:rPr>
        <w:t>30%</w:t>
      </w:r>
      <w:r w:rsidR="12386A26" w:rsidRPr="009A18F2">
        <w:rPr>
          <w:rFonts w:eastAsiaTheme="minorEastAsia"/>
          <w:iCs/>
          <w:color w:val="000000" w:themeColor="text1"/>
        </w:rPr>
        <w:t xml:space="preserve">. </w:t>
      </w:r>
    </w:p>
    <w:p w14:paraId="6E2450CE" w14:textId="7E2617E2" w:rsidR="004413EB" w:rsidRPr="00C02E86" w:rsidRDefault="009A18F2" w:rsidP="009A18F2">
      <w:pPr>
        <w:rPr>
          <w:color w:val="7F7F7F" w:themeColor="text1" w:themeTint="80"/>
        </w:rPr>
      </w:pPr>
      <w:r>
        <w:t>Acuerdos Particulares (Consensuados):</w:t>
        <w:br/>
        <w:t>- Horario y Puntualidad: Las clases inician de manera puntual todos los martes a las 7:00 a.m. y terminan a las 10:00 a.m. Se exige respeto por el tiempo de los demás.</w:t>
        <w:br/>
        <w:t>- Descansos Cognitivos: Siempre se dejará un tiempo de descanso activo durante la sesión para evitar la fatiga y mejorar la atención sostenida.</w:t>
        <w:br/>
        <w:t>- Estrategia EMI: Espacio inmersivo en inglés de 10 minutos semanales.</w:t>
        <w:br/>
        <w:t>- Respeto y Convivencia: Cero tolerancia a la falta de respeto. Fomentamos un ambiente psicológicamente seguro para debatir ideas.</w:t>
        <w:br/>
        <w:t>- Comunicación y Colaboración: Se manejará un grupo en Gmail (un espacio de chat/comunidad) para consultas asíncronas y apoyo mutuo entre pares.</w:t>
      </w:r>
    </w:p>
    <w:p w14:paraId="25FAF146" w14:textId="3A007048" w:rsidR="00515E31" w:rsidRPr="00C02E86" w:rsidRDefault="00515E31" w:rsidP="00515E31">
      <w:pPr>
        <w:pStyle w:val="Prrafodelista"/>
        <w:numPr>
          <w:ilvl w:val="0"/>
          <w:numId w:val="15"/>
        </w:numPr>
        <w:rPr>
          <w:color w:val="7F7F7F" w:themeColor="text1" w:themeTint="80"/>
        </w:rPr>
      </w:pPr>
      <w:r/>
    </w:p>
    <w:p w14:paraId="034F508E" w14:textId="4191120C" w:rsidR="00515E31" w:rsidRPr="00C02E86" w:rsidRDefault="005B5D21" w:rsidP="00515E31">
      <w:pPr>
        <w:pStyle w:val="Prrafodelista"/>
        <w:numPr>
          <w:ilvl w:val="0"/>
          <w:numId w:val="15"/>
        </w:numPr>
        <w:rPr>
          <w:color w:val="7F7F7F" w:themeColor="text1" w:themeTint="80"/>
        </w:rPr>
      </w:pPr>
      <w:r/>
    </w:p>
    <w:p w14:paraId="1F381525" w14:textId="5D31346F" w:rsidR="00515E31" w:rsidRPr="00C02E86" w:rsidRDefault="00515E31" w:rsidP="00515E31">
      <w:pPr>
        <w:pStyle w:val="Prrafodelista"/>
        <w:numPr>
          <w:ilvl w:val="0"/>
          <w:numId w:val="15"/>
        </w:numPr>
        <w:rPr>
          <w:color w:val="7F7F7F" w:themeColor="text1" w:themeTint="80"/>
        </w:rPr>
      </w:pPr>
      <w:r/>
    </w:p>
    <w:p w14:paraId="312E6C0D" w14:textId="49380C39" w:rsidR="00515E31" w:rsidRPr="00C02E86" w:rsidRDefault="00515E31" w:rsidP="00515E31">
      <w:pPr>
        <w:pStyle w:val="Prrafodelista"/>
        <w:numPr>
          <w:ilvl w:val="0"/>
          <w:numId w:val="15"/>
        </w:numPr>
        <w:rPr>
          <w:color w:val="7F7F7F" w:themeColor="text1" w:themeTint="80"/>
        </w:rPr>
      </w:pPr>
      <w:r/>
    </w:p>
    <w:p w14:paraId="6E356834" w14:textId="30D09186" w:rsidR="00515E31" w:rsidRPr="00C02E86" w:rsidRDefault="00515E31" w:rsidP="00515E31">
      <w:pPr>
        <w:pStyle w:val="Prrafodelista"/>
        <w:numPr>
          <w:ilvl w:val="0"/>
          <w:numId w:val="15"/>
        </w:numPr>
        <w:rPr>
          <w:color w:val="7F7F7F" w:themeColor="text1" w:themeTint="80"/>
        </w:rPr>
      </w:pPr>
      <w:r/>
    </w:p>
    <w:p w14:paraId="13DEF987" w14:textId="6EBCB59C" w:rsidR="00515E31" w:rsidRDefault="00515E31" w:rsidP="00515E31">
      <w:pPr>
        <w:pStyle w:val="Prrafodelista"/>
        <w:numPr>
          <w:ilvl w:val="0"/>
          <w:numId w:val="15"/>
        </w:numPr>
        <w:rPr>
          <w:color w:val="7F7F7F" w:themeColor="text1" w:themeTint="80"/>
        </w:rPr>
      </w:pPr>
      <w:r/>
    </w:p>
    <w:p w14:paraId="7B13B24A" w14:textId="050DB4C4" w:rsidR="002653CA" w:rsidRDefault="002653CA" w:rsidP="002653CA">
      <w:pPr>
        <w:pStyle w:val="Prrafodelista"/>
        <w:ind w:left="1440"/>
        <w:rPr>
          <w:color w:val="7F7F7F" w:themeColor="text1" w:themeTint="80"/>
        </w:rPr>
      </w:pPr>
    </w:p>
    <w:p w14:paraId="2681DEC2" w14:textId="70A525E8" w:rsidR="00F86E80" w:rsidRPr="005F774D" w:rsidRDefault="560A173F" w:rsidP="007130C6">
      <w:pPr>
        <w:rPr>
          <w:b/>
          <w:bCs/>
        </w:rPr>
      </w:pPr>
      <w:r w:rsidRPr="199D3454">
        <w:rPr>
          <w:b/>
          <w:bCs/>
        </w:rPr>
        <w:t>8</w:t>
      </w:r>
      <w:r w:rsidR="00D851DA" w:rsidRPr="199D3454">
        <w:rPr>
          <w:b/>
          <w:bCs/>
        </w:rPr>
        <w:t xml:space="preserve">. </w:t>
      </w:r>
      <w:r w:rsidR="76B39A5A" w:rsidRPr="199D3454">
        <w:rPr>
          <w:b/>
          <w:bCs/>
        </w:rPr>
        <w:t xml:space="preserve"> </w:t>
      </w:r>
      <w:r w:rsidR="0BF3E823" w:rsidRPr="199D3454">
        <w:rPr>
          <w:b/>
          <w:bCs/>
        </w:rPr>
        <w:t>C</w:t>
      </w:r>
      <w:r w:rsidR="570B0219" w:rsidRPr="199D3454">
        <w:rPr>
          <w:b/>
          <w:bCs/>
        </w:rPr>
        <w:t>omp</w:t>
      </w:r>
      <w:r w:rsidR="54196CA0" w:rsidRPr="199D3454">
        <w:rPr>
          <w:b/>
          <w:bCs/>
        </w:rPr>
        <w:t>onentes</w:t>
      </w:r>
      <w:r w:rsidR="570B0219" w:rsidRPr="199D3454">
        <w:rPr>
          <w:b/>
          <w:bCs/>
        </w:rPr>
        <w:t xml:space="preserve"> éticos</w:t>
      </w:r>
      <w:r w:rsidR="6F665EC7" w:rsidRPr="199D3454">
        <w:rPr>
          <w:b/>
          <w:bCs/>
        </w:rPr>
        <w:t>:</w:t>
      </w:r>
    </w:p>
    <w:p w14:paraId="3EAFFEB2" w14:textId="77777777" w:rsidR="005F774D" w:rsidRDefault="005F774D" w:rsidP="005F774D">
      <w:r>
        <w:t>En la UNAB, la ética y la integridad son pilares que orientan todas las experiencias de aprendizaje. Desde una perspectiva laica, pluralista y centrada en la dignidad humana, la universidad concibe la ética como actuar con autonomía, responsabilidad y respeto por la diversidad.</w:t>
      </w:r>
    </w:p>
    <w:p w14:paraId="7FE05959" w14:textId="78DC6BFB" w:rsidR="005F774D" w:rsidRDefault="005F774D" w:rsidP="005F774D">
      <w:r>
        <w:t>Este compromiso, sustentado en el PEI, el Código de Ética y el Ciclo de Educación para la Libertad, fortalece el pensamiento crítico y la participación ciudadana. En este marco, se invita a las y los estudiantes a asumir las siguientes orientaciones como parte esencial de su vida académica y profesional:</w:t>
      </w:r>
    </w:p>
    <w:p w14:paraId="39A9B540" w14:textId="77777777" w:rsidR="005F774D" w:rsidRDefault="005F774D" w:rsidP="005F774D">
      <w:pPr>
        <w:pStyle w:val="Prrafodelista"/>
        <w:numPr>
          <w:ilvl w:val="0"/>
          <w:numId w:val="23"/>
        </w:numPr>
      </w:pPr>
      <w:r>
        <w:t>Respetar la propiedad intelectual, evitando cualquier forma de plagio, apropiación indebida de ideas o recursos, y citando correctamente las fuentes utilizadas.</w:t>
      </w:r>
    </w:p>
    <w:p w14:paraId="3F77AFB0" w14:textId="77777777" w:rsidR="005F774D" w:rsidRDefault="005F774D" w:rsidP="005F774D">
      <w:pPr>
        <w:pStyle w:val="Prrafodelista"/>
        <w:numPr>
          <w:ilvl w:val="0"/>
          <w:numId w:val="23"/>
        </w:numPr>
      </w:pPr>
      <w:r>
        <w:t xml:space="preserve"> Actuar con integridad y ética ciudadana, manteniendo comportamientos respetuosos consigo mismo y con los demás, valorando la diversidad de ideas, culturas, expresiones e identidades, y ejerciendo la libertad para debatir y construir conocimiento de forma argumentada.</w:t>
      </w:r>
    </w:p>
    <w:p w14:paraId="36C8DA0E" w14:textId="77777777" w:rsidR="005F774D" w:rsidRDefault="005F774D" w:rsidP="005F774D">
      <w:pPr>
        <w:pStyle w:val="Prrafodelista"/>
        <w:numPr>
          <w:ilvl w:val="0"/>
          <w:numId w:val="23"/>
        </w:numPr>
      </w:pPr>
      <w:r>
        <w:t>Promover una convivencia segura y digna, absteniéndose de participar, tolerar u ocultar actos de acoso, discriminación, matoneo o violencia motivados por género, edad, raza, orientación sexual, creencias, discapacidad, condición social u otros criterios de exclusión.</w:t>
      </w:r>
    </w:p>
    <w:p w14:paraId="1D6CD3E4" w14:textId="77777777" w:rsidR="005F774D" w:rsidRDefault="005F774D" w:rsidP="005F774D">
      <w:pPr>
        <w:pStyle w:val="Prrafodelista"/>
        <w:numPr>
          <w:ilvl w:val="0"/>
          <w:numId w:val="23"/>
        </w:numPr>
      </w:pPr>
      <w:r>
        <w:t>Acoger y cumplir las normas institucionales establecidas en el PEI, el Código de Ética, los reglamentos académicos y otras políticas clave de la UNAB, como las de género, convivencia, propiedad intelectual, y ética en la investigación.</w:t>
      </w:r>
    </w:p>
    <w:p w14:paraId="467FC5F5" w14:textId="62841F62" w:rsidR="1CC6F80A" w:rsidRDefault="005F774D" w:rsidP="199D3454">
      <w:pPr>
        <w:pStyle w:val="Prrafodelista"/>
        <w:numPr>
          <w:ilvl w:val="0"/>
          <w:numId w:val="23"/>
        </w:numPr>
      </w:pPr>
      <w:r>
        <w:t>Ejercer la responsabilidad social y ambiental, comprendiendo que la formación universitaria implica un compromiso con la sostenibilidad, el respeto por la vida y la contribución al bienestar colectivo.</w:t>
      </w:r>
    </w:p>
    <w:p w14:paraId="026EDC51" w14:textId="28A6186F" w:rsidR="49B26F32" w:rsidRDefault="49B26F32" w:rsidP="49B26F32"/>
    <w:p w14:paraId="7D89F72C" w14:textId="7EE1055F" w:rsidR="00F86E80" w:rsidRDefault="0435ADEC" w:rsidP="007130C6">
      <w:pPr>
        <w:rPr>
          <w:b/>
          <w:bCs/>
        </w:rPr>
      </w:pPr>
      <w:r w:rsidRPr="199D3454">
        <w:rPr>
          <w:b/>
          <w:bCs/>
        </w:rPr>
        <w:t>9</w:t>
      </w:r>
      <w:r w:rsidR="00D851DA" w:rsidRPr="199D3454">
        <w:rPr>
          <w:b/>
          <w:bCs/>
        </w:rPr>
        <w:t xml:space="preserve">. </w:t>
      </w:r>
      <w:r w:rsidR="068750F3" w:rsidRPr="199D3454">
        <w:rPr>
          <w:b/>
          <w:bCs/>
        </w:rPr>
        <w:t>Uso de I</w:t>
      </w:r>
      <w:r w:rsidR="00FE6076" w:rsidRPr="199D3454">
        <w:rPr>
          <w:b/>
          <w:bCs/>
        </w:rPr>
        <w:t xml:space="preserve">nteligencia </w:t>
      </w:r>
      <w:r w:rsidR="068750F3" w:rsidRPr="199D3454">
        <w:rPr>
          <w:b/>
          <w:bCs/>
        </w:rPr>
        <w:t>A</w:t>
      </w:r>
      <w:r w:rsidR="00FE6076" w:rsidRPr="199D3454">
        <w:rPr>
          <w:b/>
          <w:bCs/>
        </w:rPr>
        <w:t>rtificial -</w:t>
      </w:r>
      <w:r w:rsidR="0088488D">
        <w:rPr>
          <w:b/>
          <w:bCs/>
        </w:rPr>
        <w:t xml:space="preserve"> </w:t>
      </w:r>
      <w:r w:rsidR="00FE6076" w:rsidRPr="199D3454">
        <w:rPr>
          <w:b/>
          <w:bCs/>
        </w:rPr>
        <w:t>IA</w:t>
      </w:r>
      <w:r w:rsidR="0B84A39B" w:rsidRPr="199D3454">
        <w:rPr>
          <w:b/>
          <w:bCs/>
        </w:rPr>
        <w:t>:</w:t>
      </w:r>
    </w:p>
    <w:p w14:paraId="4D2B7029" w14:textId="05DAD01F" w:rsidR="008149B8" w:rsidRDefault="00311327" w:rsidP="0079639E">
      <w:pPr>
        <w:pStyle w:val="Prrafodelista"/>
        <w:ind w:left="0"/>
      </w:pPr>
      <w:r>
        <w:rPr>
          <w:rFonts w:eastAsiaTheme="minorEastAsia"/>
          <w:color w:val="000000" w:themeColor="text1"/>
        </w:rPr>
        <w:t xml:space="preserve">En </w:t>
      </w:r>
      <w:r w:rsidR="00FC5998">
        <w:rPr>
          <w:rFonts w:eastAsiaTheme="minorEastAsia"/>
          <w:color w:val="000000" w:themeColor="text1"/>
        </w:rPr>
        <w:t xml:space="preserve">la </w:t>
      </w:r>
      <w:r w:rsidR="00F60061" w:rsidRPr="008117B7">
        <w:rPr>
          <w:rFonts w:eastAsiaTheme="minorEastAsia"/>
          <w:color w:val="000000" w:themeColor="text1"/>
        </w:rPr>
        <w:t xml:space="preserve">Universidad Autónoma de Bucaramanga </w:t>
      </w:r>
      <w:r w:rsidR="00BA36A4">
        <w:rPr>
          <w:rFonts w:eastAsiaTheme="minorEastAsia"/>
          <w:color w:val="000000" w:themeColor="text1"/>
        </w:rPr>
        <w:t xml:space="preserve">reconocemos que la </w:t>
      </w:r>
      <w:r w:rsidR="00FC5998">
        <w:t xml:space="preserve">IA </w:t>
      </w:r>
      <w:r w:rsidR="004F0C9F">
        <w:t xml:space="preserve">es una herramienta que puede transformar la educación, la investigación, la gestión y la relación con la sociedad. Sostenemos el principio de que la tecnología debe estar subordinada al juicio humano y que su uso e implementación </w:t>
      </w:r>
      <w:r w:rsidR="008F5E3D">
        <w:t xml:space="preserve">debe ser siempre ético, transparente y contextualizo y estar guiado por la inclusión, el pensamiento crítico y el respeto por la persona, en coherencia con nuestra misión </w:t>
      </w:r>
      <w:r w:rsidR="008F5E3D">
        <w:lastRenderedPageBreak/>
        <w:t xml:space="preserve">educativa. Este curso sigue </w:t>
      </w:r>
      <w:r w:rsidR="008149B8">
        <w:t xml:space="preserve">los lineamientos de la universidad para el uso de la IA que se encuentran disponibles en </w:t>
      </w:r>
      <w:hyperlink r:id="rId13" w:history="1">
        <w:r w:rsidR="008149B8" w:rsidRPr="00984762">
          <w:rPr>
            <w:rStyle w:val="Hipervnculo"/>
          </w:rPr>
          <w:t>https://unabdigital.unab.edu.co/landing-ia.html</w:t>
        </w:r>
      </w:hyperlink>
    </w:p>
    <w:p w14:paraId="7D711E3D" w14:textId="77777777" w:rsidR="008149B8" w:rsidRDefault="008149B8" w:rsidP="0079639E">
      <w:pPr>
        <w:pStyle w:val="Prrafodelista"/>
        <w:ind w:left="0"/>
      </w:pPr>
    </w:p>
    <w:p w14:paraId="6B076026" w14:textId="4AEF7413" w:rsidR="002738E4" w:rsidRDefault="00B611DA" w:rsidP="0079639E">
      <w:pPr>
        <w:pStyle w:val="Prrafodelista"/>
        <w:ind w:left="0"/>
      </w:pPr>
      <w:r>
        <w:t>Recomendaciones de uso:</w:t>
      </w:r>
    </w:p>
    <w:p w14:paraId="748DDCF5" w14:textId="77777777" w:rsidR="0058623F" w:rsidRPr="0058623F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 xml:space="preserve">Revisar la declaración de uso de IA dispuesta por cada profesor en la guía de aprendizaje. </w:t>
      </w:r>
    </w:p>
    <w:p w14:paraId="3B530430" w14:textId="77777777" w:rsidR="0058623F" w:rsidRPr="0058623F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 xml:space="preserve">Utilizar la IA para buscar información, analizar textos, generar ejemplos o resolver dudas, siempre validando la información con fuentes confiables y considerando los posibles sesgos. </w:t>
      </w:r>
    </w:p>
    <w:p w14:paraId="4DF9EAF8" w14:textId="77777777" w:rsidR="0058623F" w:rsidRPr="0058623F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 xml:space="preserve">Analizar los resultados o productos generados con IA y complementar y ajustar según el objetivo de aprendizaje. </w:t>
      </w:r>
    </w:p>
    <w:p w14:paraId="1B139063" w14:textId="77777777" w:rsidR="0058623F" w:rsidRPr="0058623F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 xml:space="preserve">Verificar y contrastar las fuentes de referencia, garantizando su existencia y coherencia. </w:t>
      </w:r>
    </w:p>
    <w:p w14:paraId="064747B5" w14:textId="77777777" w:rsidR="0058623F" w:rsidRPr="0058623F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 xml:space="preserve">Declarar y citar, según las Normas de estilo de citas y referencias empleadas en el programa académico, toda producción que utilice IA. </w:t>
      </w:r>
    </w:p>
    <w:p w14:paraId="275925A1" w14:textId="77777777" w:rsidR="0058623F" w:rsidRPr="0058623F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 xml:space="preserve">Realizar ejercicios de ideación para fomentar la creatividad. </w:t>
      </w:r>
    </w:p>
    <w:p w14:paraId="688BA66B" w14:textId="77777777" w:rsidR="0058623F" w:rsidRPr="0058623F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 xml:space="preserve">Elaborar planes de estudio personalizados con apoyo de IA. </w:t>
      </w:r>
    </w:p>
    <w:p w14:paraId="6DAAA93E" w14:textId="77777777" w:rsidR="0058623F" w:rsidRPr="0058623F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 xml:space="preserve">Practicar y solicitar ejemplos, explicaciones o preguntas de repaso. </w:t>
      </w:r>
    </w:p>
    <w:p w14:paraId="2C698474" w14:textId="77777777" w:rsidR="0058623F" w:rsidRPr="0058623F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 xml:space="preserve">Reconocer sesgos y errores fácticos. </w:t>
      </w:r>
    </w:p>
    <w:p w14:paraId="1A448FF3" w14:textId="2068BC6B" w:rsidR="00B611DA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>Solicitar asistencia en la programación computacional.</w:t>
      </w:r>
    </w:p>
    <w:p w14:paraId="37D889B4" w14:textId="092798E8" w:rsidR="00B611DA" w:rsidRDefault="00B611DA" w:rsidP="0079639E">
      <w:pPr>
        <w:pStyle w:val="Prrafodelista"/>
        <w:ind w:left="0"/>
        <w:rPr>
          <w:rFonts w:eastAsiaTheme="minorEastAsia"/>
          <w:color w:val="000000" w:themeColor="text1"/>
        </w:rPr>
      </w:pPr>
    </w:p>
    <w:p w14:paraId="4F21BFF1" w14:textId="3D91DEFE" w:rsidR="00B611DA" w:rsidRDefault="00CF0ABC" w:rsidP="0079639E">
      <w:pPr>
        <w:pStyle w:val="Prrafodelista"/>
        <w:ind w:left="0"/>
      </w:pPr>
      <w:r>
        <w:t xml:space="preserve">Nota: declaramos </w:t>
      </w:r>
      <w:r w:rsidRPr="006D21AF">
        <w:rPr>
          <w:b/>
        </w:rPr>
        <w:t>obligatorio citar el uso de la IA</w:t>
      </w:r>
      <w:r>
        <w:t xml:space="preserve"> en todos los casos, esto significa declarar: qué herramienta(s) fueron empleadas, para qué o en qué momento, con qué prompts, la versión del modelo usado y qué aportes hizo el estudiante (análisis, decisiones, evidencias, síntesis, verificación de fuentes, entre otros).</w:t>
      </w:r>
    </w:p>
    <w:p w14:paraId="587D4387" w14:textId="2AE5D458" w:rsidR="7FF8A5DF" w:rsidRPr="008117B7" w:rsidRDefault="7FF8A5DF" w:rsidP="008117B7">
      <w:pPr>
        <w:pStyle w:val="Prrafodelista"/>
        <w:rPr>
          <w:rFonts w:eastAsiaTheme="minorEastAsia"/>
          <w:color w:val="000000" w:themeColor="text1"/>
        </w:rPr>
      </w:pPr>
    </w:p>
    <w:p w14:paraId="244ABC92" w14:textId="19981296" w:rsidR="7FF8A5DF" w:rsidRDefault="7FF8A5DF" w:rsidP="008117B7">
      <w:pPr>
        <w:pStyle w:val="Prrafodelista"/>
        <w:rPr>
          <w:rFonts w:eastAsiaTheme="minorEastAsia"/>
          <w:color w:val="000000" w:themeColor="text1"/>
        </w:rPr>
      </w:pPr>
    </w:p>
    <w:p w14:paraId="7A0DCEBE" w14:textId="43BB1B9A" w:rsidR="0088488D" w:rsidRDefault="0088488D" w:rsidP="008117B7">
      <w:pPr>
        <w:pStyle w:val="Prrafodelista"/>
        <w:rPr>
          <w:rFonts w:eastAsiaTheme="minorEastAsia"/>
          <w:b/>
          <w:color w:val="000000" w:themeColor="text1"/>
        </w:rPr>
      </w:pPr>
      <w:r w:rsidRPr="0088488D">
        <w:rPr>
          <w:rFonts w:eastAsiaTheme="minorEastAsia"/>
          <w:b/>
          <w:color w:val="000000" w:themeColor="text1"/>
        </w:rPr>
        <w:t>Nota final:</w:t>
      </w:r>
    </w:p>
    <w:p w14:paraId="2986A6B0" w14:textId="2DB582FC" w:rsidR="00962119" w:rsidRDefault="00962119" w:rsidP="008117B7">
      <w:pPr>
        <w:pStyle w:val="Prrafodelista"/>
        <w:rPr>
          <w:rFonts w:eastAsiaTheme="minorEastAsia"/>
          <w:b/>
          <w:color w:val="000000" w:themeColor="text1"/>
        </w:rPr>
      </w:pPr>
    </w:p>
    <w:p w14:paraId="276EB73E" w14:textId="789B5647" w:rsidR="00962119" w:rsidRPr="006A586D" w:rsidRDefault="00962119" w:rsidP="006A586D">
      <w:pPr>
        <w:rPr>
          <w:rFonts w:eastAsiaTheme="minorEastAsia"/>
          <w:color w:val="000000" w:themeColor="text1"/>
        </w:rPr>
      </w:pPr>
      <w:r w:rsidRPr="006A586D">
        <w:rPr>
          <w:rFonts w:eastAsiaTheme="minorEastAsia"/>
          <w:color w:val="000000" w:themeColor="text1"/>
        </w:rPr>
        <w:t xml:space="preserve">A </w:t>
      </w:r>
      <w:r w:rsidR="00E85CBC" w:rsidRPr="006A586D">
        <w:rPr>
          <w:rFonts w:eastAsiaTheme="minorEastAsia"/>
          <w:color w:val="000000" w:themeColor="text1"/>
        </w:rPr>
        <w:t>continuación,</w:t>
      </w:r>
      <w:r w:rsidRPr="006A586D">
        <w:rPr>
          <w:rFonts w:eastAsiaTheme="minorEastAsia"/>
          <w:color w:val="000000" w:themeColor="text1"/>
        </w:rPr>
        <w:t xml:space="preserve"> encontrará</w:t>
      </w:r>
      <w:r w:rsidR="00E85CBC" w:rsidRPr="006A586D">
        <w:rPr>
          <w:rFonts w:eastAsiaTheme="minorEastAsia"/>
          <w:color w:val="000000" w:themeColor="text1"/>
        </w:rPr>
        <w:t>s</w:t>
      </w:r>
      <w:r w:rsidRPr="006A586D">
        <w:rPr>
          <w:rFonts w:eastAsiaTheme="minorEastAsia"/>
          <w:color w:val="000000" w:themeColor="text1"/>
        </w:rPr>
        <w:t xml:space="preserve"> información relevante sobre el apoyo y servicios </w:t>
      </w:r>
      <w:r w:rsidR="00816678" w:rsidRPr="006A586D">
        <w:rPr>
          <w:rFonts w:eastAsiaTheme="minorEastAsia"/>
          <w:color w:val="000000" w:themeColor="text1"/>
        </w:rPr>
        <w:t xml:space="preserve">de </w:t>
      </w:r>
      <w:r w:rsidR="0098511B" w:rsidRPr="006A586D">
        <w:rPr>
          <w:rFonts w:eastAsiaTheme="minorEastAsia"/>
          <w:color w:val="000000" w:themeColor="text1"/>
        </w:rPr>
        <w:t xml:space="preserve">la Dirección de Éxito Estudiantil </w:t>
      </w:r>
      <w:r w:rsidR="00816678" w:rsidRPr="006A586D">
        <w:rPr>
          <w:rFonts w:eastAsiaTheme="minorEastAsia"/>
          <w:color w:val="000000" w:themeColor="text1"/>
        </w:rPr>
        <w:t>que contribuyen a tu formación y bienestar:</w:t>
      </w:r>
    </w:p>
    <w:p w14:paraId="131E5A81" w14:textId="75B46A77" w:rsidR="000B7D30" w:rsidRPr="006A586D" w:rsidRDefault="0098511B" w:rsidP="006A586D">
      <w:pPr>
        <w:rPr>
          <w:rFonts w:eastAsiaTheme="minorEastAsia"/>
          <w:color w:val="000000" w:themeColor="text1"/>
        </w:rPr>
      </w:pPr>
      <w:r w:rsidRPr="006A586D">
        <w:rPr>
          <w:rFonts w:eastAsiaTheme="minorEastAsia"/>
          <w:b/>
          <w:color w:val="000000" w:themeColor="text1"/>
        </w:rPr>
        <w:t>-</w:t>
      </w:r>
      <w:r w:rsidR="00A95201" w:rsidRPr="006A586D">
        <w:rPr>
          <w:rFonts w:eastAsiaTheme="minorEastAsia"/>
          <w:b/>
          <w:color w:val="000000" w:themeColor="text1"/>
        </w:rPr>
        <w:t>P</w:t>
      </w:r>
      <w:r w:rsidR="000B7D30" w:rsidRPr="006A586D">
        <w:rPr>
          <w:rFonts w:eastAsiaTheme="minorEastAsia"/>
          <w:b/>
          <w:color w:val="000000" w:themeColor="text1"/>
        </w:rPr>
        <w:t>rograma de Mentoría para el Éxito y la Trayectoria Académica (META)</w:t>
      </w:r>
      <w:r w:rsidR="000B7D30" w:rsidRPr="006A586D">
        <w:rPr>
          <w:rFonts w:eastAsiaTheme="minorEastAsia"/>
          <w:color w:val="000000" w:themeColor="text1"/>
        </w:rPr>
        <w:t xml:space="preserve">, </w:t>
      </w:r>
      <w:r w:rsidR="00AE1B14" w:rsidRPr="006A586D">
        <w:rPr>
          <w:rFonts w:eastAsiaTheme="minorEastAsia"/>
          <w:color w:val="000000" w:themeColor="text1"/>
        </w:rPr>
        <w:t>podrás</w:t>
      </w:r>
      <w:r w:rsidR="000B7D30" w:rsidRPr="006A586D">
        <w:rPr>
          <w:rFonts w:eastAsiaTheme="minorEastAsia"/>
          <w:color w:val="000000" w:themeColor="text1"/>
        </w:rPr>
        <w:t xml:space="preserve"> recibir mentoría personalizada, identificar oportunidades de mejora en </w:t>
      </w:r>
      <w:r w:rsidR="00AE1B14" w:rsidRPr="006A586D">
        <w:rPr>
          <w:rFonts w:eastAsiaTheme="minorEastAsia"/>
          <w:color w:val="000000" w:themeColor="text1"/>
        </w:rPr>
        <w:t>t</w:t>
      </w:r>
      <w:r w:rsidR="000B7D30" w:rsidRPr="006A586D">
        <w:rPr>
          <w:rFonts w:eastAsiaTheme="minorEastAsia"/>
          <w:color w:val="000000" w:themeColor="text1"/>
        </w:rPr>
        <w:t xml:space="preserve">u proceso académico y construir rutas de acción para fortalecer </w:t>
      </w:r>
      <w:r w:rsidR="00A95201" w:rsidRPr="006A586D">
        <w:rPr>
          <w:rFonts w:eastAsiaTheme="minorEastAsia"/>
          <w:color w:val="000000" w:themeColor="text1"/>
        </w:rPr>
        <w:t>t</w:t>
      </w:r>
      <w:r w:rsidR="000B7D30" w:rsidRPr="006A586D">
        <w:rPr>
          <w:rFonts w:eastAsiaTheme="minorEastAsia"/>
          <w:color w:val="000000" w:themeColor="text1"/>
        </w:rPr>
        <w:t xml:space="preserve">u desempeño y bienestar socioemocional. </w:t>
      </w:r>
    </w:p>
    <w:p w14:paraId="18184FB2" w14:textId="31DFFC62" w:rsidR="00A95201" w:rsidRPr="006A586D" w:rsidRDefault="00A95201" w:rsidP="006A586D">
      <w:pPr>
        <w:rPr>
          <w:rFonts w:eastAsiaTheme="minorEastAsia"/>
          <w:color w:val="000000" w:themeColor="text1"/>
        </w:rPr>
      </w:pPr>
      <w:r w:rsidRPr="006A586D">
        <w:rPr>
          <w:rFonts w:eastAsiaTheme="minorEastAsia"/>
          <w:color w:val="000000" w:themeColor="text1"/>
        </w:rPr>
        <w:t xml:space="preserve">Si necesitas mentoría comunícate a: </w:t>
      </w:r>
      <w:hyperlink r:id="rId14" w:history="1">
        <w:r w:rsidRPr="006A586D">
          <w:rPr>
            <w:rStyle w:val="Hipervnculo"/>
            <w:rFonts w:eastAsiaTheme="minorEastAsia"/>
          </w:rPr>
          <w:t>meta_dexe@unab.edu.co</w:t>
        </w:r>
      </w:hyperlink>
    </w:p>
    <w:p w14:paraId="49EB397D" w14:textId="25653BF0" w:rsidR="000B7D30" w:rsidRPr="006A586D" w:rsidRDefault="0098511B" w:rsidP="006A586D">
      <w:pPr>
        <w:rPr>
          <w:rFonts w:eastAsiaTheme="minorEastAsia"/>
          <w:color w:val="000000" w:themeColor="text1"/>
        </w:rPr>
      </w:pPr>
      <w:r w:rsidRPr="006A586D">
        <w:rPr>
          <w:rFonts w:eastAsiaTheme="minorEastAsia"/>
          <w:b/>
          <w:color w:val="000000" w:themeColor="text1"/>
        </w:rPr>
        <w:t>-</w:t>
      </w:r>
      <w:r w:rsidR="00A95201" w:rsidRPr="006A586D">
        <w:rPr>
          <w:rFonts w:eastAsiaTheme="minorEastAsia"/>
          <w:b/>
          <w:color w:val="000000" w:themeColor="text1"/>
        </w:rPr>
        <w:t>M</w:t>
      </w:r>
      <w:r w:rsidR="000B7D30" w:rsidRPr="006A586D">
        <w:rPr>
          <w:rFonts w:eastAsiaTheme="minorEastAsia"/>
          <w:b/>
          <w:color w:val="000000" w:themeColor="text1"/>
        </w:rPr>
        <w:t>onitorias en asignaturas de mayor complejidad y talleres de estrategias de aprendizaje</w:t>
      </w:r>
      <w:r w:rsidR="000B7D30" w:rsidRPr="006A586D">
        <w:rPr>
          <w:rFonts w:eastAsiaTheme="minorEastAsia"/>
          <w:color w:val="000000" w:themeColor="text1"/>
        </w:rPr>
        <w:t xml:space="preserve">, orientados a mejorar hábitos de estudio, gestión del tiempo, preparación de evaluaciones, comprensión lectora y organización del trabajo académico. </w:t>
      </w:r>
    </w:p>
    <w:p w14:paraId="2FCAA602" w14:textId="4A11C07F" w:rsidR="0088488D" w:rsidRPr="006A586D" w:rsidRDefault="000B7D30" w:rsidP="006A586D">
      <w:pPr>
        <w:rPr>
          <w:rFonts w:eastAsiaTheme="minorEastAsia"/>
          <w:color w:val="000000" w:themeColor="text1"/>
        </w:rPr>
      </w:pPr>
      <w:r w:rsidRPr="006A586D">
        <w:rPr>
          <w:rFonts w:eastAsiaTheme="minorEastAsia"/>
          <w:color w:val="000000" w:themeColor="text1"/>
        </w:rPr>
        <w:t>Si necesitas estudiar mejor comun</w:t>
      </w:r>
      <w:r w:rsidR="00A95201" w:rsidRPr="006A586D">
        <w:rPr>
          <w:rFonts w:eastAsiaTheme="minorEastAsia"/>
          <w:color w:val="000000" w:themeColor="text1"/>
        </w:rPr>
        <w:t>í</w:t>
      </w:r>
      <w:r w:rsidRPr="006A586D">
        <w:rPr>
          <w:rFonts w:eastAsiaTheme="minorEastAsia"/>
          <w:color w:val="000000" w:themeColor="text1"/>
        </w:rPr>
        <w:t xml:space="preserve">cate a: </w:t>
      </w:r>
      <w:hyperlink r:id="rId15" w:history="1">
        <w:r w:rsidR="00A95201" w:rsidRPr="006A586D">
          <w:rPr>
            <w:rStyle w:val="Hipervnculo"/>
            <w:rFonts w:eastAsiaTheme="minorEastAsia"/>
          </w:rPr>
          <w:t>apoyoacademico_dexe@unab.edu.co</w:t>
        </w:r>
      </w:hyperlink>
    </w:p>
    <w:p w14:paraId="1EF01E03" w14:textId="77777777" w:rsidR="00A95201" w:rsidRPr="000B7D30" w:rsidRDefault="00A95201" w:rsidP="00A95201">
      <w:pPr>
        <w:pStyle w:val="Prrafodelista"/>
        <w:ind w:left="1416"/>
        <w:rPr>
          <w:rFonts w:eastAsiaTheme="minorEastAsia"/>
          <w:color w:val="000000" w:themeColor="text1"/>
        </w:rPr>
      </w:pPr>
    </w:p>
    <w:p w14:paraId="51C4784F" w14:textId="77777777" w:rsidR="006A586D" w:rsidRDefault="006A586D" w:rsidP="006A586D">
      <w:pPr>
        <w:rPr>
          <w:rFonts w:eastAsiaTheme="minorEastAsia"/>
          <w:color w:val="000000" w:themeColor="text1"/>
        </w:rPr>
      </w:pPr>
      <w:r w:rsidRPr="006A586D">
        <w:rPr>
          <w:rFonts w:eastAsiaTheme="minorEastAsia"/>
          <w:b/>
          <w:color w:val="000000" w:themeColor="text1"/>
        </w:rPr>
        <w:t>-Programa EntreSeres</w:t>
      </w:r>
      <w:r w:rsidRPr="006A586D">
        <w:rPr>
          <w:rFonts w:eastAsiaTheme="minorEastAsia"/>
          <w:color w:val="000000" w:themeColor="text1"/>
        </w:rPr>
        <w:t>. Si haces parte de una población de especial protección constitucional, como personas con discapacidad, víctimas del conflicto armado, personas con orientaciones sexuales e identidades de género diversas, comunidades afrodescendientes, indígenas, raizales, palenqueras u otros grupos que requieran apoyos para favorecer su participación y permanencia en la vida universitaria, puedes acceder a</w:t>
      </w:r>
      <w:r>
        <w:rPr>
          <w:rFonts w:eastAsiaTheme="minorEastAsia"/>
          <w:color w:val="000000" w:themeColor="text1"/>
        </w:rPr>
        <w:t xml:space="preserve"> este </w:t>
      </w:r>
      <w:r w:rsidRPr="006A586D">
        <w:rPr>
          <w:rFonts w:eastAsiaTheme="minorEastAsia"/>
          <w:color w:val="000000" w:themeColor="text1"/>
        </w:rPr>
        <w:t>programa, adscrito a Bienestar Universitario,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lastRenderedPageBreak/>
        <w:t xml:space="preserve">que te </w:t>
      </w:r>
      <w:r w:rsidRPr="006A586D">
        <w:rPr>
          <w:rFonts w:eastAsiaTheme="minorEastAsia"/>
          <w:color w:val="000000" w:themeColor="text1"/>
        </w:rPr>
        <w:t xml:space="preserve">brinda acompañamiento y orientación para promover condiciones de inclusión, equidad y acceso a los apoyos institucionales. </w:t>
      </w:r>
    </w:p>
    <w:p w14:paraId="06D7A17C" w14:textId="29C532B9" w:rsidR="0088488D" w:rsidRDefault="006A689D" w:rsidP="006A586D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Si quieres participar en EntreSeres comunícate a</w:t>
      </w:r>
      <w:r w:rsidR="006A586D" w:rsidRPr="006A586D">
        <w:rPr>
          <w:rFonts w:eastAsiaTheme="minorEastAsia"/>
          <w:color w:val="000000" w:themeColor="text1"/>
        </w:rPr>
        <w:t xml:space="preserve"> través del correo </w:t>
      </w:r>
      <w:hyperlink r:id="rId16" w:history="1">
        <w:r w:rsidR="006A586D" w:rsidRPr="006510A3">
          <w:rPr>
            <w:rStyle w:val="Hipervnculo"/>
            <w:rFonts w:eastAsiaTheme="minorEastAsia"/>
          </w:rPr>
          <w:t>entreseres@unab.edu.co</w:t>
        </w:r>
      </w:hyperlink>
      <w:r>
        <w:rPr>
          <w:rFonts w:eastAsiaTheme="minorEastAsia"/>
          <w:color w:val="000000" w:themeColor="text1"/>
        </w:rPr>
        <w:t xml:space="preserve"> o </w:t>
      </w:r>
      <w:r w:rsidR="003A6D8C">
        <w:rPr>
          <w:rFonts w:eastAsiaTheme="minorEastAsia"/>
          <w:color w:val="000000" w:themeColor="text1"/>
        </w:rPr>
        <w:t xml:space="preserve">vía </w:t>
      </w:r>
      <w:r w:rsidR="006A586D" w:rsidRPr="006A586D">
        <w:rPr>
          <w:rFonts w:eastAsiaTheme="minorEastAsia"/>
          <w:color w:val="000000" w:themeColor="text1"/>
        </w:rPr>
        <w:t xml:space="preserve"> tel</w:t>
      </w:r>
      <w:r w:rsidR="003A6D8C">
        <w:rPr>
          <w:rFonts w:eastAsiaTheme="minorEastAsia"/>
          <w:color w:val="000000" w:themeColor="text1"/>
        </w:rPr>
        <w:t xml:space="preserve">efónica a </w:t>
      </w:r>
      <w:r w:rsidR="006A586D" w:rsidRPr="006A586D">
        <w:rPr>
          <w:rFonts w:eastAsiaTheme="minorEastAsia"/>
          <w:color w:val="000000" w:themeColor="text1"/>
        </w:rPr>
        <w:t>(607) 643 6111, extensión 2211, o acercarte de manera presencial a la oficina de Bienestar Universitario, Centro de Servicios Universitarios (CSU). Recuerda que solicitar este acompañamiento es un derecho y un paso importante para fortalecer tu experiencia universitaria.</w:t>
      </w:r>
    </w:p>
    <w:sectPr w:rsidR="0088488D" w:rsidSect="003C57D0">
      <w:headerReference w:type="default" r:id="rId17"/>
      <w:footerReference w:type="default" r:id="rId18"/>
      <w:pgSz w:w="12240" w:h="15840"/>
      <w:pgMar w:top="720" w:right="720" w:bottom="720" w:left="720" w:header="1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6B1AC" w14:textId="77777777" w:rsidR="00F6051B" w:rsidRDefault="00F6051B" w:rsidP="005C61AD">
      <w:pPr>
        <w:spacing w:after="0" w:line="240" w:lineRule="auto"/>
      </w:pPr>
      <w:r>
        <w:separator/>
      </w:r>
    </w:p>
  </w:endnote>
  <w:endnote w:type="continuationSeparator" w:id="0">
    <w:p w14:paraId="58DDA4AB" w14:textId="77777777" w:rsidR="00F6051B" w:rsidRDefault="00F6051B" w:rsidP="005C6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4268083"/>
      <w:docPartObj>
        <w:docPartGallery w:val="Page Numbers (Bottom of Page)"/>
        <w:docPartUnique/>
      </w:docPartObj>
    </w:sdtPr>
    <w:sdtContent>
      <w:p w14:paraId="2D226128" w14:textId="6BB8E50A" w:rsidR="002E3449" w:rsidRDefault="002E344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483CDBD" w14:textId="4E2A5418" w:rsidR="002D65E7" w:rsidRDefault="002D65E7" w:rsidP="00A24E75">
    <w:pPr>
      <w:pStyle w:val="Piedepgina"/>
      <w:jc w:val="center"/>
      <w:rPr>
        <w:sz w:val="20"/>
        <w:lang w:val="es-ES"/>
      </w:rPr>
    </w:pPr>
    <w:r>
      <w:rPr>
        <w:sz w:val="20"/>
        <w:lang w:val="es-ES"/>
      </w:rPr>
      <w:t>Guía de Aprendizaje código</w:t>
    </w:r>
    <w:r w:rsidR="00927D90">
      <w:rPr>
        <w:sz w:val="20"/>
        <w:lang w:val="es-ES"/>
      </w:rPr>
      <w:t xml:space="preserve"> </w:t>
    </w:r>
    <w:r w:rsidR="00151076" w:rsidRPr="00151076">
      <w:rPr>
        <w:sz w:val="20"/>
        <w:lang w:val="es-ES"/>
      </w:rPr>
      <w:t>GDO01-01-FO-03</w:t>
    </w:r>
    <w:r w:rsidR="00151076">
      <w:rPr>
        <w:sz w:val="20"/>
        <w:lang w:val="es-ES"/>
      </w:rPr>
      <w:t xml:space="preserve"> versión 2</w:t>
    </w:r>
  </w:p>
  <w:p w14:paraId="0B06682D" w14:textId="77777777" w:rsidR="002C272A" w:rsidRDefault="002C272A" w:rsidP="002C272A">
    <w:pPr>
      <w:pStyle w:val="Piedepgina"/>
      <w:jc w:val="center"/>
      <w:rPr>
        <w:sz w:val="20"/>
        <w:lang w:val="es-ES"/>
      </w:rPr>
    </w:pPr>
    <w:r w:rsidRPr="002A397B">
      <w:rPr>
        <w:sz w:val="20"/>
        <w:lang w:val="es-ES"/>
      </w:rPr>
      <w:t>Dirección de Aprendizaje y Asuntos Profesorales</w:t>
    </w:r>
  </w:p>
  <w:p w14:paraId="2B49CFE9" w14:textId="77777777" w:rsidR="002C272A" w:rsidRPr="002A397B" w:rsidRDefault="002C272A" w:rsidP="00A24E75">
    <w:pPr>
      <w:pStyle w:val="Piedepgina"/>
      <w:jc w:val="center"/>
      <w:rPr>
        <w:sz w:val="20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C25AE" w14:textId="77777777" w:rsidR="00F6051B" w:rsidRDefault="00F6051B" w:rsidP="005C61AD">
      <w:pPr>
        <w:spacing w:after="0" w:line="240" w:lineRule="auto"/>
      </w:pPr>
      <w:r>
        <w:separator/>
      </w:r>
    </w:p>
  </w:footnote>
  <w:footnote w:type="continuationSeparator" w:id="0">
    <w:p w14:paraId="034B9870" w14:textId="77777777" w:rsidR="00F6051B" w:rsidRDefault="00F6051B" w:rsidP="005C61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D7722" w14:textId="6C4DA770" w:rsidR="00357B4D" w:rsidRDefault="005D0D2D" w:rsidP="005D0D2D">
    <w:pPr>
      <w:pStyle w:val="Encabezado"/>
      <w:jc w:val="right"/>
      <w:rPr>
        <w:sz w:val="28"/>
        <w:szCs w:val="28"/>
      </w:rPr>
    </w:pPr>
    <w:r>
      <w:rPr>
        <w:b/>
        <w:bCs/>
        <w:noProof/>
      </w:rPr>
      <w:drawing>
        <wp:inline distT="0" distB="0" distL="0" distR="0" wp14:anchorId="7A1D765C" wp14:editId="57529F3B">
          <wp:extent cx="1468200" cy="455278"/>
          <wp:effectExtent l="0" t="0" r="0" b="2540"/>
          <wp:docPr id="1" name="Imagen 1" descr="Imagen que contiene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IVERSIDAD-UNA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8138" cy="4645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1DD382EE">
      <w:t xml:space="preserve">                                                                                                                                                                                                                         </w:t>
    </w:r>
    <w:r w:rsidR="1DD382EE" w:rsidRPr="1DD382EE">
      <w:rPr>
        <w:color w:val="FFFFFF" w:themeColor="background1"/>
        <w:sz w:val="28"/>
        <w:szCs w:val="28"/>
      </w:rPr>
      <w:t xml:space="preserve">G </w:t>
    </w:r>
    <w:r w:rsidR="1DD382EE" w:rsidRPr="1DD382EE">
      <w:rPr>
        <w:sz w:val="28"/>
        <w:szCs w:val="28"/>
      </w:rPr>
      <w:t xml:space="preserve">                                                                                                </w:t>
    </w:r>
  </w:p>
  <w:p w14:paraId="59E6672F" w14:textId="60EE5B54" w:rsidR="00A94374" w:rsidRDefault="006C3C02" w:rsidP="005D0D2D">
    <w:pPr>
      <w:pStyle w:val="Encabezado"/>
      <w:tabs>
        <w:tab w:val="clear" w:pos="4419"/>
        <w:tab w:val="clear" w:pos="8838"/>
        <w:tab w:val="left" w:pos="9664"/>
      </w:tabs>
      <w:rPr>
        <w:b/>
        <w:color w:val="FFA829"/>
        <w:sz w:val="24"/>
        <w:szCs w:val="20"/>
      </w:rPr>
    </w:pPr>
    <w:r>
      <w:rPr>
        <w:color w:val="FFA829"/>
        <w:sz w:val="24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E7E7"/>
    <w:multiLevelType w:val="hybridMultilevel"/>
    <w:tmpl w:val="47143ADC"/>
    <w:lvl w:ilvl="0" w:tplc="9A8A09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080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96B2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86F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E435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349A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9658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785E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A889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53056"/>
    <w:multiLevelType w:val="hybridMultilevel"/>
    <w:tmpl w:val="6B7263B4"/>
    <w:lvl w:ilvl="0" w:tplc="8B58198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15E5CE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1B2A93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0E404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8E432B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2489F8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6C665D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E56CD6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5EC3BF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0B069C"/>
    <w:multiLevelType w:val="hybridMultilevel"/>
    <w:tmpl w:val="DE04C4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F3ED7"/>
    <w:multiLevelType w:val="hybridMultilevel"/>
    <w:tmpl w:val="DE04C44C"/>
    <w:lvl w:ilvl="0" w:tplc="24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5368B"/>
    <w:multiLevelType w:val="hybridMultilevel"/>
    <w:tmpl w:val="B2BEB266"/>
    <w:lvl w:ilvl="0" w:tplc="5F76A48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229DF"/>
    <w:multiLevelType w:val="hybridMultilevel"/>
    <w:tmpl w:val="F58CBA16"/>
    <w:lvl w:ilvl="0" w:tplc="240A0017">
      <w:start w:val="1"/>
      <w:numFmt w:val="lowerLetter"/>
      <w:lvlText w:val="%1)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F5E315D"/>
    <w:multiLevelType w:val="hybridMultilevel"/>
    <w:tmpl w:val="DE04C44C"/>
    <w:lvl w:ilvl="0" w:tplc="24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004A24"/>
    <w:multiLevelType w:val="hybridMultilevel"/>
    <w:tmpl w:val="AD4A662A"/>
    <w:lvl w:ilvl="0" w:tplc="778492B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D6965"/>
    <w:multiLevelType w:val="hybridMultilevel"/>
    <w:tmpl w:val="DE04C4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DFA61"/>
    <w:multiLevelType w:val="hybridMultilevel"/>
    <w:tmpl w:val="E1D66E58"/>
    <w:lvl w:ilvl="0" w:tplc="C9B6C8A8">
      <w:start w:val="1"/>
      <w:numFmt w:val="upperLetter"/>
      <w:lvlText w:val="%1."/>
      <w:lvlJc w:val="left"/>
      <w:pPr>
        <w:ind w:left="1080" w:hanging="360"/>
      </w:pPr>
    </w:lvl>
    <w:lvl w:ilvl="1" w:tplc="4F388388">
      <w:start w:val="1"/>
      <w:numFmt w:val="lowerLetter"/>
      <w:lvlText w:val="%2."/>
      <w:lvlJc w:val="left"/>
      <w:pPr>
        <w:ind w:left="1800" w:hanging="360"/>
      </w:pPr>
    </w:lvl>
    <w:lvl w:ilvl="2" w:tplc="5C4E7082">
      <w:start w:val="1"/>
      <w:numFmt w:val="lowerRoman"/>
      <w:lvlText w:val="%3."/>
      <w:lvlJc w:val="right"/>
      <w:pPr>
        <w:ind w:left="2520" w:hanging="180"/>
      </w:pPr>
    </w:lvl>
    <w:lvl w:ilvl="3" w:tplc="B9B00FA2">
      <w:start w:val="1"/>
      <w:numFmt w:val="decimal"/>
      <w:lvlText w:val="%4."/>
      <w:lvlJc w:val="left"/>
      <w:pPr>
        <w:ind w:left="3240" w:hanging="360"/>
      </w:pPr>
    </w:lvl>
    <w:lvl w:ilvl="4" w:tplc="2E4EB700">
      <w:start w:val="1"/>
      <w:numFmt w:val="lowerLetter"/>
      <w:lvlText w:val="%5."/>
      <w:lvlJc w:val="left"/>
      <w:pPr>
        <w:ind w:left="3960" w:hanging="360"/>
      </w:pPr>
    </w:lvl>
    <w:lvl w:ilvl="5" w:tplc="1868D2E2">
      <w:start w:val="1"/>
      <w:numFmt w:val="lowerRoman"/>
      <w:lvlText w:val="%6."/>
      <w:lvlJc w:val="right"/>
      <w:pPr>
        <w:ind w:left="4680" w:hanging="180"/>
      </w:pPr>
    </w:lvl>
    <w:lvl w:ilvl="6" w:tplc="BE10F3BE">
      <w:start w:val="1"/>
      <w:numFmt w:val="decimal"/>
      <w:lvlText w:val="%7."/>
      <w:lvlJc w:val="left"/>
      <w:pPr>
        <w:ind w:left="5400" w:hanging="360"/>
      </w:pPr>
    </w:lvl>
    <w:lvl w:ilvl="7" w:tplc="80F0FD16">
      <w:start w:val="1"/>
      <w:numFmt w:val="lowerLetter"/>
      <w:lvlText w:val="%8."/>
      <w:lvlJc w:val="left"/>
      <w:pPr>
        <w:ind w:left="6120" w:hanging="360"/>
      </w:pPr>
    </w:lvl>
    <w:lvl w:ilvl="8" w:tplc="BE30EE36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440E3A"/>
    <w:multiLevelType w:val="hybridMultilevel"/>
    <w:tmpl w:val="F0048418"/>
    <w:lvl w:ilvl="0" w:tplc="6274702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61478CA"/>
    <w:multiLevelType w:val="hybridMultilevel"/>
    <w:tmpl w:val="147C45E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A066BA"/>
    <w:multiLevelType w:val="hybridMultilevel"/>
    <w:tmpl w:val="8A40254E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37847F7"/>
    <w:multiLevelType w:val="hybridMultilevel"/>
    <w:tmpl w:val="DE04C44C"/>
    <w:lvl w:ilvl="0" w:tplc="24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A46CF9"/>
    <w:multiLevelType w:val="hybridMultilevel"/>
    <w:tmpl w:val="C9CE8AA4"/>
    <w:lvl w:ilvl="0" w:tplc="240A0017">
      <w:start w:val="1"/>
      <w:numFmt w:val="lowerLetter"/>
      <w:lvlText w:val="%1)"/>
      <w:lvlJc w:val="left"/>
      <w:pPr>
        <w:ind w:left="1080" w:hanging="360"/>
      </w:pPr>
    </w:lvl>
    <w:lvl w:ilvl="1" w:tplc="4F388388">
      <w:start w:val="1"/>
      <w:numFmt w:val="lowerLetter"/>
      <w:lvlText w:val="%2."/>
      <w:lvlJc w:val="left"/>
      <w:pPr>
        <w:ind w:left="1800" w:hanging="360"/>
      </w:pPr>
    </w:lvl>
    <w:lvl w:ilvl="2" w:tplc="5C4E7082">
      <w:start w:val="1"/>
      <w:numFmt w:val="lowerRoman"/>
      <w:lvlText w:val="%3."/>
      <w:lvlJc w:val="right"/>
      <w:pPr>
        <w:ind w:left="2520" w:hanging="180"/>
      </w:pPr>
    </w:lvl>
    <w:lvl w:ilvl="3" w:tplc="B9B00FA2">
      <w:start w:val="1"/>
      <w:numFmt w:val="decimal"/>
      <w:lvlText w:val="%4."/>
      <w:lvlJc w:val="left"/>
      <w:pPr>
        <w:ind w:left="3240" w:hanging="360"/>
      </w:pPr>
    </w:lvl>
    <w:lvl w:ilvl="4" w:tplc="2E4EB700">
      <w:start w:val="1"/>
      <w:numFmt w:val="lowerLetter"/>
      <w:lvlText w:val="%5."/>
      <w:lvlJc w:val="left"/>
      <w:pPr>
        <w:ind w:left="3960" w:hanging="360"/>
      </w:pPr>
    </w:lvl>
    <w:lvl w:ilvl="5" w:tplc="1868D2E2">
      <w:start w:val="1"/>
      <w:numFmt w:val="lowerRoman"/>
      <w:lvlText w:val="%6."/>
      <w:lvlJc w:val="right"/>
      <w:pPr>
        <w:ind w:left="4680" w:hanging="180"/>
      </w:pPr>
    </w:lvl>
    <w:lvl w:ilvl="6" w:tplc="BE10F3BE">
      <w:start w:val="1"/>
      <w:numFmt w:val="decimal"/>
      <w:lvlText w:val="%7."/>
      <w:lvlJc w:val="left"/>
      <w:pPr>
        <w:ind w:left="5400" w:hanging="360"/>
      </w:pPr>
    </w:lvl>
    <w:lvl w:ilvl="7" w:tplc="80F0FD16">
      <w:start w:val="1"/>
      <w:numFmt w:val="lowerLetter"/>
      <w:lvlText w:val="%8."/>
      <w:lvlJc w:val="left"/>
      <w:pPr>
        <w:ind w:left="6120" w:hanging="360"/>
      </w:pPr>
    </w:lvl>
    <w:lvl w:ilvl="8" w:tplc="BE30EE36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2A15636"/>
    <w:multiLevelType w:val="hybridMultilevel"/>
    <w:tmpl w:val="61DE13C0"/>
    <w:lvl w:ilvl="0" w:tplc="59C2DE4A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84191D"/>
    <w:multiLevelType w:val="hybridMultilevel"/>
    <w:tmpl w:val="228A721E"/>
    <w:lvl w:ilvl="0" w:tplc="46CEB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64AF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D27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E0B5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3849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0403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6645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8204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F21C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A919F5"/>
    <w:multiLevelType w:val="hybridMultilevel"/>
    <w:tmpl w:val="998630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6AA424C">
      <w:start w:val="1"/>
      <w:numFmt w:val="lowerLetter"/>
      <w:lvlText w:val="%2."/>
      <w:lvlJc w:val="left"/>
      <w:pPr>
        <w:ind w:left="1440" w:hanging="360"/>
      </w:pPr>
    </w:lvl>
    <w:lvl w:ilvl="2" w:tplc="A912BE08">
      <w:start w:val="1"/>
      <w:numFmt w:val="lowerRoman"/>
      <w:lvlText w:val="%3."/>
      <w:lvlJc w:val="right"/>
      <w:pPr>
        <w:ind w:left="2160" w:hanging="180"/>
      </w:pPr>
    </w:lvl>
    <w:lvl w:ilvl="3" w:tplc="F2706480">
      <w:start w:val="1"/>
      <w:numFmt w:val="decimal"/>
      <w:lvlText w:val="%4."/>
      <w:lvlJc w:val="left"/>
      <w:pPr>
        <w:ind w:left="2880" w:hanging="360"/>
      </w:pPr>
    </w:lvl>
    <w:lvl w:ilvl="4" w:tplc="EB48BC3A">
      <w:start w:val="1"/>
      <w:numFmt w:val="lowerLetter"/>
      <w:lvlText w:val="%5."/>
      <w:lvlJc w:val="left"/>
      <w:pPr>
        <w:ind w:left="3600" w:hanging="360"/>
      </w:pPr>
    </w:lvl>
    <w:lvl w:ilvl="5" w:tplc="7F1A9988">
      <w:start w:val="1"/>
      <w:numFmt w:val="lowerRoman"/>
      <w:lvlText w:val="%6."/>
      <w:lvlJc w:val="right"/>
      <w:pPr>
        <w:ind w:left="4320" w:hanging="180"/>
      </w:pPr>
    </w:lvl>
    <w:lvl w:ilvl="6" w:tplc="823EFD30">
      <w:start w:val="1"/>
      <w:numFmt w:val="decimal"/>
      <w:lvlText w:val="%7."/>
      <w:lvlJc w:val="left"/>
      <w:pPr>
        <w:ind w:left="5040" w:hanging="360"/>
      </w:pPr>
    </w:lvl>
    <w:lvl w:ilvl="7" w:tplc="B3B80B86">
      <w:start w:val="1"/>
      <w:numFmt w:val="lowerLetter"/>
      <w:lvlText w:val="%8."/>
      <w:lvlJc w:val="left"/>
      <w:pPr>
        <w:ind w:left="5760" w:hanging="360"/>
      </w:pPr>
    </w:lvl>
    <w:lvl w:ilvl="8" w:tplc="8442762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282869"/>
    <w:multiLevelType w:val="multilevel"/>
    <w:tmpl w:val="FF94957E"/>
    <w:lvl w:ilvl="0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649ABF4"/>
    <w:multiLevelType w:val="hybridMultilevel"/>
    <w:tmpl w:val="F0F22F34"/>
    <w:lvl w:ilvl="0" w:tplc="6C6016B4">
      <w:start w:val="1"/>
      <w:numFmt w:val="upperLetter"/>
      <w:lvlText w:val="%1."/>
      <w:lvlJc w:val="left"/>
      <w:pPr>
        <w:ind w:left="1080" w:hanging="360"/>
      </w:pPr>
    </w:lvl>
    <w:lvl w:ilvl="1" w:tplc="4FF4D30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23A48E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596C54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006CB5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C60837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EBA291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B18A80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D0C99E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7702860"/>
    <w:multiLevelType w:val="hybridMultilevel"/>
    <w:tmpl w:val="DE04C44C"/>
    <w:lvl w:ilvl="0" w:tplc="2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A20217A"/>
    <w:multiLevelType w:val="hybridMultilevel"/>
    <w:tmpl w:val="1E2862A2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EA9E68"/>
    <w:multiLevelType w:val="hybridMultilevel"/>
    <w:tmpl w:val="560467FE"/>
    <w:lvl w:ilvl="0" w:tplc="0EA2D77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8AC8EB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E30619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ED83F3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556B36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3369CE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CF6430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9C49EE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C0E6D7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EE2288B"/>
    <w:multiLevelType w:val="hybridMultilevel"/>
    <w:tmpl w:val="DE04C4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9083C6"/>
    <w:multiLevelType w:val="hybridMultilevel"/>
    <w:tmpl w:val="E6EA1EDC"/>
    <w:lvl w:ilvl="0" w:tplc="593CEB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A4AB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048B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4E0D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96F5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3A05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8E49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5A6D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B477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2869425">
    <w:abstractNumId w:val="19"/>
  </w:num>
  <w:num w:numId="2" w16cid:durableId="422069764">
    <w:abstractNumId w:val="24"/>
  </w:num>
  <w:num w:numId="3" w16cid:durableId="1948388376">
    <w:abstractNumId w:val="1"/>
  </w:num>
  <w:num w:numId="4" w16cid:durableId="23136269">
    <w:abstractNumId w:val="9"/>
  </w:num>
  <w:num w:numId="5" w16cid:durableId="1522427059">
    <w:abstractNumId w:val="22"/>
  </w:num>
  <w:num w:numId="6" w16cid:durableId="1309935815">
    <w:abstractNumId w:val="16"/>
  </w:num>
  <w:num w:numId="7" w16cid:durableId="619872070">
    <w:abstractNumId w:val="0"/>
  </w:num>
  <w:num w:numId="8" w16cid:durableId="1772242338">
    <w:abstractNumId w:val="17"/>
  </w:num>
  <w:num w:numId="9" w16cid:durableId="1988512599">
    <w:abstractNumId w:val="6"/>
  </w:num>
  <w:num w:numId="10" w16cid:durableId="272712246">
    <w:abstractNumId w:val="8"/>
  </w:num>
  <w:num w:numId="11" w16cid:durableId="738526628">
    <w:abstractNumId w:val="20"/>
  </w:num>
  <w:num w:numId="12" w16cid:durableId="542013850">
    <w:abstractNumId w:val="23"/>
  </w:num>
  <w:num w:numId="13" w16cid:durableId="1096555296">
    <w:abstractNumId w:val="2"/>
  </w:num>
  <w:num w:numId="14" w16cid:durableId="882013799">
    <w:abstractNumId w:val="13"/>
  </w:num>
  <w:num w:numId="15" w16cid:durableId="1809087892">
    <w:abstractNumId w:val="10"/>
  </w:num>
  <w:num w:numId="16" w16cid:durableId="1206219087">
    <w:abstractNumId w:val="3"/>
  </w:num>
  <w:num w:numId="17" w16cid:durableId="1121462285">
    <w:abstractNumId w:val="4"/>
  </w:num>
  <w:num w:numId="18" w16cid:durableId="1829250465">
    <w:abstractNumId w:val="7"/>
  </w:num>
  <w:num w:numId="19" w16cid:durableId="1982728243">
    <w:abstractNumId w:val="18"/>
  </w:num>
  <w:num w:numId="20" w16cid:durableId="652872479">
    <w:abstractNumId w:val="12"/>
  </w:num>
  <w:num w:numId="21" w16cid:durableId="411199242">
    <w:abstractNumId w:val="5"/>
  </w:num>
  <w:num w:numId="22" w16cid:durableId="1563368263">
    <w:abstractNumId w:val="14"/>
  </w:num>
  <w:num w:numId="23" w16cid:durableId="919021876">
    <w:abstractNumId w:val="21"/>
  </w:num>
  <w:num w:numId="24" w16cid:durableId="2105035104">
    <w:abstractNumId w:val="11"/>
  </w:num>
  <w:num w:numId="25" w16cid:durableId="14243024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23C"/>
    <w:rsid w:val="000001F2"/>
    <w:rsid w:val="00004E9D"/>
    <w:rsid w:val="0000579A"/>
    <w:rsid w:val="0000641B"/>
    <w:rsid w:val="00016AAA"/>
    <w:rsid w:val="0002284B"/>
    <w:rsid w:val="000234FC"/>
    <w:rsid w:val="00031991"/>
    <w:rsid w:val="00043C48"/>
    <w:rsid w:val="00052F56"/>
    <w:rsid w:val="00054485"/>
    <w:rsid w:val="00060736"/>
    <w:rsid w:val="00067E33"/>
    <w:rsid w:val="00074484"/>
    <w:rsid w:val="00075D9B"/>
    <w:rsid w:val="00082486"/>
    <w:rsid w:val="00083450"/>
    <w:rsid w:val="00083F39"/>
    <w:rsid w:val="000845D0"/>
    <w:rsid w:val="0009038B"/>
    <w:rsid w:val="000B7D30"/>
    <w:rsid w:val="000C0777"/>
    <w:rsid w:val="000D233F"/>
    <w:rsid w:val="000E0458"/>
    <w:rsid w:val="000E3407"/>
    <w:rsid w:val="000E7A0C"/>
    <w:rsid w:val="00110004"/>
    <w:rsid w:val="00110ECA"/>
    <w:rsid w:val="00114DFB"/>
    <w:rsid w:val="00116490"/>
    <w:rsid w:val="00126D6D"/>
    <w:rsid w:val="00127C97"/>
    <w:rsid w:val="00132652"/>
    <w:rsid w:val="0013775D"/>
    <w:rsid w:val="00137D22"/>
    <w:rsid w:val="00140964"/>
    <w:rsid w:val="00142369"/>
    <w:rsid w:val="00151076"/>
    <w:rsid w:val="00151E25"/>
    <w:rsid w:val="001528AF"/>
    <w:rsid w:val="00152C5A"/>
    <w:rsid w:val="00156DBC"/>
    <w:rsid w:val="0015753A"/>
    <w:rsid w:val="00165897"/>
    <w:rsid w:val="001719F6"/>
    <w:rsid w:val="001753A1"/>
    <w:rsid w:val="00183E49"/>
    <w:rsid w:val="0018555F"/>
    <w:rsid w:val="0018594E"/>
    <w:rsid w:val="00197271"/>
    <w:rsid w:val="001A235A"/>
    <w:rsid w:val="001A56F0"/>
    <w:rsid w:val="001A655E"/>
    <w:rsid w:val="001D47BE"/>
    <w:rsid w:val="001D4936"/>
    <w:rsid w:val="001E0E93"/>
    <w:rsid w:val="001E124E"/>
    <w:rsid w:val="001E259F"/>
    <w:rsid w:val="001F6CB9"/>
    <w:rsid w:val="00202FEF"/>
    <w:rsid w:val="00203629"/>
    <w:rsid w:val="0020484C"/>
    <w:rsid w:val="0020513D"/>
    <w:rsid w:val="00213D95"/>
    <w:rsid w:val="00217D55"/>
    <w:rsid w:val="00222E73"/>
    <w:rsid w:val="002315B0"/>
    <w:rsid w:val="00236D38"/>
    <w:rsid w:val="00245F5E"/>
    <w:rsid w:val="00253EF0"/>
    <w:rsid w:val="00253F8B"/>
    <w:rsid w:val="002547CD"/>
    <w:rsid w:val="0025685D"/>
    <w:rsid w:val="002653CA"/>
    <w:rsid w:val="002738E4"/>
    <w:rsid w:val="002A1A00"/>
    <w:rsid w:val="002A397B"/>
    <w:rsid w:val="002B2777"/>
    <w:rsid w:val="002B65A5"/>
    <w:rsid w:val="002B770B"/>
    <w:rsid w:val="002C17FF"/>
    <w:rsid w:val="002C19BF"/>
    <w:rsid w:val="002C272A"/>
    <w:rsid w:val="002D41D1"/>
    <w:rsid w:val="002D65E7"/>
    <w:rsid w:val="002E209E"/>
    <w:rsid w:val="002E2728"/>
    <w:rsid w:val="002E3449"/>
    <w:rsid w:val="002E4E6B"/>
    <w:rsid w:val="002E6546"/>
    <w:rsid w:val="002F115D"/>
    <w:rsid w:val="00307B57"/>
    <w:rsid w:val="00311327"/>
    <w:rsid w:val="00322241"/>
    <w:rsid w:val="00331CA3"/>
    <w:rsid w:val="00334AF3"/>
    <w:rsid w:val="00337DC9"/>
    <w:rsid w:val="00346542"/>
    <w:rsid w:val="003541FE"/>
    <w:rsid w:val="00357B4D"/>
    <w:rsid w:val="00367111"/>
    <w:rsid w:val="003806AC"/>
    <w:rsid w:val="003856E0"/>
    <w:rsid w:val="00393657"/>
    <w:rsid w:val="003A0810"/>
    <w:rsid w:val="003A24F0"/>
    <w:rsid w:val="003A6D8C"/>
    <w:rsid w:val="003B17AE"/>
    <w:rsid w:val="003B2265"/>
    <w:rsid w:val="003C57D0"/>
    <w:rsid w:val="003D7EFC"/>
    <w:rsid w:val="003E5F00"/>
    <w:rsid w:val="003E7DF6"/>
    <w:rsid w:val="003F0A81"/>
    <w:rsid w:val="003F3BAA"/>
    <w:rsid w:val="003F6C37"/>
    <w:rsid w:val="003F7355"/>
    <w:rsid w:val="003F7D5B"/>
    <w:rsid w:val="00402C35"/>
    <w:rsid w:val="00405A73"/>
    <w:rsid w:val="00412908"/>
    <w:rsid w:val="0042393F"/>
    <w:rsid w:val="00427A45"/>
    <w:rsid w:val="004336DA"/>
    <w:rsid w:val="00434A63"/>
    <w:rsid w:val="00440714"/>
    <w:rsid w:val="0044073C"/>
    <w:rsid w:val="004408B3"/>
    <w:rsid w:val="004413EB"/>
    <w:rsid w:val="00441549"/>
    <w:rsid w:val="004427E1"/>
    <w:rsid w:val="00446257"/>
    <w:rsid w:val="00465030"/>
    <w:rsid w:val="00476851"/>
    <w:rsid w:val="004808D7"/>
    <w:rsid w:val="0048455B"/>
    <w:rsid w:val="00484707"/>
    <w:rsid w:val="00493956"/>
    <w:rsid w:val="00494BBE"/>
    <w:rsid w:val="004961BD"/>
    <w:rsid w:val="00497577"/>
    <w:rsid w:val="00497CE6"/>
    <w:rsid w:val="004A5333"/>
    <w:rsid w:val="004B2C53"/>
    <w:rsid w:val="004B2FF0"/>
    <w:rsid w:val="004B42FC"/>
    <w:rsid w:val="004B46F8"/>
    <w:rsid w:val="004D370C"/>
    <w:rsid w:val="004E1FB6"/>
    <w:rsid w:val="004F0C9F"/>
    <w:rsid w:val="004F17BA"/>
    <w:rsid w:val="0050024B"/>
    <w:rsid w:val="00515E31"/>
    <w:rsid w:val="005162DC"/>
    <w:rsid w:val="00517636"/>
    <w:rsid w:val="00532390"/>
    <w:rsid w:val="005407EC"/>
    <w:rsid w:val="0054510E"/>
    <w:rsid w:val="005456D7"/>
    <w:rsid w:val="00547C25"/>
    <w:rsid w:val="005521CC"/>
    <w:rsid w:val="005527CD"/>
    <w:rsid w:val="00555244"/>
    <w:rsid w:val="00561E46"/>
    <w:rsid w:val="005622E5"/>
    <w:rsid w:val="005772D2"/>
    <w:rsid w:val="00583D67"/>
    <w:rsid w:val="0058623F"/>
    <w:rsid w:val="005B0B05"/>
    <w:rsid w:val="005B5D21"/>
    <w:rsid w:val="005C61AD"/>
    <w:rsid w:val="005D0D2D"/>
    <w:rsid w:val="005D5E2C"/>
    <w:rsid w:val="005E06B3"/>
    <w:rsid w:val="005F774D"/>
    <w:rsid w:val="00600502"/>
    <w:rsid w:val="00603756"/>
    <w:rsid w:val="0061150C"/>
    <w:rsid w:val="0062502B"/>
    <w:rsid w:val="00635FDB"/>
    <w:rsid w:val="006362A0"/>
    <w:rsid w:val="006410F9"/>
    <w:rsid w:val="00643603"/>
    <w:rsid w:val="00647BE7"/>
    <w:rsid w:val="00657EA9"/>
    <w:rsid w:val="00662109"/>
    <w:rsid w:val="00666540"/>
    <w:rsid w:val="00667DFF"/>
    <w:rsid w:val="00672F69"/>
    <w:rsid w:val="00683B5A"/>
    <w:rsid w:val="0069197D"/>
    <w:rsid w:val="00695186"/>
    <w:rsid w:val="006A218E"/>
    <w:rsid w:val="006A586D"/>
    <w:rsid w:val="006A689D"/>
    <w:rsid w:val="006A777A"/>
    <w:rsid w:val="006A7853"/>
    <w:rsid w:val="006B60D7"/>
    <w:rsid w:val="006C0CB7"/>
    <w:rsid w:val="006C1374"/>
    <w:rsid w:val="006C3C02"/>
    <w:rsid w:val="006C4CCE"/>
    <w:rsid w:val="006D21AF"/>
    <w:rsid w:val="006E3DEE"/>
    <w:rsid w:val="006E7893"/>
    <w:rsid w:val="006F1492"/>
    <w:rsid w:val="00711F6D"/>
    <w:rsid w:val="007130C6"/>
    <w:rsid w:val="0071494C"/>
    <w:rsid w:val="00714DEA"/>
    <w:rsid w:val="00720E3B"/>
    <w:rsid w:val="00722A77"/>
    <w:rsid w:val="00724577"/>
    <w:rsid w:val="00741517"/>
    <w:rsid w:val="0074216A"/>
    <w:rsid w:val="007429F8"/>
    <w:rsid w:val="007454A8"/>
    <w:rsid w:val="0074659E"/>
    <w:rsid w:val="00754E7C"/>
    <w:rsid w:val="00762871"/>
    <w:rsid w:val="0076334C"/>
    <w:rsid w:val="007664FC"/>
    <w:rsid w:val="00787546"/>
    <w:rsid w:val="00795FE4"/>
    <w:rsid w:val="0079639E"/>
    <w:rsid w:val="007A2DA8"/>
    <w:rsid w:val="007A481E"/>
    <w:rsid w:val="007B06C8"/>
    <w:rsid w:val="007C6DE4"/>
    <w:rsid w:val="007F4506"/>
    <w:rsid w:val="00810A71"/>
    <w:rsid w:val="008117B7"/>
    <w:rsid w:val="008149B8"/>
    <w:rsid w:val="008161A1"/>
    <w:rsid w:val="00816678"/>
    <w:rsid w:val="0082058B"/>
    <w:rsid w:val="0083466C"/>
    <w:rsid w:val="00842845"/>
    <w:rsid w:val="00862792"/>
    <w:rsid w:val="008664A8"/>
    <w:rsid w:val="00867362"/>
    <w:rsid w:val="00873468"/>
    <w:rsid w:val="008750CE"/>
    <w:rsid w:val="008815EC"/>
    <w:rsid w:val="0088488D"/>
    <w:rsid w:val="00886890"/>
    <w:rsid w:val="00887DE8"/>
    <w:rsid w:val="00893BCA"/>
    <w:rsid w:val="008953CB"/>
    <w:rsid w:val="00897F14"/>
    <w:rsid w:val="008A513D"/>
    <w:rsid w:val="008B3C20"/>
    <w:rsid w:val="008B5D6C"/>
    <w:rsid w:val="008C4885"/>
    <w:rsid w:val="008E2933"/>
    <w:rsid w:val="008F5E3D"/>
    <w:rsid w:val="008F7464"/>
    <w:rsid w:val="00903F35"/>
    <w:rsid w:val="009101E8"/>
    <w:rsid w:val="00921C70"/>
    <w:rsid w:val="00927D90"/>
    <w:rsid w:val="0093073C"/>
    <w:rsid w:val="00935339"/>
    <w:rsid w:val="00937935"/>
    <w:rsid w:val="00937AEB"/>
    <w:rsid w:val="00940DF4"/>
    <w:rsid w:val="00941EE5"/>
    <w:rsid w:val="00953432"/>
    <w:rsid w:val="0095399D"/>
    <w:rsid w:val="00955F45"/>
    <w:rsid w:val="00962119"/>
    <w:rsid w:val="009634AF"/>
    <w:rsid w:val="00964431"/>
    <w:rsid w:val="00965433"/>
    <w:rsid w:val="00973782"/>
    <w:rsid w:val="00974629"/>
    <w:rsid w:val="0097764A"/>
    <w:rsid w:val="0098511B"/>
    <w:rsid w:val="0099457F"/>
    <w:rsid w:val="00997118"/>
    <w:rsid w:val="009975A3"/>
    <w:rsid w:val="009A18F2"/>
    <w:rsid w:val="009B37BE"/>
    <w:rsid w:val="009C43DB"/>
    <w:rsid w:val="009D2568"/>
    <w:rsid w:val="009E02C7"/>
    <w:rsid w:val="009E4C57"/>
    <w:rsid w:val="009F2951"/>
    <w:rsid w:val="009F3534"/>
    <w:rsid w:val="00A00547"/>
    <w:rsid w:val="00A15444"/>
    <w:rsid w:val="00A20F47"/>
    <w:rsid w:val="00A24E75"/>
    <w:rsid w:val="00A272F3"/>
    <w:rsid w:val="00A33094"/>
    <w:rsid w:val="00A37F1E"/>
    <w:rsid w:val="00A45AF8"/>
    <w:rsid w:val="00A65499"/>
    <w:rsid w:val="00A66B0E"/>
    <w:rsid w:val="00A71ED2"/>
    <w:rsid w:val="00A77B78"/>
    <w:rsid w:val="00A82348"/>
    <w:rsid w:val="00A84726"/>
    <w:rsid w:val="00A906E4"/>
    <w:rsid w:val="00A94374"/>
    <w:rsid w:val="00A95201"/>
    <w:rsid w:val="00A9734D"/>
    <w:rsid w:val="00AA4CC0"/>
    <w:rsid w:val="00AB6855"/>
    <w:rsid w:val="00AC0CEA"/>
    <w:rsid w:val="00AC49DE"/>
    <w:rsid w:val="00AD0905"/>
    <w:rsid w:val="00AE1B14"/>
    <w:rsid w:val="00B0065D"/>
    <w:rsid w:val="00B0223C"/>
    <w:rsid w:val="00B030E4"/>
    <w:rsid w:val="00B05F72"/>
    <w:rsid w:val="00B068BC"/>
    <w:rsid w:val="00B32E19"/>
    <w:rsid w:val="00B33D69"/>
    <w:rsid w:val="00B34065"/>
    <w:rsid w:val="00B368E9"/>
    <w:rsid w:val="00B43462"/>
    <w:rsid w:val="00B446C7"/>
    <w:rsid w:val="00B611DA"/>
    <w:rsid w:val="00B64AB2"/>
    <w:rsid w:val="00B67187"/>
    <w:rsid w:val="00B77B2C"/>
    <w:rsid w:val="00B82758"/>
    <w:rsid w:val="00B93960"/>
    <w:rsid w:val="00BA36A4"/>
    <w:rsid w:val="00BB560A"/>
    <w:rsid w:val="00BB5AB5"/>
    <w:rsid w:val="00BC10FC"/>
    <w:rsid w:val="00BCDD59"/>
    <w:rsid w:val="00BD1182"/>
    <w:rsid w:val="00BD466F"/>
    <w:rsid w:val="00BE6DFD"/>
    <w:rsid w:val="00BE7D6C"/>
    <w:rsid w:val="00C00F7A"/>
    <w:rsid w:val="00C02E86"/>
    <w:rsid w:val="00C04C7A"/>
    <w:rsid w:val="00C16758"/>
    <w:rsid w:val="00C171A6"/>
    <w:rsid w:val="00C30D6E"/>
    <w:rsid w:val="00C34223"/>
    <w:rsid w:val="00C37DF1"/>
    <w:rsid w:val="00C47ED9"/>
    <w:rsid w:val="00C5008E"/>
    <w:rsid w:val="00C5054F"/>
    <w:rsid w:val="00C5066C"/>
    <w:rsid w:val="00C579DD"/>
    <w:rsid w:val="00C75FBE"/>
    <w:rsid w:val="00C85941"/>
    <w:rsid w:val="00CA5C37"/>
    <w:rsid w:val="00CB0743"/>
    <w:rsid w:val="00CB6CFE"/>
    <w:rsid w:val="00CC372A"/>
    <w:rsid w:val="00CE5067"/>
    <w:rsid w:val="00CF0ABC"/>
    <w:rsid w:val="00D008B5"/>
    <w:rsid w:val="00D01C12"/>
    <w:rsid w:val="00D10551"/>
    <w:rsid w:val="00D15C89"/>
    <w:rsid w:val="00D23B9D"/>
    <w:rsid w:val="00D27D05"/>
    <w:rsid w:val="00D36A4F"/>
    <w:rsid w:val="00D37420"/>
    <w:rsid w:val="00D52BED"/>
    <w:rsid w:val="00D52FA6"/>
    <w:rsid w:val="00D53702"/>
    <w:rsid w:val="00D5625E"/>
    <w:rsid w:val="00D5709E"/>
    <w:rsid w:val="00D61EDD"/>
    <w:rsid w:val="00D84A1E"/>
    <w:rsid w:val="00D851DA"/>
    <w:rsid w:val="00D94394"/>
    <w:rsid w:val="00D97F0D"/>
    <w:rsid w:val="00DA1808"/>
    <w:rsid w:val="00DA2393"/>
    <w:rsid w:val="00DA2EF5"/>
    <w:rsid w:val="00DD089E"/>
    <w:rsid w:val="00DD4A43"/>
    <w:rsid w:val="00DE0A70"/>
    <w:rsid w:val="00DE4F5C"/>
    <w:rsid w:val="00DE578E"/>
    <w:rsid w:val="00DF3E6F"/>
    <w:rsid w:val="00E02000"/>
    <w:rsid w:val="00E02CA9"/>
    <w:rsid w:val="00E04657"/>
    <w:rsid w:val="00E05D50"/>
    <w:rsid w:val="00E1212C"/>
    <w:rsid w:val="00E22B06"/>
    <w:rsid w:val="00E23C49"/>
    <w:rsid w:val="00E243FA"/>
    <w:rsid w:val="00E25FFA"/>
    <w:rsid w:val="00E30F39"/>
    <w:rsid w:val="00E328FA"/>
    <w:rsid w:val="00E405DE"/>
    <w:rsid w:val="00E43FCA"/>
    <w:rsid w:val="00E45129"/>
    <w:rsid w:val="00E51292"/>
    <w:rsid w:val="00E60B9A"/>
    <w:rsid w:val="00E658D8"/>
    <w:rsid w:val="00E7310C"/>
    <w:rsid w:val="00E85CBC"/>
    <w:rsid w:val="00E922A1"/>
    <w:rsid w:val="00EA3071"/>
    <w:rsid w:val="00EB068C"/>
    <w:rsid w:val="00EB613C"/>
    <w:rsid w:val="00EB76B0"/>
    <w:rsid w:val="00EC6BCC"/>
    <w:rsid w:val="00ED0E25"/>
    <w:rsid w:val="00ED404C"/>
    <w:rsid w:val="00ED5EF1"/>
    <w:rsid w:val="00ED7189"/>
    <w:rsid w:val="00EF3D1D"/>
    <w:rsid w:val="00EF45C4"/>
    <w:rsid w:val="00EF68A2"/>
    <w:rsid w:val="00F04C47"/>
    <w:rsid w:val="00F04DCB"/>
    <w:rsid w:val="00F127F0"/>
    <w:rsid w:val="00F303F2"/>
    <w:rsid w:val="00F362FE"/>
    <w:rsid w:val="00F43E2E"/>
    <w:rsid w:val="00F46D59"/>
    <w:rsid w:val="00F52CF8"/>
    <w:rsid w:val="00F53071"/>
    <w:rsid w:val="00F60061"/>
    <w:rsid w:val="00F6051B"/>
    <w:rsid w:val="00F6453C"/>
    <w:rsid w:val="00F75420"/>
    <w:rsid w:val="00F817A1"/>
    <w:rsid w:val="00F81E77"/>
    <w:rsid w:val="00F8239B"/>
    <w:rsid w:val="00F845F0"/>
    <w:rsid w:val="00F86E80"/>
    <w:rsid w:val="00F879D7"/>
    <w:rsid w:val="00FA052C"/>
    <w:rsid w:val="00FA0C9B"/>
    <w:rsid w:val="00FC1915"/>
    <w:rsid w:val="00FC5998"/>
    <w:rsid w:val="00FD2D3E"/>
    <w:rsid w:val="00FD5B49"/>
    <w:rsid w:val="00FE400C"/>
    <w:rsid w:val="00FE6076"/>
    <w:rsid w:val="00FF25FE"/>
    <w:rsid w:val="00FF3C7C"/>
    <w:rsid w:val="00FF42C6"/>
    <w:rsid w:val="00FF49CC"/>
    <w:rsid w:val="00FF5B2D"/>
    <w:rsid w:val="00FF7D90"/>
    <w:rsid w:val="018578AE"/>
    <w:rsid w:val="0435ADEC"/>
    <w:rsid w:val="04ECEDFB"/>
    <w:rsid w:val="0578AB96"/>
    <w:rsid w:val="068750F3"/>
    <w:rsid w:val="069339F6"/>
    <w:rsid w:val="06EFDEA3"/>
    <w:rsid w:val="07501436"/>
    <w:rsid w:val="07818F44"/>
    <w:rsid w:val="07A3E480"/>
    <w:rsid w:val="093AD126"/>
    <w:rsid w:val="0A0D80B4"/>
    <w:rsid w:val="0B84A39B"/>
    <w:rsid w:val="0BF3E823"/>
    <w:rsid w:val="0C150DA9"/>
    <w:rsid w:val="0C4AAB7B"/>
    <w:rsid w:val="0D9B4B98"/>
    <w:rsid w:val="0EDF7C2C"/>
    <w:rsid w:val="0F2D4F63"/>
    <w:rsid w:val="0FFF98B4"/>
    <w:rsid w:val="10782C39"/>
    <w:rsid w:val="108A8284"/>
    <w:rsid w:val="1206B491"/>
    <w:rsid w:val="12386A26"/>
    <w:rsid w:val="12684DF9"/>
    <w:rsid w:val="1309CE0D"/>
    <w:rsid w:val="1351187F"/>
    <w:rsid w:val="137BE9E4"/>
    <w:rsid w:val="141AF596"/>
    <w:rsid w:val="14773156"/>
    <w:rsid w:val="14851DF4"/>
    <w:rsid w:val="159E6722"/>
    <w:rsid w:val="15BCFF3C"/>
    <w:rsid w:val="17BEF4C3"/>
    <w:rsid w:val="18016A2B"/>
    <w:rsid w:val="181714ED"/>
    <w:rsid w:val="184ABC21"/>
    <w:rsid w:val="186E0154"/>
    <w:rsid w:val="188E2E6B"/>
    <w:rsid w:val="1973C710"/>
    <w:rsid w:val="199D3454"/>
    <w:rsid w:val="19D473BC"/>
    <w:rsid w:val="1B92FC23"/>
    <w:rsid w:val="1C10151C"/>
    <w:rsid w:val="1C23F6F9"/>
    <w:rsid w:val="1C95298B"/>
    <w:rsid w:val="1CC6F80A"/>
    <w:rsid w:val="1DD382EE"/>
    <w:rsid w:val="1E4BDDC1"/>
    <w:rsid w:val="1EAB6965"/>
    <w:rsid w:val="1F0168E7"/>
    <w:rsid w:val="1FC65A0B"/>
    <w:rsid w:val="205CCFD1"/>
    <w:rsid w:val="219134CD"/>
    <w:rsid w:val="2315F23C"/>
    <w:rsid w:val="23F7E2E5"/>
    <w:rsid w:val="2421AA1C"/>
    <w:rsid w:val="2425BF17"/>
    <w:rsid w:val="242BC75A"/>
    <w:rsid w:val="2488A6F8"/>
    <w:rsid w:val="24FCFE3C"/>
    <w:rsid w:val="24FFDCE8"/>
    <w:rsid w:val="2558D544"/>
    <w:rsid w:val="25B1AC9A"/>
    <w:rsid w:val="262855A9"/>
    <w:rsid w:val="2644AE43"/>
    <w:rsid w:val="267E2043"/>
    <w:rsid w:val="268CC964"/>
    <w:rsid w:val="26C25042"/>
    <w:rsid w:val="26C45383"/>
    <w:rsid w:val="26D32911"/>
    <w:rsid w:val="27684AB0"/>
    <w:rsid w:val="278B9D88"/>
    <w:rsid w:val="27CFD796"/>
    <w:rsid w:val="285D9B7B"/>
    <w:rsid w:val="288C4679"/>
    <w:rsid w:val="29044F62"/>
    <w:rsid w:val="291F57D9"/>
    <w:rsid w:val="29297342"/>
    <w:rsid w:val="2A9E7D75"/>
    <w:rsid w:val="2BAF47DA"/>
    <w:rsid w:val="2C226F54"/>
    <w:rsid w:val="2C2C864A"/>
    <w:rsid w:val="2EB7F3D7"/>
    <w:rsid w:val="2ED46526"/>
    <w:rsid w:val="2F1874AE"/>
    <w:rsid w:val="306556DA"/>
    <w:rsid w:val="31A46625"/>
    <w:rsid w:val="32DDB02A"/>
    <w:rsid w:val="3373155E"/>
    <w:rsid w:val="33FDC9AC"/>
    <w:rsid w:val="3459B5E8"/>
    <w:rsid w:val="34CA6A90"/>
    <w:rsid w:val="36232CBC"/>
    <w:rsid w:val="37110CAB"/>
    <w:rsid w:val="38292E1E"/>
    <w:rsid w:val="385BC769"/>
    <w:rsid w:val="3895AC49"/>
    <w:rsid w:val="39160F4E"/>
    <w:rsid w:val="39BFDAF7"/>
    <w:rsid w:val="39EDF528"/>
    <w:rsid w:val="3A0337B8"/>
    <w:rsid w:val="3A8B1858"/>
    <w:rsid w:val="3A972787"/>
    <w:rsid w:val="3AA762A7"/>
    <w:rsid w:val="3AF1DF4A"/>
    <w:rsid w:val="3AFE3E6A"/>
    <w:rsid w:val="3B7F4A0C"/>
    <w:rsid w:val="3BC9DFE5"/>
    <w:rsid w:val="3CE27BE4"/>
    <w:rsid w:val="3D02838E"/>
    <w:rsid w:val="3D1569A3"/>
    <w:rsid w:val="3E7E8EAF"/>
    <w:rsid w:val="3E8E84A8"/>
    <w:rsid w:val="3F2D3FD1"/>
    <w:rsid w:val="3F86DEBC"/>
    <w:rsid w:val="3FEEEE67"/>
    <w:rsid w:val="41AC7DF4"/>
    <w:rsid w:val="43DC2D2B"/>
    <w:rsid w:val="44E7221A"/>
    <w:rsid w:val="4581667B"/>
    <w:rsid w:val="46584225"/>
    <w:rsid w:val="46B2036E"/>
    <w:rsid w:val="47E5F293"/>
    <w:rsid w:val="4850A311"/>
    <w:rsid w:val="48BBCC9C"/>
    <w:rsid w:val="49B26F32"/>
    <w:rsid w:val="4A905947"/>
    <w:rsid w:val="4AF005E6"/>
    <w:rsid w:val="4AFC0D1F"/>
    <w:rsid w:val="4B219593"/>
    <w:rsid w:val="4B4D9F8C"/>
    <w:rsid w:val="4C5F1146"/>
    <w:rsid w:val="4CAC4A05"/>
    <w:rsid w:val="4CCF875D"/>
    <w:rsid w:val="4CD42E2F"/>
    <w:rsid w:val="4EF0B248"/>
    <w:rsid w:val="503C02F6"/>
    <w:rsid w:val="50DDBD73"/>
    <w:rsid w:val="518CF55E"/>
    <w:rsid w:val="51D150F1"/>
    <w:rsid w:val="526ED4DC"/>
    <w:rsid w:val="5375B565"/>
    <w:rsid w:val="53CECD35"/>
    <w:rsid w:val="53EDB483"/>
    <w:rsid w:val="540C8F79"/>
    <w:rsid w:val="54196CA0"/>
    <w:rsid w:val="549A0A68"/>
    <w:rsid w:val="5541DCD1"/>
    <w:rsid w:val="556C5B4F"/>
    <w:rsid w:val="560A173F"/>
    <w:rsid w:val="56F2C9B9"/>
    <w:rsid w:val="56FEA458"/>
    <w:rsid w:val="570B0219"/>
    <w:rsid w:val="57B1BACB"/>
    <w:rsid w:val="57C96311"/>
    <w:rsid w:val="588914FB"/>
    <w:rsid w:val="58EB1F5F"/>
    <w:rsid w:val="5908870F"/>
    <w:rsid w:val="593353E7"/>
    <w:rsid w:val="5AEB7F9C"/>
    <w:rsid w:val="5CCE9A41"/>
    <w:rsid w:val="5D3CBAE0"/>
    <w:rsid w:val="5E9F21A5"/>
    <w:rsid w:val="5EB2A296"/>
    <w:rsid w:val="5FFBBCE2"/>
    <w:rsid w:val="6055E1FC"/>
    <w:rsid w:val="605D3294"/>
    <w:rsid w:val="607DB8DB"/>
    <w:rsid w:val="609CBA84"/>
    <w:rsid w:val="611D5A99"/>
    <w:rsid w:val="61D86C42"/>
    <w:rsid w:val="61EF3FB2"/>
    <w:rsid w:val="6206145E"/>
    <w:rsid w:val="627A645E"/>
    <w:rsid w:val="635AA90D"/>
    <w:rsid w:val="6370E77D"/>
    <w:rsid w:val="64477946"/>
    <w:rsid w:val="6574C9BB"/>
    <w:rsid w:val="671BC384"/>
    <w:rsid w:val="675C4226"/>
    <w:rsid w:val="67D1931A"/>
    <w:rsid w:val="68D40647"/>
    <w:rsid w:val="69D7FEEB"/>
    <w:rsid w:val="6A147181"/>
    <w:rsid w:val="6A3A5784"/>
    <w:rsid w:val="6A43CA7E"/>
    <w:rsid w:val="6A8142F4"/>
    <w:rsid w:val="6B061DEF"/>
    <w:rsid w:val="6C10C873"/>
    <w:rsid w:val="6DE588B9"/>
    <w:rsid w:val="6EA2E023"/>
    <w:rsid w:val="6EFD9CC3"/>
    <w:rsid w:val="6F665EC7"/>
    <w:rsid w:val="6FE69ADB"/>
    <w:rsid w:val="70B1FBCC"/>
    <w:rsid w:val="70E4C24E"/>
    <w:rsid w:val="721E03FB"/>
    <w:rsid w:val="72BB8F9B"/>
    <w:rsid w:val="7319ECC8"/>
    <w:rsid w:val="73489824"/>
    <w:rsid w:val="7461FAE7"/>
    <w:rsid w:val="75340C75"/>
    <w:rsid w:val="75A1A1D5"/>
    <w:rsid w:val="75A87C81"/>
    <w:rsid w:val="75A8953D"/>
    <w:rsid w:val="75CA61A5"/>
    <w:rsid w:val="76B39A5A"/>
    <w:rsid w:val="76CB15BE"/>
    <w:rsid w:val="76CE395C"/>
    <w:rsid w:val="7936140C"/>
    <w:rsid w:val="7A66F925"/>
    <w:rsid w:val="7B16036B"/>
    <w:rsid w:val="7B6B9AC9"/>
    <w:rsid w:val="7D965BCC"/>
    <w:rsid w:val="7D99C1A1"/>
    <w:rsid w:val="7DF70EBA"/>
    <w:rsid w:val="7E068657"/>
    <w:rsid w:val="7E0F97E7"/>
    <w:rsid w:val="7E199B9A"/>
    <w:rsid w:val="7F7DC12D"/>
    <w:rsid w:val="7FEC7D5F"/>
    <w:rsid w:val="7FF8A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C89492"/>
  <w15:chartTrackingRefBased/>
  <w15:docId w15:val="{E5C57F09-10BB-406E-B986-413DE1C7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2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2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2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2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2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2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2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2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2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2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2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2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22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223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22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22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22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22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2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2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2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2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2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22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22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22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2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223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223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0223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223C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C61A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C61AD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C61AD"/>
    <w:rPr>
      <w:vertAlign w:val="superscript"/>
    </w:rPr>
  </w:style>
  <w:style w:type="character" w:styleId="Textodelmarcadordeposicin">
    <w:name w:val="Placeholder Text"/>
    <w:basedOn w:val="Fuentedeprrafopredeter"/>
    <w:uiPriority w:val="99"/>
    <w:semiHidden/>
    <w:rsid w:val="00D53702"/>
    <w:rPr>
      <w:color w:val="666666"/>
    </w:rPr>
  </w:style>
  <w:style w:type="character" w:styleId="Hipervnculovisitado">
    <w:name w:val="FollowedHyperlink"/>
    <w:basedOn w:val="Fuentedeprrafopredeter"/>
    <w:uiPriority w:val="99"/>
    <w:semiHidden/>
    <w:unhideWhenUsed/>
    <w:rsid w:val="003A0810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654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5499"/>
  </w:style>
  <w:style w:type="paragraph" w:styleId="Piedepgina">
    <w:name w:val="footer"/>
    <w:basedOn w:val="Normal"/>
    <w:link w:val="PiedepginaCar"/>
    <w:uiPriority w:val="99"/>
    <w:unhideWhenUsed/>
    <w:rsid w:val="00A654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5499"/>
  </w:style>
  <w:style w:type="paragraph" w:styleId="Textodeglobo">
    <w:name w:val="Balloon Text"/>
    <w:basedOn w:val="Normal"/>
    <w:link w:val="TextodegloboCar"/>
    <w:uiPriority w:val="99"/>
    <w:semiHidden/>
    <w:unhideWhenUsed/>
    <w:rsid w:val="003C57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57D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6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4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27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8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5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25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2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04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32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11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9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08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6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34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52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86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33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36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55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71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8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54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68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0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05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24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31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84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80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15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2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5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23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46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73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38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0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83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0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23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96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52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21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688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7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716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8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0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8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5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1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0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4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4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8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4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9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2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3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3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5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8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1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9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2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8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8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4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03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5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6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4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5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7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4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9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1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93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77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89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7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75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33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8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5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35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9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01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06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44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3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66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65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38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6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11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57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35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87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2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38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1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79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1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5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6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48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0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87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23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86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0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07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4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74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7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84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0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69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6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32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2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05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2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48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39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91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87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7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63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33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42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0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91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0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32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3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63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4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40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65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32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95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4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43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8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70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13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94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48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60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65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45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5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46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6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8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63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54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3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25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93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28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65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31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14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24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9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68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0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52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0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37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3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05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88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69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7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14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01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4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87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63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21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6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26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71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60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37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34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73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58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94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89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5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7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36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86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67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2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7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26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7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84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92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15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1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42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3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14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2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33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4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42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81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4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68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1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06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00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31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42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60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69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44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9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62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0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66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4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7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90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6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35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2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09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2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97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8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61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1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82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01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05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86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4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14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1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76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65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1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02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8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37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2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47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9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44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05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43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1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30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9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62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2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96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4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5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94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19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8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3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21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31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89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96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21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30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38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7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2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9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1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0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30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1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93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3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88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2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01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5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36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9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06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4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85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4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32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36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20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7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93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44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66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95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270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3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87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31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72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0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85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0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98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33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1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0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67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53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05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1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43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9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71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4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44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54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11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45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11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9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7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76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18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98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88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7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27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31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44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51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1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50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45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34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3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88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70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0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85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6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07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8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91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74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17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17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58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38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6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07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69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51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2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69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9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61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8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66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8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44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25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2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0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9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2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2726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7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45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53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3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48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53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65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29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9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75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58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14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03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1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46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7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41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19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31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53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89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32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2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80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847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2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95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9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6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8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38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3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2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33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79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48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2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89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9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53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26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24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9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10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52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72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20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22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98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06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0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04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30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3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2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7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535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1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47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4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8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44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8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07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9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9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99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41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32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1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73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8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15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6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20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63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73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0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27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7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40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39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42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41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43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80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2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73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9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0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47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20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93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7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52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28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95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43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06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7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33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8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42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40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18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0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09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46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1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6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6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5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9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10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09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47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03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08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4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05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3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6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35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3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66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4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31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0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85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1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18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5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14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7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06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66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53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26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7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0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8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05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5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611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7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24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9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76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38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22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35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0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66927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1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5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5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9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9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6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7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2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3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5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2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5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2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4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3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1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0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5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1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0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57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2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07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1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9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9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0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5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3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0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55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1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3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53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5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4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3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3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6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3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59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67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1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78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43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7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81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6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20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1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98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36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25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32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33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30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98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05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4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41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88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8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65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0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82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8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524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2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43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18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46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71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18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53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9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06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9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11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7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80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0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69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6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47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3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47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37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89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62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0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51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6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2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60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68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02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8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1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7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25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95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38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1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93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63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2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07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0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11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36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37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6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88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6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26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0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46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85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51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66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04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3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25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06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52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7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49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92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93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64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1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28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3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18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5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62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1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71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09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47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9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47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4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13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0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06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4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64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0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07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91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91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1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50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8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05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23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29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88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7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38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58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6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90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48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8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35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7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31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98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66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6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90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8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6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44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9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28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02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03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2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68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1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99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70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39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00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1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84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7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54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16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42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2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32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0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33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33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54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53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6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66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3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71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17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2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34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1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45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34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98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77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93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3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75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6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95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37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76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7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9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3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27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63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41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0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88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8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07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84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2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23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48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3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61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06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93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13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2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01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1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42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17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3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61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90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39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3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35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4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93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0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71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9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70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63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4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35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86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1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45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4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96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7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0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5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45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9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04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81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8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49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74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62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85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5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64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5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54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35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6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91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8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38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9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41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9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3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10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1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1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02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69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1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39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4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92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4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50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36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23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44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1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19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70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4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96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8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2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50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7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6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25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71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7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15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8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30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3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03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unabdigital.unab.edu.co/landing-ia.html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unabdigital.unab.edu.co/openLearning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entreseres@unab.edu.co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hatgpt.com/g/g-687043d152308191a51ba3ce6cd1e5d8-juno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apoyoacademico_dexe@unab.edu.co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meta_dexe@unab.edu.c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07E27C3033E427FB9D16789ACF279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527B7B-2D49-48CF-8710-5F8C9AD31ABF}"/>
      </w:docPartPr>
      <w:docPartBody>
        <w:p w:rsidR="002B4CB9" w:rsidRDefault="00AD0905" w:rsidP="00AD0905">
          <w:pPr>
            <w:pStyle w:val="807E27C3033E427FB9D16789ACF27983"/>
          </w:pPr>
          <w:r w:rsidRPr="00EE6A98">
            <w:rPr>
              <w:rStyle w:val="Textodelmarcadordeposicin"/>
            </w:rPr>
            <w:t>Elija un elemento.</w:t>
          </w:r>
        </w:p>
      </w:docPartBody>
    </w:docPart>
    <w:docPart>
      <w:docPartPr>
        <w:name w:val="0F5457153D7A48E59AF431630B998C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49648-5B9C-49E9-8C73-7F5140B886C5}"/>
      </w:docPartPr>
      <w:docPartBody>
        <w:p w:rsidR="00A00662" w:rsidRDefault="008D06CC" w:rsidP="008D06CC">
          <w:pPr>
            <w:pStyle w:val="0F5457153D7A48E59AF431630B998C8C"/>
          </w:pPr>
          <w:r w:rsidRPr="002A3497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BA2"/>
    <w:rsid w:val="00043C48"/>
    <w:rsid w:val="0004488A"/>
    <w:rsid w:val="00060736"/>
    <w:rsid w:val="00083F39"/>
    <w:rsid w:val="0012190A"/>
    <w:rsid w:val="0013775D"/>
    <w:rsid w:val="0017760A"/>
    <w:rsid w:val="001C0F51"/>
    <w:rsid w:val="001F0C69"/>
    <w:rsid w:val="001F6CB9"/>
    <w:rsid w:val="00222E73"/>
    <w:rsid w:val="00241CDB"/>
    <w:rsid w:val="002B4CB9"/>
    <w:rsid w:val="002C19BF"/>
    <w:rsid w:val="003220BD"/>
    <w:rsid w:val="00322241"/>
    <w:rsid w:val="003366D0"/>
    <w:rsid w:val="003B2265"/>
    <w:rsid w:val="003C1FEE"/>
    <w:rsid w:val="00425ED8"/>
    <w:rsid w:val="005162DC"/>
    <w:rsid w:val="005527CD"/>
    <w:rsid w:val="00575EF9"/>
    <w:rsid w:val="005B49E5"/>
    <w:rsid w:val="0062502B"/>
    <w:rsid w:val="00672F69"/>
    <w:rsid w:val="006B1F01"/>
    <w:rsid w:val="006E194A"/>
    <w:rsid w:val="006F1492"/>
    <w:rsid w:val="0074216A"/>
    <w:rsid w:val="00834D8E"/>
    <w:rsid w:val="008664A8"/>
    <w:rsid w:val="0087018D"/>
    <w:rsid w:val="008A7969"/>
    <w:rsid w:val="008D06CC"/>
    <w:rsid w:val="008F3F4D"/>
    <w:rsid w:val="008F7464"/>
    <w:rsid w:val="0093073C"/>
    <w:rsid w:val="00A00662"/>
    <w:rsid w:val="00A4545D"/>
    <w:rsid w:val="00A855DB"/>
    <w:rsid w:val="00AD0905"/>
    <w:rsid w:val="00BA6DC7"/>
    <w:rsid w:val="00BD3EA2"/>
    <w:rsid w:val="00C83BA2"/>
    <w:rsid w:val="00CF1F3E"/>
    <w:rsid w:val="00D52FA6"/>
    <w:rsid w:val="00D97F0D"/>
    <w:rsid w:val="00DA1808"/>
    <w:rsid w:val="00E677EF"/>
    <w:rsid w:val="00E854D0"/>
    <w:rsid w:val="00E903E4"/>
    <w:rsid w:val="00F25DEA"/>
    <w:rsid w:val="00F30F86"/>
    <w:rsid w:val="00F53C28"/>
    <w:rsid w:val="00FC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D06CC"/>
    <w:rPr>
      <w:color w:val="666666"/>
    </w:rPr>
  </w:style>
  <w:style w:type="paragraph" w:customStyle="1" w:styleId="807E27C3033E427FB9D16789ACF27983">
    <w:name w:val="807E27C3033E427FB9D16789ACF27983"/>
    <w:rsid w:val="00AD0905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0F5457153D7A48E59AF431630B998C8C">
    <w:name w:val="0F5457153D7A48E59AF431630B998C8C"/>
    <w:rsid w:val="008D06CC"/>
    <w:pPr>
      <w:spacing w:line="259" w:lineRule="auto"/>
    </w:pPr>
    <w:rPr>
      <w:kern w:val="0"/>
      <w:sz w:val="22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6e13a6b-7d9a-4b15-b0f8-f6f14db1d2c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8833D1D8AB7D24A9B5F46B140DFE9C1" ma:contentTypeVersion="13" ma:contentTypeDescription="Crear nuevo documento." ma:contentTypeScope="" ma:versionID="974c367f56bfabab87da413904a41243">
  <xsd:schema xmlns:xsd="http://www.w3.org/2001/XMLSchema" xmlns:xs="http://www.w3.org/2001/XMLSchema" xmlns:p="http://schemas.microsoft.com/office/2006/metadata/properties" xmlns:ns3="66e13a6b-7d9a-4b15-b0f8-f6f14db1d2c1" targetNamespace="http://schemas.microsoft.com/office/2006/metadata/properties" ma:root="true" ma:fieldsID="d9622a0d0f7c8a3685dc87e1536a1d32" ns3:_="">
    <xsd:import namespace="66e13a6b-7d9a-4b15-b0f8-f6f14db1d2c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e13a6b-7d9a-4b15-b0f8-f6f14db1d2c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654C01-BC7D-49C6-9B89-6BB22AB9AD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3D80A4-1011-4E08-B1E1-6C8621343D63}">
  <ds:schemaRefs>
    <ds:schemaRef ds:uri="http://schemas.microsoft.com/office/2006/metadata/properties"/>
    <ds:schemaRef ds:uri="http://schemas.microsoft.com/office/infopath/2007/PartnerControls"/>
    <ds:schemaRef ds:uri="66e13a6b-7d9a-4b15-b0f8-f6f14db1d2c1"/>
  </ds:schemaRefs>
</ds:datastoreItem>
</file>

<file path=customXml/itemProps3.xml><?xml version="1.0" encoding="utf-8"?>
<ds:datastoreItem xmlns:ds="http://schemas.openxmlformats.org/officeDocument/2006/customXml" ds:itemID="{8F4D319A-E618-4CDC-B224-859E9167E0F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B97CC59-67B0-4068-82B6-87B6A36A45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e13a6b-7d9a-4b15-b0f8-f6f14db1d2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1533</Words>
  <Characters>8434</Characters>
  <Application>Microsoft Office Word</Application>
  <DocSecurity>0</DocSecurity>
  <Lines>70</Lines>
  <Paragraphs>19</Paragraphs>
  <ScaleCrop>false</ScaleCrop>
  <Company/>
  <LinksUpToDate>false</LinksUpToDate>
  <CharactersWithSpaces>9948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de Aprendizaje</dc:creator>
  <cp:keywords/>
  <dc:description/>
  <cp:lastModifiedBy>SILVIA JULIANA GOMEZ PINILLA</cp:lastModifiedBy>
  <cp:revision>2</cp:revision>
  <cp:lastPrinted>2025-11-04T22:37:00Z</cp:lastPrinted>
  <dcterms:created xsi:type="dcterms:W3CDTF">2026-07-10T17:32:00Z</dcterms:created>
  <dcterms:modified xsi:type="dcterms:W3CDTF">2026-07-10T17:32:00Z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0x01010088833D1D8AB7D24A9B5F46B140DFE9C1</vt:lpwstr>
  </property>
</Properties>
</file>