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7E9FB" w14:textId="77777777" w:rsidR="009B1570" w:rsidRDefault="00612A45">
      <w:pPr>
        <w:pStyle w:val="Heading1"/>
      </w:pPr>
      <w:bookmarkStart w:id="0" w:name="table-of-predictors"/>
      <w:r>
        <w:t>Table of predictors</w:t>
      </w:r>
      <w:bookmarkEnd w:id="0"/>
    </w:p>
    <w:p w14:paraId="15880A6B" w14:textId="77777777" w:rsidR="009B1570" w:rsidRDefault="00612A45">
      <w:pPr>
        <w:pStyle w:val="FirstParagraph"/>
      </w:pPr>
      <w:r>
        <w:t>So far just for numeric predictors in the Plots worksheet.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19"/>
        <w:gridCol w:w="2693"/>
        <w:gridCol w:w="2817"/>
        <w:gridCol w:w="2139"/>
      </w:tblGrid>
      <w:tr w:rsidR="009B1570" w14:paraId="5D26E38B" w14:textId="77777777">
        <w:trPr>
          <w:cantSplit/>
          <w:tblHeader/>
          <w:jc w:val="center"/>
        </w:trPr>
        <w:tc>
          <w:tcPr>
            <w:tcW w:w="31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623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26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C748" w14:textId="77777777" w:rsidR="009B1570" w:rsidRDefault="00612A45">
            <w:pPr>
              <w:spacing w:before="40" w:after="40"/>
              <w:ind w:left="100" w:right="100"/>
            </w:pPr>
            <w:r w:rsidRPr="0012309F">
              <w:rPr>
                <w:rFonts w:ascii="Roboto" w:eastAsia="Roboto" w:hAnsi="Roboto" w:cs="Roboto"/>
                <w:color w:val="111111"/>
                <w:sz w:val="22"/>
                <w:szCs w:val="22"/>
                <w:highlight w:val="red"/>
              </w:rPr>
              <w:t>Absence</w:t>
            </w:r>
          </w:p>
        </w:tc>
        <w:tc>
          <w:tcPr>
            <w:tcW w:w="28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D811" w14:textId="77777777" w:rsidR="009B1570" w:rsidRDefault="00612A45">
            <w:pPr>
              <w:spacing w:before="40" w:after="40"/>
              <w:ind w:left="100" w:right="100"/>
            </w:pPr>
            <w:r w:rsidRPr="0012309F">
              <w:rPr>
                <w:rFonts w:ascii="Roboto" w:eastAsia="Roboto" w:hAnsi="Roboto" w:cs="Roboto"/>
                <w:color w:val="111111"/>
                <w:sz w:val="22"/>
                <w:szCs w:val="22"/>
                <w:highlight w:val="cyan"/>
              </w:rPr>
              <w:t>Presence</w:t>
            </w:r>
          </w:p>
        </w:tc>
        <w:tc>
          <w:tcPr>
            <w:tcW w:w="21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E5E1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Histogram</w:t>
            </w:r>
          </w:p>
        </w:tc>
      </w:tr>
      <w:tr w:rsidR="009B1570" w14:paraId="5C1E9E39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409C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anion sum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76D7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2.01 (0.728 - 5.43)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EB99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1.48 (0.835 - 2.21)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3017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200635B4" wp14:editId="2946FA28">
                  <wp:extent cx="1097280" cy="274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34385CCB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CF92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arsenic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C5DD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0.183 (0.0308 - 0.326)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A77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0.14 (0.0731 - 0.252)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8DEC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22F79A1D" wp14:editId="0FE00C40">
                  <wp:extent cx="1097280" cy="2743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44038BAF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AB37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barium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4429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3.4 (1.14 - 7.83)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9104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2.64 (1.02 - 7.12)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222A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2142B231" wp14:editId="16BACB75">
                  <wp:extent cx="1097280" cy="2743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2508F1E5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9E07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boron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4A23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0.134 (0.096 - 0.176)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E12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0.132 (0.0957 - 0.188)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771A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171C1030" wp14:editId="2AA5BC42">
                  <wp:extent cx="1097280" cy="2743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385A0111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A2AD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boron as B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A16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0.151 (0.0639 - 0.241)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1051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0.161 (0.0705 - 0.244)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C9F7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3333FA02" wp14:editId="6C0AE3E2">
                  <wp:extent cx="1097280" cy="2743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36C64D3E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B813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cobalt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9502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0.169 (0.0363 - 0.293)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A3AF9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0.172 (0.0525 - 0.296)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6D14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78D5480A" wp14:editId="29399A0D">
                  <wp:extent cx="1097280" cy="2743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01F73FED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071B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cadmium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390D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0.553 (0.0173 - 7.55)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6A70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0.0351 (0.0133 - 0.0565)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4A11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21D7A649" wp14:editId="691315E2">
                  <wp:extent cx="1097280" cy="2743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6467720E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2119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chloride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5FD3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34.8 (11.9 - 69.7)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04C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28.7 (10.1 - 57.3)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F665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1C3B775D" wp14:editId="305EF2B8">
                  <wp:extent cx="1097280" cy="2743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03ADFF4C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7C7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chloride_mgl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EB52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34.8 (11.9 - 69.7)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A001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28.7 (10.1 - 57.3)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CF98B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45923EB5" wp14:editId="167C72A2">
                  <wp:extent cx="1097280" cy="2743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79D61D9F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CA1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chloride_millieq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D3FE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0.981 (0.334 - 1.96)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6AB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0.809 (0.286 - 1.61)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196C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3F467244" wp14:editId="0C9A6423">
                  <wp:extent cx="1097280" cy="2743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78302F27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515A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calcium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B573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446 (320 - 565)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C8C2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421 (294 - 529)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774FF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1A00467E" wp14:editId="179D16F5">
                  <wp:extent cx="1097280" cy="2743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0AA84DB1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E72C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calcium_mgl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7480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17.4 (7.01 - 41.1)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338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10.7 (6.11 - 16.8)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CADC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00867DEA" wp14:editId="4299235E">
                  <wp:extent cx="1097280" cy="2743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53785987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24D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calcium_millieq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2605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0.871 (0.351 - 2.05)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6675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0.536 (0.306 - 0.838)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96BC6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07EEB12F" wp14:editId="6B100375">
                  <wp:extent cx="1097280" cy="2743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24CCB76B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7EA3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copper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10F4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2.78 (0.369 - 7.65)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1D0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0.556 (0.171 - 2.01)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A52E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60617FDC" wp14:editId="17730B8B">
                  <wp:extent cx="1097280" cy="2743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108D77B8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5850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cation sum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EA1A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2.81 (1.2 - 6.84)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B6A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1.95 (1.26 - 2.79)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B18F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338E8733" wp14:editId="7DE56FBD">
                  <wp:extent cx="1097280" cy="2743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5A01A450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8D3C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est. gypsum requirement-lb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03E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49.2 (4.03 - 185)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64D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 (2.42 - 54.3)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A270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65FC990C" wp14:editId="26885713">
                  <wp:extent cx="1097280" cy="2743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6C4FD80A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7432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elevation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618D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1250 (705 - 1820)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51A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1300 (725 - 1510)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CA340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57813517" wp14:editId="12DE8E3F">
                  <wp:extent cx="1097280" cy="2743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42C1E211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FF955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half saturation percentage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1BE7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0.273 (0.179 - 0.458)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4794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0.219 (0.175 - 0.259)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F0BA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7F03C706" wp14:editId="4EF71D9A">
                  <wp:extent cx="1097280" cy="2743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29828A62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7F7E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herbheight_avg_cm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CC07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25.1 (5.5 - 63.8)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1EC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11.4 (4.75 - 22)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AA42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7937707D" wp14:editId="5EE3598E">
                  <wp:extent cx="1097280" cy="2743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726D7F2B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945E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iron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878D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82.7 (7.72 - 263)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2F47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102 (31.7 - 208)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5E6F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52EF7706" wp14:editId="47B6043C">
                  <wp:extent cx="1097280" cy="2743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11849AAD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9353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lead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B6FC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1.28 (0.616 - 2.16)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C7AC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0.798 (0.265 - 1.64)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016D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2CCD5095" wp14:editId="5B99355A">
                  <wp:extent cx="1097280" cy="2743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0C39E0EB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9DCA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lithium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180A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0.22 (0.165 - 0.342)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0051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0.181 (0.0923 - 0.254)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DE3E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1FA093A4" wp14:editId="6E4CBB2A">
                  <wp:extent cx="1097280" cy="2743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67EB43F0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5C8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moisture content of soil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99FC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0.0568 (0.0165 - 0.197)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2473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0.0203 (0.0123 - 0.0349)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29B1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10B52A21" wp14:editId="111DEECF">
                  <wp:extent cx="1097280" cy="2743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750538D4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49D2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magnesium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CBE5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321 (78.3 - 725)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B210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193 (64.6 - 395)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C72F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445F453A" wp14:editId="15EFAD98">
                  <wp:extent cx="1097280" cy="2743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283A92B5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064A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magnesium_mgl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26AB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9.36 (3.7 - 43.8)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0232C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5.55 (3.05 - 9.97)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198A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26E36CCC" wp14:editId="7DD19A02">
                  <wp:extent cx="1097280" cy="2743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526A5557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FFD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magnesium_millieq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F65C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0.774 (0.305 - 3.62)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E8A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0.459 (0.252 - 0.824)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636D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6D0E3F00" wp14:editId="5693E201">
                  <wp:extent cx="1097280" cy="2743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3EAF1D5D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D77A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manganese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3A3C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14.4 (0.816 - 24.7)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049C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15.6 (6.77 - 27)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FB567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025215B6" wp14:editId="22179653">
                  <wp:extent cx="1097280" cy="2743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49A99140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656AB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nickel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7CED1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2.85 (0.53 - 16.5)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E299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0.831 (0.19 - 3.04)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C3AC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7DEEB243" wp14:editId="4939A974">
                  <wp:extent cx="1097280" cy="2743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112485B7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102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nitrate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8214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7.71 (1.24 - 42.8)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3845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4.55 (2.01 - 12.7)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8469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44269D62" wp14:editId="18709511">
                  <wp:extent cx="1097280" cy="2743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3807DDA3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8197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nitrate as N_mgl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5BF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7.71 (1.24 - 42.8)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F1F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4.55 (2.01 - 12.7)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6566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32136633" wp14:editId="2D446EC5">
                  <wp:extent cx="1097280" cy="2743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6ACB45D8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790E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nitrate as N_millieq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C27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0.551 (0.0884 - 3.05)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016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0.325 (0.144 - 0.911)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CDA0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355A56E8" wp14:editId="65C4C5DD">
                  <wp:extent cx="1097280" cy="2743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345315C4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5DB1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pH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0A4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6.01 (5.48 - 7.69)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D109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5.73 (5.39 - 6.22)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032F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48E7A958" wp14:editId="7A586AAF">
                  <wp:extent cx="1097280" cy="2743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50980324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C50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phosphorus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CDE1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13.1 (2.64 - 37.8)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0D4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15.1 (5.81 - 27)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1CC9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2D01B3FC" wp14:editId="3562A07E">
                  <wp:extent cx="1097280" cy="2743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495472AB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57CA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phosphorus as P_mgl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C6C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0.557 (0 - 2.07)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D8BB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0.409 (0 - 1.89)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3622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23B3C25D" wp14:editId="4234334A">
                  <wp:extent cx="1097280" cy="2743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5F74753B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EC6D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phosphorus as P_millieq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F76D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0.018 (0 - 0.0667)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E4AA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0.0132 (0 - 0.0608)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64652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67A07EFD" wp14:editId="13349956">
                  <wp:extent cx="1097280" cy="2743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0441F585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302E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plot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FCB9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27.6 (3 - 40)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1EE5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14.1 (1 - 30)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214A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63EB4185" wp14:editId="533D7DE2">
                  <wp:extent cx="1097280" cy="2743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1D887D70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966D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potassium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CCC2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202 (75.7 - 479)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FD60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176 (67.1 - 355)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72FFB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79131686" wp14:editId="6C540132">
                  <wp:extent cx="1097280" cy="2743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4D183C5A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EF95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potassium_mgl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DBF5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9.35 (1.23 - 58.5)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FBA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8.18 (2.55 - 20.5)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119B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6DBED85E" wp14:editId="4D7F7C11">
                  <wp:extent cx="1097280" cy="2743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60EB733F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28C1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potassium_millieq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48B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0.239 (0.0316 - 1.5)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245D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0.209 (0.0652 - 0.525)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F11A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2EC78400" wp14:editId="371FB616">
                  <wp:extent cx="1097280" cy="2743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5C30CF40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1B04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SAR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4E34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1.09 (0.389 - 2.06)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145A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1.08 (0.469 - 2.71)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BD73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56994BC6" wp14:editId="51FCC657">
                  <wp:extent cx="1097280" cy="2743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7F2B51E0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A86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sodium_mgl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9087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21.4 (9.34 - 41.2)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5B9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17.2 (8.51 - 41.3)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93D0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6951E885" wp14:editId="06522C42">
                  <wp:extent cx="1097280" cy="2743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33C46F7B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EAD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sodium_millieq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4774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0.928 (0.406 - 1.79)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E9D5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0.75 (0.37 - 1.79)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6F2A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19788FB5" wp14:editId="412DE147">
                  <wp:extent cx="1097280" cy="2743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067F71EA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97A1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sulfur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BC14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11.5 (6.47 - 18.4)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14C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12.7 (4.94 - 21.9)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BAAAC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1828486C" wp14:editId="5C6F12BA">
                  <wp:extent cx="1097280" cy="2743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27FF4C63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C0EC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sulfate as S_mgl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104E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7.34 (3.56 - 27)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296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5.36 (2.85 - 8.86)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F636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2C2E4BF4" wp14:editId="07249614">
                  <wp:extent cx="1097280" cy="2743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0137B929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2327B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sulfate as S_millieq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5B39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0.459 (0.223 - 1.69)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5893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0.335 (0.178 - 0.554)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C217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219E26DA" wp14:editId="4B454BC4">
                  <wp:extent cx="1097280" cy="2743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0E1AF8D9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1456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salinity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1B2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 (0.116 - 0.63)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B2C2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0.21 (0.128 - 0.32)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A587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3C787E7D" wp14:editId="7599448B">
                  <wp:extent cx="1097280" cy="2743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70CCE595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95747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sodium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0C5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75.7 (23.7 - 191)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65BB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38.9 (14.2 - 101)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A800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13E77F1C" wp14:editId="33041D54">
                  <wp:extent cx="1097280" cy="2743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6A446868" w14:textId="77777777">
        <w:trPr>
          <w:cantSplit/>
          <w:jc w:val="center"/>
        </w:trPr>
        <w:tc>
          <w:tcPr>
            <w:tcW w:w="3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804F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strontium</w:t>
            </w:r>
          </w:p>
        </w:tc>
        <w:tc>
          <w:tcPr>
            <w:tcW w:w="26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4837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2.7 (0.675 - 4.07)</w:t>
            </w:r>
          </w:p>
        </w:tc>
        <w:tc>
          <w:tcPr>
            <w:tcW w:w="28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4702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2.37 (1.49 - 3.45)</w:t>
            </w:r>
          </w:p>
        </w:tc>
        <w:tc>
          <w:tcPr>
            <w:tcW w:w="21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3208C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3FE5F648" wp14:editId="74260F08">
                  <wp:extent cx="1097280" cy="2743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70" w14:paraId="67969610" w14:textId="77777777">
        <w:trPr>
          <w:cantSplit/>
          <w:jc w:val="center"/>
        </w:trPr>
        <w:tc>
          <w:tcPr>
            <w:tcW w:w="31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5DE8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zinc</w:t>
            </w:r>
          </w:p>
        </w:tc>
        <w:tc>
          <w:tcPr>
            <w:tcW w:w="26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7E59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2.46 (0.617 - 9.06)</w:t>
            </w:r>
          </w:p>
        </w:tc>
        <w:tc>
          <w:tcPr>
            <w:tcW w:w="28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F9D7" w14:textId="77777777" w:rsidR="009B1570" w:rsidRDefault="00612A45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1.11 (0.395 - 4.15)</w:t>
            </w:r>
          </w:p>
        </w:tc>
        <w:tc>
          <w:tcPr>
            <w:tcW w:w="21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A151" w14:textId="77777777" w:rsidR="009B1570" w:rsidRDefault="00612A45">
            <w:pPr>
              <w:spacing w:before="40" w:after="40"/>
              <w:ind w:left="100" w:right="100"/>
            </w:pPr>
            <w:r>
              <w:rPr>
                <w:noProof/>
              </w:rPr>
              <w:drawing>
                <wp:inline distT="0" distB="0" distL="0" distR="0" wp14:anchorId="731B8ECE" wp14:editId="03425A11">
                  <wp:extent cx="1097280" cy="2743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7C466" w14:textId="77777777" w:rsidR="00612A45" w:rsidRDefault="00612A45"/>
    <w:sectPr w:rsidR="00612A45" w:rsidSect="00084E93">
      <w:footerReference w:type="even" r:id="rId46"/>
      <w:footerReference w:type="default" r:id="rId47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CC9DE" w14:textId="77777777" w:rsidR="00612A45" w:rsidRDefault="00612A45">
      <w:pPr>
        <w:spacing w:after="0"/>
      </w:pPr>
      <w:r>
        <w:separator/>
      </w:r>
    </w:p>
  </w:endnote>
  <w:endnote w:type="continuationSeparator" w:id="0">
    <w:p w14:paraId="4370E097" w14:textId="77777777" w:rsidR="00612A45" w:rsidRDefault="00612A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Roboto"/>
    <w:panose1 w:val="020B0604020202020204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2534A1" w14:textId="77777777" w:rsidR="00676DF8" w:rsidRDefault="00612A45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0CB98" w14:textId="77777777" w:rsidR="00676DF8" w:rsidRDefault="00612A45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EFB829" w14:textId="77777777" w:rsidR="00084E93" w:rsidRDefault="00612A45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B78E08D" w14:textId="77777777" w:rsidR="00676DF8" w:rsidRDefault="00612A45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48DD9" w14:textId="77777777" w:rsidR="00612A45" w:rsidRDefault="00612A45">
      <w:r>
        <w:separator/>
      </w:r>
    </w:p>
  </w:footnote>
  <w:footnote w:type="continuationSeparator" w:id="0">
    <w:p w14:paraId="57C18E1D" w14:textId="77777777" w:rsidR="00612A45" w:rsidRDefault="00612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2C1AE401"/>
    <w:multiLevelType w:val="multilevel"/>
    <w:tmpl w:val="C4627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3"/>
  </w:num>
  <w:num w:numId="17">
    <w:abstractNumId w:val="14"/>
  </w:num>
  <w:num w:numId="18">
    <w:abstractNumId w:val="25"/>
  </w:num>
  <w:num w:numId="19">
    <w:abstractNumId w:val="19"/>
  </w:num>
  <w:num w:numId="20">
    <w:abstractNumId w:val="24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309F"/>
    <w:rsid w:val="004E29B3"/>
    <w:rsid w:val="00590D07"/>
    <w:rsid w:val="00612A45"/>
    <w:rsid w:val="00784D58"/>
    <w:rsid w:val="008D6863"/>
    <w:rsid w:val="009B1570"/>
    <w:rsid w:val="00B86B75"/>
    <w:rsid w:val="00BC48D5"/>
    <w:rsid w:val="00C36279"/>
    <w:rsid w:val="00E315A3"/>
    <w:rsid w:val="00F252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F7786"/>
  <w15:docId w15:val="{2B357010-4753-FB4F-BAB2-8571973E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Ben Best</cp:lastModifiedBy>
  <cp:revision>3</cp:revision>
  <dcterms:created xsi:type="dcterms:W3CDTF">2020-11-14T03:03:00Z</dcterms:created>
  <dcterms:modified xsi:type="dcterms:W3CDTF">2020-11-14T03:05:00Z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