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9A8F" w14:textId="65D9236C"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Dan Burke</w:t>
      </w:r>
    </w:p>
    <w:p w14:paraId="03F73406" w14:textId="0DFC82AF"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Dburke01@syr.edu</w:t>
      </w:r>
    </w:p>
    <w:p w14:paraId="3D937603" w14:textId="3D20998C"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 xml:space="preserve">Homework </w:t>
      </w:r>
      <w:r w:rsidR="00655AA1">
        <w:rPr>
          <w:rFonts w:ascii="Arial" w:eastAsia="Arial" w:hAnsi="Arial" w:cs="Arial"/>
          <w:color w:val="577188"/>
          <w:sz w:val="22"/>
          <w:szCs w:val="22"/>
        </w:rPr>
        <w:t>4</w:t>
      </w:r>
    </w:p>
    <w:p w14:paraId="5D2334E5" w14:textId="2540FA08" w:rsidR="0008505A" w:rsidRDefault="00655AA1">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 xml:space="preserve"> MB Naïve Bayes</w:t>
      </w:r>
    </w:p>
    <w:p w14:paraId="6549FB32" w14:textId="1F159887" w:rsidR="0008505A" w:rsidRDefault="00DF5C18">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0</w:t>
      </w:r>
      <w:r w:rsidR="004B4FDC">
        <w:rPr>
          <w:rFonts w:ascii="Arial" w:eastAsia="Arial" w:hAnsi="Arial" w:cs="Arial"/>
          <w:color w:val="577188"/>
          <w:sz w:val="22"/>
          <w:szCs w:val="22"/>
        </w:rPr>
        <w:t>5</w:t>
      </w:r>
      <w:r>
        <w:rPr>
          <w:rFonts w:ascii="Arial" w:eastAsia="Arial" w:hAnsi="Arial" w:cs="Arial"/>
          <w:color w:val="577188"/>
          <w:sz w:val="22"/>
          <w:szCs w:val="22"/>
        </w:rPr>
        <w:t>/</w:t>
      </w:r>
      <w:r w:rsidR="009B4FB9">
        <w:rPr>
          <w:rFonts w:ascii="Arial" w:eastAsia="Arial" w:hAnsi="Arial" w:cs="Arial"/>
          <w:color w:val="577188"/>
          <w:sz w:val="22"/>
          <w:szCs w:val="22"/>
        </w:rPr>
        <w:t>22</w:t>
      </w:r>
      <w:r>
        <w:rPr>
          <w:rFonts w:ascii="Arial" w:eastAsia="Arial" w:hAnsi="Arial" w:cs="Arial"/>
          <w:color w:val="577188"/>
          <w:sz w:val="22"/>
          <w:szCs w:val="22"/>
        </w:rPr>
        <w:t>/2023</w:t>
      </w:r>
    </w:p>
    <w:tbl>
      <w:tblPr>
        <w:tblStyle w:val="a"/>
        <w:tblW w:w="10080" w:type="dxa"/>
        <w:tblBorders>
          <w:insideH w:val="single" w:sz="4" w:space="0" w:color="7E97AD"/>
        </w:tblBorders>
        <w:tblLayout w:type="fixed"/>
        <w:tblLook w:val="0400" w:firstRow="0" w:lastRow="0" w:firstColumn="0" w:lastColumn="0" w:noHBand="0" w:noVBand="1"/>
      </w:tblPr>
      <w:tblGrid>
        <w:gridCol w:w="2175"/>
        <w:gridCol w:w="7905"/>
      </w:tblGrid>
      <w:tr w:rsidR="0008505A" w14:paraId="66A00114" w14:textId="77777777">
        <w:tc>
          <w:tcPr>
            <w:tcW w:w="10080" w:type="dxa"/>
            <w:gridSpan w:val="2"/>
            <w:tcBorders>
              <w:bottom w:val="nil"/>
            </w:tcBorders>
            <w:shd w:val="clear" w:color="auto" w:fill="577188"/>
            <w:tcMar>
              <w:top w:w="0" w:type="dxa"/>
              <w:bottom w:w="0" w:type="dxa"/>
              <w:right w:w="475" w:type="dxa"/>
            </w:tcMar>
          </w:tcPr>
          <w:p w14:paraId="6236AD37" w14:textId="55847D60" w:rsidR="0008505A" w:rsidRDefault="00655AA1">
            <w:pPr>
              <w:pBdr>
                <w:top w:val="nil"/>
                <w:left w:val="nil"/>
                <w:bottom w:val="nil"/>
                <w:right w:val="nil"/>
                <w:between w:val="nil"/>
              </w:pBdr>
              <w:spacing w:before="80" w:line="240" w:lineRule="auto"/>
              <w:ind w:left="142" w:right="142"/>
              <w:rPr>
                <w:rFonts w:ascii="Arial" w:eastAsia="Arial" w:hAnsi="Arial" w:cs="Arial"/>
                <w:smallCaps/>
                <w:color w:val="FFFFFF"/>
                <w:sz w:val="22"/>
                <w:szCs w:val="22"/>
              </w:rPr>
            </w:pPr>
            <w:r>
              <w:rPr>
                <w:rFonts w:ascii="Arial" w:eastAsia="Arial" w:hAnsi="Arial" w:cs="Arial"/>
                <w:smallCaps/>
                <w:color w:val="FFFFFF"/>
                <w:sz w:val="22"/>
                <w:szCs w:val="22"/>
              </w:rPr>
              <w:t xml:space="preserve">Homework </w:t>
            </w:r>
            <w:r w:rsidR="009B4FB9">
              <w:rPr>
                <w:rFonts w:ascii="Arial" w:eastAsia="Arial" w:hAnsi="Arial" w:cs="Arial"/>
                <w:smallCaps/>
                <w:color w:val="FFFFFF"/>
                <w:sz w:val="22"/>
                <w:szCs w:val="22"/>
              </w:rPr>
              <w:t>5 – Option 2</w:t>
            </w:r>
          </w:p>
        </w:tc>
      </w:tr>
      <w:tr w:rsidR="0008505A" w14:paraId="2DDBFB4B" w14:textId="77777777">
        <w:tc>
          <w:tcPr>
            <w:tcW w:w="2175" w:type="dxa"/>
            <w:tcBorders>
              <w:top w:val="nil"/>
              <w:bottom w:val="single" w:sz="4" w:space="0" w:color="7E97AD"/>
            </w:tcBorders>
            <w:tcMar>
              <w:top w:w="170" w:type="dxa"/>
              <w:right w:w="475" w:type="dxa"/>
            </w:tcMar>
          </w:tcPr>
          <w:p w14:paraId="23563DE6"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t>Introduction</w:t>
            </w:r>
          </w:p>
          <w:p w14:paraId="3E916E08" w14:textId="017DF70D" w:rsidR="0008505A" w:rsidRDefault="0008505A">
            <w:pPr>
              <w:pStyle w:val="Heading1"/>
              <w:rPr>
                <w:rFonts w:ascii="Arial" w:eastAsia="Arial" w:hAnsi="Arial" w:cs="Arial"/>
                <w:sz w:val="22"/>
                <w:szCs w:val="22"/>
              </w:rPr>
            </w:pPr>
          </w:p>
        </w:tc>
        <w:tc>
          <w:tcPr>
            <w:tcW w:w="7905" w:type="dxa"/>
            <w:tcBorders>
              <w:top w:val="nil"/>
              <w:bottom w:val="single" w:sz="4" w:space="0" w:color="7E97AD"/>
            </w:tcBorders>
            <w:tcMar>
              <w:top w:w="170" w:type="dxa"/>
            </w:tcMar>
          </w:tcPr>
          <w:p w14:paraId="27DFE24F" w14:textId="4429A487" w:rsidR="00B87BBA" w:rsidRDefault="0019079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 xml:space="preserve">Sentiment analysis has a multitude of economic applications </w:t>
            </w:r>
            <w:r w:rsidR="00B87BBA">
              <w:rPr>
                <w:rFonts w:ascii="Arial" w:eastAsia="Arial" w:hAnsi="Arial" w:cs="Arial"/>
                <w:bCs/>
                <w:sz w:val="22"/>
                <w:szCs w:val="22"/>
              </w:rPr>
              <w:t xml:space="preserve">with text data </w:t>
            </w:r>
            <w:r>
              <w:rPr>
                <w:rFonts w:ascii="Arial" w:eastAsia="Arial" w:hAnsi="Arial" w:cs="Arial"/>
                <w:bCs/>
                <w:sz w:val="22"/>
                <w:szCs w:val="22"/>
              </w:rPr>
              <w:t xml:space="preserve">both </w:t>
            </w:r>
            <w:r w:rsidR="00B87BBA">
              <w:rPr>
                <w:rFonts w:ascii="Arial" w:eastAsia="Arial" w:hAnsi="Arial" w:cs="Arial"/>
                <w:bCs/>
                <w:sz w:val="22"/>
                <w:szCs w:val="22"/>
              </w:rPr>
              <w:t>on the side of the consumer and that of the producer. This report attempts to address one application of sentiment</w:t>
            </w:r>
            <w:r w:rsidR="00655AA1">
              <w:rPr>
                <w:rFonts w:ascii="Arial" w:eastAsia="Arial" w:hAnsi="Arial" w:cs="Arial"/>
                <w:bCs/>
                <w:sz w:val="22"/>
                <w:szCs w:val="22"/>
              </w:rPr>
              <w:t xml:space="preserve"> analysis and lie detection</w:t>
            </w:r>
            <w:r w:rsidR="00B87BBA">
              <w:rPr>
                <w:rFonts w:ascii="Arial" w:eastAsia="Arial" w:hAnsi="Arial" w:cs="Arial"/>
                <w:bCs/>
                <w:sz w:val="22"/>
                <w:szCs w:val="22"/>
              </w:rPr>
              <w:t xml:space="preserve"> within the scope of restaurant reviews.</w:t>
            </w:r>
          </w:p>
          <w:p w14:paraId="156D58B5" w14:textId="7F930069" w:rsidR="0019079A" w:rsidRDefault="00B87BB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This report intends to apply the Naïve Bayes approach to restaurant review text data sourced from</w:t>
            </w:r>
            <w:r w:rsidR="00655AA1">
              <w:rPr>
                <w:rFonts w:ascii="Arial" w:eastAsia="Arial" w:hAnsi="Arial" w:cs="Arial"/>
                <w:bCs/>
                <w:sz w:val="22"/>
                <w:szCs w:val="22"/>
              </w:rPr>
              <w:t xml:space="preserve"> course materials</w:t>
            </w:r>
            <w:r>
              <w:rPr>
                <w:rFonts w:ascii="Arial" w:eastAsia="Arial" w:hAnsi="Arial" w:cs="Arial"/>
                <w:bCs/>
                <w:sz w:val="22"/>
                <w:szCs w:val="22"/>
              </w:rPr>
              <w:t>. This data possesses</w:t>
            </w:r>
            <w:r w:rsidR="00655AA1">
              <w:rPr>
                <w:rFonts w:ascii="Arial" w:eastAsia="Arial" w:hAnsi="Arial" w:cs="Arial"/>
                <w:bCs/>
                <w:sz w:val="22"/>
                <w:szCs w:val="22"/>
              </w:rPr>
              <w:t xml:space="preserve"> lie,</w:t>
            </w:r>
            <w:r>
              <w:rPr>
                <w:rFonts w:ascii="Arial" w:eastAsia="Arial" w:hAnsi="Arial" w:cs="Arial"/>
                <w:bCs/>
                <w:sz w:val="22"/>
                <w:szCs w:val="22"/>
              </w:rPr>
              <w:t xml:space="preserve"> sentiment, review and features</w:t>
            </w:r>
            <w:r w:rsidR="00655AA1">
              <w:rPr>
                <w:rFonts w:ascii="Arial" w:eastAsia="Arial" w:hAnsi="Arial" w:cs="Arial"/>
                <w:bCs/>
                <w:sz w:val="22"/>
                <w:szCs w:val="22"/>
              </w:rPr>
              <w:t>.</w:t>
            </w:r>
          </w:p>
          <w:p w14:paraId="156277B0" w14:textId="45F9B607" w:rsidR="00B87BBA" w:rsidRPr="00DF5C18" w:rsidRDefault="00B87BB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 xml:space="preserve">Naïve Bayes is a probabilistic machine learning process utilizing the Bayes’ theorem. This process assumes that all features (columns) of the data set are conditionally independent. Within the scope of this report the features refer to induvial words; all individual words contained within the dataset. </w:t>
            </w:r>
          </w:p>
          <w:p w14:paraId="6141A175" w14:textId="40B5E7E6" w:rsidR="00A25D7C" w:rsidRPr="00DF5C18" w:rsidRDefault="00A25D7C">
            <w:pPr>
              <w:pBdr>
                <w:top w:val="nil"/>
                <w:left w:val="nil"/>
                <w:bottom w:val="nil"/>
                <w:right w:val="nil"/>
                <w:between w:val="nil"/>
              </w:pBdr>
              <w:ind w:right="1440"/>
              <w:rPr>
                <w:rFonts w:ascii="Arial" w:eastAsia="Arial" w:hAnsi="Arial" w:cs="Arial"/>
                <w:bCs/>
                <w:sz w:val="22"/>
                <w:szCs w:val="22"/>
              </w:rPr>
            </w:pPr>
          </w:p>
        </w:tc>
      </w:tr>
      <w:tr w:rsidR="0008505A" w14:paraId="41CCA7A8" w14:textId="77777777">
        <w:tc>
          <w:tcPr>
            <w:tcW w:w="2175" w:type="dxa"/>
            <w:tcBorders>
              <w:top w:val="single" w:sz="4" w:space="0" w:color="7E97AD"/>
            </w:tcBorders>
            <w:tcMar>
              <w:right w:w="475" w:type="dxa"/>
            </w:tcMar>
          </w:tcPr>
          <w:p w14:paraId="6B443466"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t>Analysis</w:t>
            </w:r>
          </w:p>
          <w:p w14:paraId="329B2A30" w14:textId="3BCC2B07" w:rsidR="0008505A" w:rsidRDefault="0008505A">
            <w:pPr>
              <w:pStyle w:val="Heading1"/>
              <w:rPr>
                <w:rFonts w:ascii="Arial" w:eastAsia="Arial" w:hAnsi="Arial" w:cs="Arial"/>
                <w:sz w:val="22"/>
                <w:szCs w:val="22"/>
              </w:rPr>
            </w:pPr>
          </w:p>
        </w:tc>
        <w:tc>
          <w:tcPr>
            <w:tcW w:w="7905" w:type="dxa"/>
            <w:tcBorders>
              <w:top w:val="single" w:sz="4" w:space="0" w:color="7E97AD"/>
            </w:tcBorders>
          </w:tcPr>
          <w:p w14:paraId="5BE2B40F" w14:textId="6792BA78" w:rsidR="0019079A" w:rsidRDefault="00000000" w:rsidP="00535EE0">
            <w:pPr>
              <w:pStyle w:val="Heading2"/>
              <w:rPr>
                <w:rFonts w:ascii="Arial" w:eastAsia="Arial" w:hAnsi="Arial" w:cs="Arial"/>
                <w:sz w:val="22"/>
                <w:szCs w:val="22"/>
              </w:rPr>
            </w:pPr>
            <w:r>
              <w:rPr>
                <w:rFonts w:ascii="Arial" w:eastAsia="Arial" w:hAnsi="Arial" w:cs="Arial"/>
                <w:sz w:val="22"/>
                <w:szCs w:val="22"/>
              </w:rPr>
              <w:t>data preparation</w:t>
            </w:r>
          </w:p>
          <w:p w14:paraId="2D87F9CB" w14:textId="44A10681" w:rsidR="009B4FB9" w:rsidRDefault="00B87BBA"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The </w:t>
            </w:r>
            <w:r w:rsidR="009B4FB9">
              <w:rPr>
                <w:rFonts w:ascii="Arial" w:eastAsia="Arial" w:hAnsi="Arial" w:cs="Arial"/>
                <w:sz w:val="22"/>
                <w:szCs w:val="22"/>
              </w:rPr>
              <w:t>crypto currency article has been sourced from NewsAPI.org</w:t>
            </w:r>
            <w:r>
              <w:rPr>
                <w:rFonts w:ascii="Arial" w:eastAsia="Arial" w:hAnsi="Arial" w:cs="Arial"/>
                <w:sz w:val="22"/>
                <w:szCs w:val="22"/>
              </w:rPr>
              <w:t xml:space="preserve">. </w:t>
            </w:r>
            <w:r w:rsidR="009B4FB9">
              <w:rPr>
                <w:rFonts w:ascii="Arial" w:eastAsia="Arial" w:hAnsi="Arial" w:cs="Arial"/>
                <w:sz w:val="22"/>
                <w:szCs w:val="22"/>
              </w:rPr>
              <w:t xml:space="preserve">The data is fetched via an API (Application Programming Interface) call (http request), whose response is formatted list of news articles in the form of JSON (JavaScript Object Notation). </w:t>
            </w:r>
          </w:p>
          <w:p w14:paraId="4ADCD5C6" w14:textId="6F9C146B" w:rsidR="009B4FB9" w:rsidRDefault="009B4FB9"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The API HTTP request, JSON format response required this effort to both create custom methods to retrieve and format the data. This was combined into one topic agnostic method, which accepts the starting date, sorting method, topic to query, API key and Boolean “save (or export if in virtualized environment) to file” parameters. This custom method retrieves, formats and leverages regular expressions to remove unwanted/irrelevant text from the raw data.  </w:t>
            </w:r>
          </w:p>
          <w:p w14:paraId="7AAAB582" w14:textId="24A60AB7" w:rsidR="009B4FB9" w:rsidRDefault="009B4FB9"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This custom data retrieval and data formatting method was the best approach as this effort required multiple topics to query from NewsAPI.org. Encapsulating this functionality into a custom method allows for reusability and reproducible results (in the form of formatting) when retrieving data from this source. </w:t>
            </w:r>
            <w:r w:rsidR="00F564D1">
              <w:rPr>
                <w:rFonts w:ascii="Arial" w:eastAsia="Arial" w:hAnsi="Arial" w:cs="Arial"/>
                <w:sz w:val="22"/>
                <w:szCs w:val="22"/>
              </w:rPr>
              <w:t xml:space="preserve">This method also labels the data on a per topic basis (using the term to query parameter), as article data fetched from NewsAPI.org does not </w:t>
            </w:r>
            <w:r w:rsidR="00F564D1">
              <w:rPr>
                <w:rFonts w:ascii="Arial" w:eastAsia="Arial" w:hAnsi="Arial" w:cs="Arial"/>
                <w:sz w:val="22"/>
                <w:szCs w:val="22"/>
              </w:rPr>
              <w:lastRenderedPageBreak/>
              <w:t xml:space="preserve">possess an explicitly defined label (nor should it as it is only a data source not a tool for conducting analysis). </w:t>
            </w:r>
          </w:p>
          <w:p w14:paraId="707180F3" w14:textId="77777777" w:rsidR="009B4FB9" w:rsidRDefault="009B4FB9" w:rsidP="009B4FB9">
            <w:pPr>
              <w:keepNext/>
              <w:pBdr>
                <w:top w:val="nil"/>
                <w:left w:val="nil"/>
                <w:bottom w:val="nil"/>
                <w:right w:val="nil"/>
                <w:between w:val="nil"/>
              </w:pBdr>
              <w:ind w:right="1440"/>
              <w:jc w:val="center"/>
            </w:pPr>
            <w:r>
              <w:rPr>
                <w:noProof/>
              </w:rPr>
              <w:drawing>
                <wp:inline distT="0" distB="0" distL="0" distR="0" wp14:anchorId="7DA242A5" wp14:editId="2CFFA8ED">
                  <wp:extent cx="4303602" cy="4579620"/>
                  <wp:effectExtent l="0" t="0" r="1905" b="0"/>
                  <wp:docPr id="73112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29209" name=""/>
                          <pic:cNvPicPr/>
                        </pic:nvPicPr>
                        <pic:blipFill>
                          <a:blip r:embed="rId6"/>
                          <a:stretch>
                            <a:fillRect/>
                          </a:stretch>
                        </pic:blipFill>
                        <pic:spPr>
                          <a:xfrm>
                            <a:off x="0" y="0"/>
                            <a:ext cx="4310958" cy="4587448"/>
                          </a:xfrm>
                          <a:prstGeom prst="rect">
                            <a:avLst/>
                          </a:prstGeom>
                        </pic:spPr>
                      </pic:pic>
                    </a:graphicData>
                  </a:graphic>
                </wp:inline>
              </w:drawing>
            </w:r>
          </w:p>
          <w:p w14:paraId="1BF35B57" w14:textId="108E2653" w:rsidR="00713ED6" w:rsidRDefault="009B4FB9" w:rsidP="009B4FB9">
            <w:pPr>
              <w:pStyle w:val="Caption"/>
            </w:pPr>
            <w:r>
              <w:t xml:space="preserve">Figure </w:t>
            </w:r>
            <w:fldSimple w:instr=" SEQ Figure \* ARABIC ">
              <w:r w:rsidR="00F564D1">
                <w:rPr>
                  <w:noProof/>
                </w:rPr>
                <w:t>1</w:t>
              </w:r>
            </w:fldSimple>
            <w:r w:rsidRPr="00BA531B">
              <w:t>Data Retrieval and Preparation Custom Function</w:t>
            </w:r>
          </w:p>
          <w:p w14:paraId="7BCD4575" w14:textId="77777777" w:rsidR="009B4FB9" w:rsidRDefault="009B4FB9" w:rsidP="009B4FB9">
            <w:pPr>
              <w:keepNext/>
            </w:pPr>
            <w:r>
              <w:rPr>
                <w:noProof/>
              </w:rPr>
              <w:drawing>
                <wp:inline distT="0" distB="0" distL="0" distR="0" wp14:anchorId="60DA5DD5" wp14:editId="6DE599C9">
                  <wp:extent cx="4328406" cy="775335"/>
                  <wp:effectExtent l="0" t="0" r="0" b="5715"/>
                  <wp:docPr id="193667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79854" name=""/>
                          <pic:cNvPicPr/>
                        </pic:nvPicPr>
                        <pic:blipFill>
                          <a:blip r:embed="rId7"/>
                          <a:stretch>
                            <a:fillRect/>
                          </a:stretch>
                        </pic:blipFill>
                        <pic:spPr>
                          <a:xfrm>
                            <a:off x="0" y="0"/>
                            <a:ext cx="4328406" cy="775335"/>
                          </a:xfrm>
                          <a:prstGeom prst="rect">
                            <a:avLst/>
                          </a:prstGeom>
                        </pic:spPr>
                      </pic:pic>
                    </a:graphicData>
                  </a:graphic>
                </wp:inline>
              </w:drawing>
            </w:r>
          </w:p>
          <w:p w14:paraId="0CEE840E" w14:textId="05472D4C" w:rsidR="009B4FB9" w:rsidRDefault="009B4FB9" w:rsidP="009B4FB9">
            <w:pPr>
              <w:pStyle w:val="Caption"/>
            </w:pPr>
            <w:r>
              <w:t xml:space="preserve">Figure </w:t>
            </w:r>
            <w:fldSimple w:instr=" SEQ Figure \* ARABIC ">
              <w:r w:rsidR="00F564D1">
                <w:rPr>
                  <w:noProof/>
                </w:rPr>
                <w:t>2</w:t>
              </w:r>
            </w:fldSimple>
            <w:r>
              <w:t xml:space="preserve"> Method Calls, Exporting to CSV File</w:t>
            </w:r>
          </w:p>
          <w:p w14:paraId="20B2737D" w14:textId="77777777" w:rsidR="00F564D1" w:rsidRDefault="00F564D1" w:rsidP="00F564D1">
            <w:pPr>
              <w:keepNext/>
            </w:pPr>
            <w:r>
              <w:rPr>
                <w:noProof/>
              </w:rPr>
              <w:lastRenderedPageBreak/>
              <w:drawing>
                <wp:inline distT="0" distB="0" distL="0" distR="0" wp14:anchorId="158AFE12" wp14:editId="1041BA67">
                  <wp:extent cx="4181475" cy="1847850"/>
                  <wp:effectExtent l="0" t="0" r="9525" b="0"/>
                  <wp:docPr id="60503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38195" name=""/>
                          <pic:cNvPicPr/>
                        </pic:nvPicPr>
                        <pic:blipFill>
                          <a:blip r:embed="rId8"/>
                          <a:stretch>
                            <a:fillRect/>
                          </a:stretch>
                        </pic:blipFill>
                        <pic:spPr>
                          <a:xfrm>
                            <a:off x="0" y="0"/>
                            <a:ext cx="4181475" cy="1847850"/>
                          </a:xfrm>
                          <a:prstGeom prst="rect">
                            <a:avLst/>
                          </a:prstGeom>
                        </pic:spPr>
                      </pic:pic>
                    </a:graphicData>
                  </a:graphic>
                </wp:inline>
              </w:drawing>
            </w:r>
          </w:p>
          <w:p w14:paraId="79054205" w14:textId="0F865739" w:rsidR="00F564D1" w:rsidRDefault="00F564D1" w:rsidP="00F564D1">
            <w:pPr>
              <w:pStyle w:val="Caption"/>
            </w:pPr>
            <w:r>
              <w:t xml:space="preserve">Figure </w:t>
            </w:r>
            <w:fldSimple w:instr=" SEQ Figure \* ARABIC ">
              <w:r>
                <w:rPr>
                  <w:noProof/>
                </w:rPr>
                <w:t>3</w:t>
              </w:r>
            </w:fldSimple>
            <w:r>
              <w:t xml:space="preserve"> Data Preparation Method Resulting </w:t>
            </w:r>
            <w:proofErr w:type="spellStart"/>
            <w:r>
              <w:t>Dataframe</w:t>
            </w:r>
            <w:proofErr w:type="spellEnd"/>
          </w:p>
          <w:p w14:paraId="25D2567E" w14:textId="7C6097F4" w:rsidR="009B4FB9" w:rsidRPr="009B4FB9" w:rsidRDefault="009B4FB9" w:rsidP="009B4FB9"/>
          <w:p w14:paraId="4A7ACE30" w14:textId="2D57CA29" w:rsidR="00713ED6" w:rsidRDefault="00713ED6" w:rsidP="0019079A">
            <w:pPr>
              <w:pBdr>
                <w:top w:val="nil"/>
                <w:left w:val="nil"/>
                <w:bottom w:val="nil"/>
                <w:right w:val="nil"/>
                <w:between w:val="nil"/>
              </w:pBdr>
              <w:ind w:right="1440"/>
              <w:rPr>
                <w:rFonts w:ascii="Arial" w:eastAsia="Arial" w:hAnsi="Arial" w:cs="Arial"/>
                <w:sz w:val="22"/>
                <w:szCs w:val="22"/>
              </w:rPr>
            </w:pPr>
          </w:p>
          <w:p w14:paraId="79678B3F" w14:textId="402FA9F7" w:rsidR="00655AA1" w:rsidRDefault="00655AA1" w:rsidP="00655AA1">
            <w:pPr>
              <w:pBdr>
                <w:top w:val="nil"/>
                <w:left w:val="nil"/>
                <w:bottom w:val="nil"/>
                <w:right w:val="nil"/>
                <w:between w:val="nil"/>
              </w:pBdr>
              <w:ind w:right="1440"/>
              <w:rPr>
                <w:rFonts w:ascii="Arial" w:eastAsia="Arial" w:hAnsi="Arial" w:cs="Arial"/>
                <w:sz w:val="22"/>
                <w:szCs w:val="22"/>
              </w:rPr>
            </w:pPr>
          </w:p>
          <w:p w14:paraId="0C5BEDF3" w14:textId="1ED8C9A2" w:rsidR="00655AA1" w:rsidRDefault="00655AA1" w:rsidP="00655AA1">
            <w:pPr>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Data Types</w:t>
            </w:r>
          </w:p>
          <w:p w14:paraId="30E5C3B0" w14:textId="78538500" w:rsidR="00655AA1" w:rsidRDefault="00655AA1" w:rsidP="00655AA1">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The</w:t>
            </w:r>
            <w:r w:rsidR="00713ED6">
              <w:rPr>
                <w:rFonts w:ascii="Arial" w:eastAsia="Arial" w:hAnsi="Arial" w:cs="Arial"/>
                <w:sz w:val="22"/>
                <w:szCs w:val="22"/>
              </w:rPr>
              <w:t xml:space="preserve"> Multinominal (MB)</w:t>
            </w:r>
            <w:r>
              <w:rPr>
                <w:rFonts w:ascii="Arial" w:eastAsia="Arial" w:hAnsi="Arial" w:cs="Arial"/>
                <w:sz w:val="22"/>
                <w:szCs w:val="22"/>
              </w:rPr>
              <w:t xml:space="preserve"> Naïve Bayes</w:t>
            </w:r>
            <w:r w:rsidR="00713ED6">
              <w:rPr>
                <w:rFonts w:ascii="Arial" w:eastAsia="Arial" w:hAnsi="Arial" w:cs="Arial"/>
                <w:sz w:val="22"/>
                <w:szCs w:val="22"/>
              </w:rPr>
              <w:t xml:space="preserve"> approach requires all data to be numerical, this requires two steps. First to check the cleaned data frames column types as well as count vectorizing (establishing word occurrence counts). </w:t>
            </w:r>
          </w:p>
          <w:p w14:paraId="55E9B34E" w14:textId="55AD36D3" w:rsidR="00713ED6" w:rsidRDefault="00713ED6" w:rsidP="00655AA1">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Two columns required a change to a categorical data type; “lie” and “sentiment”. Once these data types have been properly configured and verified the </w:t>
            </w:r>
            <w:proofErr w:type="spellStart"/>
            <w:r>
              <w:rPr>
                <w:rFonts w:ascii="Arial" w:eastAsia="Arial" w:hAnsi="Arial" w:cs="Arial"/>
                <w:sz w:val="22"/>
                <w:szCs w:val="22"/>
              </w:rPr>
              <w:t>CountVectorizer</w:t>
            </w:r>
            <w:proofErr w:type="spellEnd"/>
            <w:r>
              <w:rPr>
                <w:rFonts w:ascii="Arial" w:eastAsia="Arial" w:hAnsi="Arial" w:cs="Arial"/>
                <w:sz w:val="22"/>
                <w:szCs w:val="22"/>
              </w:rPr>
              <w:t xml:space="preserve"> method of the </w:t>
            </w:r>
            <w:proofErr w:type="spellStart"/>
            <w:r>
              <w:rPr>
                <w:rFonts w:ascii="Arial" w:eastAsia="Arial" w:hAnsi="Arial" w:cs="Arial"/>
                <w:sz w:val="22"/>
                <w:szCs w:val="22"/>
              </w:rPr>
              <w:t>SKLearn</w:t>
            </w:r>
            <w:proofErr w:type="spellEnd"/>
            <w:r>
              <w:rPr>
                <w:rFonts w:ascii="Arial" w:eastAsia="Arial" w:hAnsi="Arial" w:cs="Arial"/>
                <w:sz w:val="22"/>
                <w:szCs w:val="22"/>
              </w:rPr>
              <w:t xml:space="preserve"> Python library was utilized. </w:t>
            </w:r>
          </w:p>
          <w:p w14:paraId="6E114B30" w14:textId="77777777" w:rsidR="00B73CE4" w:rsidRDefault="00B73CE4" w:rsidP="00B73CE4">
            <w:pPr>
              <w:keepNext/>
              <w:pBdr>
                <w:top w:val="nil"/>
                <w:left w:val="nil"/>
                <w:bottom w:val="nil"/>
                <w:right w:val="nil"/>
                <w:between w:val="nil"/>
              </w:pBdr>
              <w:ind w:right="1440"/>
            </w:pPr>
            <w:r>
              <w:rPr>
                <w:noProof/>
              </w:rPr>
              <w:drawing>
                <wp:inline distT="0" distB="0" distL="0" distR="0" wp14:anchorId="126CBB17" wp14:editId="7052296F">
                  <wp:extent cx="4686300" cy="542925"/>
                  <wp:effectExtent l="0" t="0" r="0" b="9525"/>
                  <wp:docPr id="163062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28895" name=""/>
                          <pic:cNvPicPr/>
                        </pic:nvPicPr>
                        <pic:blipFill>
                          <a:blip r:embed="rId9"/>
                          <a:stretch>
                            <a:fillRect/>
                          </a:stretch>
                        </pic:blipFill>
                        <pic:spPr>
                          <a:xfrm>
                            <a:off x="0" y="0"/>
                            <a:ext cx="4686300" cy="542925"/>
                          </a:xfrm>
                          <a:prstGeom prst="rect">
                            <a:avLst/>
                          </a:prstGeom>
                        </pic:spPr>
                      </pic:pic>
                    </a:graphicData>
                  </a:graphic>
                </wp:inline>
              </w:drawing>
            </w:r>
          </w:p>
          <w:p w14:paraId="287E5AC3" w14:textId="0BD009D6" w:rsidR="00B73CE4" w:rsidRPr="00B73CE4" w:rsidRDefault="00B73CE4" w:rsidP="00B73CE4">
            <w:pPr>
              <w:pStyle w:val="Caption"/>
            </w:pPr>
            <w:r>
              <w:t xml:space="preserve">Figure </w:t>
            </w:r>
            <w:fldSimple w:instr=" SEQ Figure \* ARABIC ">
              <w:r w:rsidR="00F564D1">
                <w:rPr>
                  <w:noProof/>
                </w:rPr>
                <w:t>4</w:t>
              </w:r>
            </w:fldSimple>
            <w:r>
              <w:t xml:space="preserve"> Mutation to Categorical Data Type</w:t>
            </w:r>
          </w:p>
          <w:p w14:paraId="77BB7760" w14:textId="3916454C" w:rsidR="00713ED6" w:rsidRDefault="00713ED6" w:rsidP="00655AA1">
            <w:pPr>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Label Extraction</w:t>
            </w:r>
          </w:p>
          <w:p w14:paraId="4936E91F" w14:textId="5A9A1364" w:rsidR="00B73CE4" w:rsidRPr="00713ED6" w:rsidRDefault="00713ED6" w:rsidP="00655AA1">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MB Naïve Bayes models only allows for one “label” or “classifier”. This required the effort to create two data frame (though not necessary labels could be extracted and applied to models separately while using the same text data). Both “lie” and “sentiment” were stored within a “labels” variable. </w:t>
            </w:r>
          </w:p>
          <w:p w14:paraId="5047AB26" w14:textId="74597F4C" w:rsidR="00655AA1" w:rsidRPr="00655AA1" w:rsidRDefault="00713ED6" w:rsidP="00655AA1">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With these separate data frames (lie and sentiment) it was now necessary to count vectorize the text data, in order to format it properly for generation of a MB Naïve Bayes model. </w:t>
            </w:r>
          </w:p>
          <w:p w14:paraId="3D184F32" w14:textId="30748C87" w:rsidR="00B87BBA" w:rsidRDefault="00713ED6"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Once the text data intended for use with a model has been count vectorized it was then necessary to create the “test, train, split” of the data. This is separating the data into a training (model </w:t>
            </w:r>
            <w:r>
              <w:rPr>
                <w:rFonts w:ascii="Arial" w:eastAsia="Arial" w:hAnsi="Arial" w:cs="Arial"/>
                <w:sz w:val="22"/>
                <w:szCs w:val="22"/>
              </w:rPr>
              <w:lastRenderedPageBreak/>
              <w:t xml:space="preserve">generation) and test (prediction) segments. A 80% training and 20% testing split was utilized. </w:t>
            </w:r>
          </w:p>
          <w:p w14:paraId="4B20E9F4" w14:textId="77777777" w:rsidR="00473FBF" w:rsidRDefault="00473FBF" w:rsidP="00473FBF">
            <w:pPr>
              <w:keepNext/>
              <w:pBdr>
                <w:top w:val="nil"/>
                <w:left w:val="nil"/>
                <w:bottom w:val="nil"/>
                <w:right w:val="nil"/>
                <w:between w:val="nil"/>
              </w:pBdr>
              <w:ind w:right="1440"/>
            </w:pPr>
            <w:r>
              <w:rPr>
                <w:noProof/>
              </w:rPr>
              <w:drawing>
                <wp:inline distT="0" distB="0" distL="0" distR="0" wp14:anchorId="65CADDD8" wp14:editId="097C316C">
                  <wp:extent cx="3857625" cy="407966"/>
                  <wp:effectExtent l="0" t="0" r="0" b="0"/>
                  <wp:docPr id="5894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5148" name=""/>
                          <pic:cNvPicPr/>
                        </pic:nvPicPr>
                        <pic:blipFill>
                          <a:blip r:embed="rId10"/>
                          <a:stretch>
                            <a:fillRect/>
                          </a:stretch>
                        </pic:blipFill>
                        <pic:spPr>
                          <a:xfrm>
                            <a:off x="0" y="0"/>
                            <a:ext cx="3892211" cy="411624"/>
                          </a:xfrm>
                          <a:prstGeom prst="rect">
                            <a:avLst/>
                          </a:prstGeom>
                        </pic:spPr>
                      </pic:pic>
                    </a:graphicData>
                  </a:graphic>
                </wp:inline>
              </w:drawing>
            </w:r>
          </w:p>
          <w:p w14:paraId="6D0C424E" w14:textId="20C6311C" w:rsidR="00B73CE4" w:rsidRDefault="00473FBF" w:rsidP="00473FBF">
            <w:pPr>
              <w:pStyle w:val="Caption"/>
            </w:pPr>
            <w:r>
              <w:t xml:space="preserve">Figure </w:t>
            </w:r>
            <w:fldSimple w:instr=" SEQ Figure \* ARABIC ">
              <w:r w:rsidR="00F564D1">
                <w:rPr>
                  <w:noProof/>
                </w:rPr>
                <w:t>5</w:t>
              </w:r>
            </w:fldSimple>
            <w:r>
              <w:t xml:space="preserve"> Test Train Split - Both Lie and Sentiment</w:t>
            </w:r>
          </w:p>
          <w:p w14:paraId="0253844F" w14:textId="77777777" w:rsidR="00473FBF" w:rsidRDefault="00473FBF" w:rsidP="00B87BBA">
            <w:pPr>
              <w:keepNext/>
              <w:pBdr>
                <w:top w:val="nil"/>
                <w:left w:val="nil"/>
                <w:bottom w:val="nil"/>
                <w:right w:val="nil"/>
                <w:between w:val="nil"/>
              </w:pBdr>
              <w:ind w:right="1440"/>
              <w:rPr>
                <w:rFonts w:ascii="Arial" w:eastAsia="Arial" w:hAnsi="Arial" w:cs="Arial"/>
                <w:b/>
                <w:bCs/>
                <w:sz w:val="22"/>
                <w:szCs w:val="22"/>
              </w:rPr>
            </w:pPr>
          </w:p>
          <w:p w14:paraId="419C1BA0" w14:textId="77777777" w:rsidR="00473FBF" w:rsidRDefault="00B73CE4" w:rsidP="00B87BBA">
            <w:pPr>
              <w:keepNext/>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Fitting the Model</w:t>
            </w:r>
          </w:p>
          <w:p w14:paraId="59296B12" w14:textId="2E02948C" w:rsidR="00473FBF" w:rsidRPr="00473FBF" w:rsidRDefault="00473FBF" w:rsidP="00B87BBA">
            <w:pPr>
              <w:keepNext/>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Once the test, train, split has been created it was then required to fit the data to the model. X referring to the textual data, y referring to the label (classifier).</w:t>
            </w:r>
          </w:p>
          <w:p w14:paraId="7DD17A31" w14:textId="1CDCAEC5" w:rsidR="00B87BBA" w:rsidRDefault="00B73CE4" w:rsidP="00B87BBA">
            <w:pPr>
              <w:keepNext/>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Sentiment</w:t>
            </w:r>
          </w:p>
          <w:p w14:paraId="67F08323" w14:textId="31120F9D" w:rsidR="00B73CE4" w:rsidRDefault="00B73CE4" w:rsidP="00B87BBA">
            <w:pPr>
              <w:keepNext/>
              <w:pBdr>
                <w:top w:val="nil"/>
                <w:left w:val="nil"/>
                <w:bottom w:val="nil"/>
                <w:right w:val="nil"/>
                <w:between w:val="nil"/>
              </w:pBdr>
              <w:ind w:right="1440"/>
              <w:rPr>
                <w:rFonts w:ascii="Arial" w:eastAsia="Arial" w:hAnsi="Arial" w:cs="Arial"/>
                <w:b/>
                <w:bCs/>
                <w:sz w:val="22"/>
                <w:szCs w:val="22"/>
              </w:rPr>
            </w:pPr>
            <w:r>
              <w:rPr>
                <w:noProof/>
              </w:rPr>
              <w:drawing>
                <wp:inline distT="0" distB="0" distL="0" distR="0" wp14:anchorId="1CEDBD06" wp14:editId="6779517D">
                  <wp:extent cx="3810000" cy="714375"/>
                  <wp:effectExtent l="0" t="0" r="0" b="9525"/>
                  <wp:docPr id="41311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12059" name=""/>
                          <pic:cNvPicPr/>
                        </pic:nvPicPr>
                        <pic:blipFill>
                          <a:blip r:embed="rId11"/>
                          <a:stretch>
                            <a:fillRect/>
                          </a:stretch>
                        </pic:blipFill>
                        <pic:spPr>
                          <a:xfrm>
                            <a:off x="0" y="0"/>
                            <a:ext cx="3810000" cy="714375"/>
                          </a:xfrm>
                          <a:prstGeom prst="rect">
                            <a:avLst/>
                          </a:prstGeom>
                        </pic:spPr>
                      </pic:pic>
                    </a:graphicData>
                  </a:graphic>
                </wp:inline>
              </w:drawing>
            </w:r>
          </w:p>
          <w:p w14:paraId="2668CD20" w14:textId="77777777" w:rsidR="00473FBF" w:rsidRDefault="00B73CE4" w:rsidP="00B87BBA">
            <w:pPr>
              <w:keepNext/>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 xml:space="preserve">Fitting the Model </w:t>
            </w:r>
          </w:p>
          <w:p w14:paraId="04830823" w14:textId="77777777" w:rsidR="00473FBF" w:rsidRDefault="00473FBF" w:rsidP="00B87BBA">
            <w:pPr>
              <w:keepNext/>
              <w:pBdr>
                <w:top w:val="nil"/>
                <w:left w:val="nil"/>
                <w:bottom w:val="nil"/>
                <w:right w:val="nil"/>
                <w:between w:val="nil"/>
              </w:pBdr>
              <w:ind w:right="1440"/>
              <w:rPr>
                <w:rFonts w:ascii="Arial" w:eastAsia="Arial" w:hAnsi="Arial" w:cs="Arial"/>
                <w:b/>
                <w:bCs/>
                <w:sz w:val="22"/>
                <w:szCs w:val="22"/>
              </w:rPr>
            </w:pPr>
          </w:p>
          <w:p w14:paraId="0F4D6D26" w14:textId="1D91FC26" w:rsidR="00B73CE4" w:rsidRPr="00B73CE4" w:rsidRDefault="00B73CE4" w:rsidP="00B87BBA">
            <w:pPr>
              <w:keepNext/>
              <w:pBdr>
                <w:top w:val="nil"/>
                <w:left w:val="nil"/>
                <w:bottom w:val="nil"/>
                <w:right w:val="nil"/>
                <w:between w:val="nil"/>
              </w:pBdr>
              <w:ind w:right="1440"/>
              <w:rPr>
                <w:b/>
                <w:bCs/>
              </w:rPr>
            </w:pPr>
            <w:r>
              <w:rPr>
                <w:rFonts w:ascii="Arial" w:eastAsia="Arial" w:hAnsi="Arial" w:cs="Arial"/>
                <w:b/>
                <w:bCs/>
                <w:sz w:val="22"/>
                <w:szCs w:val="22"/>
              </w:rPr>
              <w:t>Lie Detection</w:t>
            </w:r>
          </w:p>
          <w:p w14:paraId="217E5673" w14:textId="3AC22976" w:rsidR="00E50EF4" w:rsidRDefault="00574A1A">
            <w:pPr>
              <w:pBdr>
                <w:top w:val="nil"/>
                <w:left w:val="nil"/>
                <w:bottom w:val="nil"/>
                <w:right w:val="nil"/>
                <w:between w:val="nil"/>
              </w:pBdr>
              <w:ind w:right="1440"/>
              <w:rPr>
                <w:rFonts w:ascii="Arial" w:eastAsia="Arial" w:hAnsi="Arial" w:cs="Arial"/>
                <w:sz w:val="22"/>
                <w:szCs w:val="22"/>
              </w:rPr>
            </w:pPr>
            <w:r>
              <w:rPr>
                <w:noProof/>
              </w:rPr>
              <w:drawing>
                <wp:inline distT="0" distB="0" distL="0" distR="0" wp14:anchorId="45BD6BC2" wp14:editId="0EDBCDCB">
                  <wp:extent cx="3838575" cy="704850"/>
                  <wp:effectExtent l="0" t="0" r="9525" b="0"/>
                  <wp:docPr id="10570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1391" name=""/>
                          <pic:cNvPicPr/>
                        </pic:nvPicPr>
                        <pic:blipFill>
                          <a:blip r:embed="rId12"/>
                          <a:stretch>
                            <a:fillRect/>
                          </a:stretch>
                        </pic:blipFill>
                        <pic:spPr>
                          <a:xfrm>
                            <a:off x="0" y="0"/>
                            <a:ext cx="3838575" cy="704850"/>
                          </a:xfrm>
                          <a:prstGeom prst="rect">
                            <a:avLst/>
                          </a:prstGeom>
                        </pic:spPr>
                      </pic:pic>
                    </a:graphicData>
                  </a:graphic>
                </wp:inline>
              </w:drawing>
            </w:r>
          </w:p>
          <w:p w14:paraId="1E0BB287" w14:textId="37A13FC7" w:rsidR="0008505A" w:rsidRDefault="00C40297" w:rsidP="00713ED6">
            <w:pPr>
              <w:pBdr>
                <w:top w:val="nil"/>
                <w:left w:val="nil"/>
                <w:bottom w:val="nil"/>
                <w:right w:val="nil"/>
                <w:between w:val="nil"/>
              </w:pBdr>
              <w:ind w:right="1440"/>
              <w:rPr>
                <w:rFonts w:ascii="Arial" w:eastAsia="Arial" w:hAnsi="Arial" w:cs="Arial"/>
                <w:sz w:val="22"/>
                <w:szCs w:val="22"/>
                <w:highlight w:val="white"/>
              </w:rPr>
            </w:pPr>
            <w:r>
              <w:rPr>
                <w:rFonts w:ascii="Arial" w:eastAsia="Arial" w:hAnsi="Arial" w:cs="Arial"/>
                <w:sz w:val="22"/>
                <w:szCs w:val="22"/>
              </w:rPr>
              <w:t>.</w:t>
            </w:r>
          </w:p>
        </w:tc>
      </w:tr>
      <w:tr w:rsidR="0008505A" w14:paraId="29A5D0E3" w14:textId="77777777">
        <w:tc>
          <w:tcPr>
            <w:tcW w:w="2175" w:type="dxa"/>
            <w:tcMar>
              <w:right w:w="475" w:type="dxa"/>
            </w:tcMar>
          </w:tcPr>
          <w:p w14:paraId="63489DDD"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lastRenderedPageBreak/>
              <w:t>results</w:t>
            </w:r>
          </w:p>
          <w:p w14:paraId="73DD0C36" w14:textId="229B7FB1" w:rsidR="0008505A" w:rsidRDefault="0008505A">
            <w:pPr>
              <w:pStyle w:val="Heading1"/>
              <w:rPr>
                <w:rFonts w:ascii="Arial" w:eastAsia="Arial" w:hAnsi="Arial" w:cs="Arial"/>
                <w:sz w:val="22"/>
                <w:szCs w:val="22"/>
              </w:rPr>
            </w:pPr>
          </w:p>
        </w:tc>
        <w:tc>
          <w:tcPr>
            <w:tcW w:w="7905" w:type="dxa"/>
          </w:tcPr>
          <w:p w14:paraId="022A6729" w14:textId="77777777" w:rsidR="0008505A" w:rsidRDefault="00000000">
            <w:pPr>
              <w:pStyle w:val="Heading2"/>
              <w:rPr>
                <w:rFonts w:ascii="Arial" w:eastAsia="Arial" w:hAnsi="Arial" w:cs="Arial"/>
                <w:sz w:val="22"/>
                <w:szCs w:val="22"/>
              </w:rPr>
            </w:pPr>
            <w:r>
              <w:rPr>
                <w:rFonts w:ascii="Arial" w:eastAsia="Arial" w:hAnsi="Arial" w:cs="Arial"/>
                <w:sz w:val="22"/>
                <w:szCs w:val="22"/>
              </w:rPr>
              <w:t>technical results</w:t>
            </w:r>
          </w:p>
          <w:p w14:paraId="3D098D1B" w14:textId="6F86B6CA" w:rsidR="00013168" w:rsidRDefault="00013168">
            <w:pPr>
              <w:pBdr>
                <w:top w:val="nil"/>
                <w:left w:val="nil"/>
                <w:bottom w:val="nil"/>
                <w:right w:val="nil"/>
                <w:between w:val="nil"/>
              </w:pBdr>
              <w:ind w:right="1440"/>
              <w:rPr>
                <w:rFonts w:ascii="Arial" w:eastAsia="Arial" w:hAnsi="Arial" w:cs="Arial"/>
                <w:sz w:val="22"/>
                <w:szCs w:val="22"/>
              </w:rPr>
            </w:pPr>
          </w:p>
          <w:p w14:paraId="02FBD32F" w14:textId="5823CF17" w:rsidR="00574A1A" w:rsidRPr="00574A1A" w:rsidRDefault="00574A1A">
            <w:pPr>
              <w:pBdr>
                <w:top w:val="nil"/>
                <w:left w:val="nil"/>
                <w:bottom w:val="nil"/>
                <w:right w:val="nil"/>
                <w:between w:val="nil"/>
              </w:pBdr>
              <w:ind w:right="1440"/>
              <w:rPr>
                <w:rFonts w:ascii="Arial" w:eastAsia="Arial" w:hAnsi="Arial" w:cs="Arial"/>
                <w:b/>
                <w:bCs/>
                <w:sz w:val="22"/>
                <w:szCs w:val="22"/>
              </w:rPr>
            </w:pPr>
            <w:r w:rsidRPr="00574A1A">
              <w:rPr>
                <w:rFonts w:ascii="Arial" w:eastAsia="Arial" w:hAnsi="Arial" w:cs="Arial"/>
                <w:b/>
                <w:bCs/>
                <w:sz w:val="22"/>
                <w:szCs w:val="22"/>
              </w:rPr>
              <w:t xml:space="preserve">Sentiment Analysis </w:t>
            </w:r>
          </w:p>
          <w:p w14:paraId="6FD3D75C" w14:textId="0B3E7867" w:rsidR="00574A1A" w:rsidRDefault="00574A1A">
            <w:pPr>
              <w:pBdr>
                <w:top w:val="nil"/>
                <w:left w:val="nil"/>
                <w:bottom w:val="nil"/>
                <w:right w:val="nil"/>
                <w:between w:val="nil"/>
              </w:pBdr>
              <w:ind w:right="1440"/>
              <w:rPr>
                <w:rFonts w:ascii="Arial" w:eastAsia="Arial" w:hAnsi="Arial" w:cs="Arial"/>
                <w:sz w:val="22"/>
                <w:szCs w:val="22"/>
              </w:rPr>
            </w:pPr>
            <w:r>
              <w:rPr>
                <w:noProof/>
              </w:rPr>
              <w:drawing>
                <wp:inline distT="0" distB="0" distL="0" distR="0" wp14:anchorId="769DBDBD" wp14:editId="1C84EFF4">
                  <wp:extent cx="4295775" cy="1676400"/>
                  <wp:effectExtent l="0" t="0" r="9525" b="0"/>
                  <wp:docPr id="179427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74611" name=""/>
                          <pic:cNvPicPr/>
                        </pic:nvPicPr>
                        <pic:blipFill>
                          <a:blip r:embed="rId13"/>
                          <a:stretch>
                            <a:fillRect/>
                          </a:stretch>
                        </pic:blipFill>
                        <pic:spPr>
                          <a:xfrm>
                            <a:off x="0" y="0"/>
                            <a:ext cx="4295775" cy="1676400"/>
                          </a:xfrm>
                          <a:prstGeom prst="rect">
                            <a:avLst/>
                          </a:prstGeom>
                        </pic:spPr>
                      </pic:pic>
                    </a:graphicData>
                  </a:graphic>
                </wp:inline>
              </w:drawing>
            </w:r>
          </w:p>
          <w:p w14:paraId="1D0948A9" w14:textId="77777777" w:rsidR="00574A1A" w:rsidRDefault="00574A1A">
            <w:pPr>
              <w:pBdr>
                <w:top w:val="nil"/>
                <w:left w:val="nil"/>
                <w:bottom w:val="nil"/>
                <w:right w:val="nil"/>
                <w:between w:val="nil"/>
              </w:pBdr>
              <w:ind w:right="1440"/>
              <w:rPr>
                <w:rFonts w:ascii="Arial" w:eastAsia="Arial" w:hAnsi="Arial" w:cs="Arial"/>
                <w:sz w:val="22"/>
                <w:szCs w:val="22"/>
              </w:rPr>
            </w:pPr>
          </w:p>
          <w:p w14:paraId="7D4DDBEB" w14:textId="77777777" w:rsidR="00574A1A" w:rsidRDefault="00574A1A">
            <w:pPr>
              <w:pBdr>
                <w:top w:val="nil"/>
                <w:left w:val="nil"/>
                <w:bottom w:val="nil"/>
                <w:right w:val="nil"/>
                <w:between w:val="nil"/>
              </w:pBdr>
              <w:ind w:right="1440"/>
              <w:rPr>
                <w:rFonts w:ascii="Arial" w:eastAsia="Arial" w:hAnsi="Arial" w:cs="Arial"/>
                <w:sz w:val="22"/>
                <w:szCs w:val="22"/>
              </w:rPr>
            </w:pPr>
          </w:p>
          <w:p w14:paraId="661981B7" w14:textId="77777777" w:rsidR="00574A1A" w:rsidRDefault="00574A1A">
            <w:pPr>
              <w:pBdr>
                <w:top w:val="nil"/>
                <w:left w:val="nil"/>
                <w:bottom w:val="nil"/>
                <w:right w:val="nil"/>
                <w:between w:val="nil"/>
              </w:pBdr>
              <w:ind w:right="1440"/>
              <w:rPr>
                <w:rFonts w:ascii="Arial" w:eastAsia="Arial" w:hAnsi="Arial" w:cs="Arial"/>
                <w:sz w:val="22"/>
                <w:szCs w:val="22"/>
              </w:rPr>
            </w:pPr>
          </w:p>
          <w:p w14:paraId="219EB49A" w14:textId="2EFAC9B9" w:rsidR="00574A1A" w:rsidRPr="00574A1A" w:rsidRDefault="00574A1A">
            <w:pPr>
              <w:pBdr>
                <w:top w:val="nil"/>
                <w:left w:val="nil"/>
                <w:bottom w:val="nil"/>
                <w:right w:val="nil"/>
                <w:between w:val="nil"/>
              </w:pBdr>
              <w:ind w:right="1440"/>
              <w:rPr>
                <w:rFonts w:ascii="Arial" w:eastAsia="Arial" w:hAnsi="Arial" w:cs="Arial"/>
                <w:b/>
                <w:bCs/>
                <w:sz w:val="22"/>
                <w:szCs w:val="22"/>
              </w:rPr>
            </w:pPr>
            <w:r w:rsidRPr="00574A1A">
              <w:rPr>
                <w:rFonts w:ascii="Arial" w:eastAsia="Arial" w:hAnsi="Arial" w:cs="Arial"/>
                <w:b/>
                <w:bCs/>
                <w:sz w:val="22"/>
                <w:szCs w:val="22"/>
              </w:rPr>
              <w:lastRenderedPageBreak/>
              <w:t>Lie Detection</w:t>
            </w:r>
          </w:p>
          <w:p w14:paraId="454D1DE9" w14:textId="161348AD" w:rsidR="00574A1A" w:rsidRDefault="00574A1A">
            <w:pPr>
              <w:pBdr>
                <w:top w:val="nil"/>
                <w:left w:val="nil"/>
                <w:bottom w:val="nil"/>
                <w:right w:val="nil"/>
                <w:between w:val="nil"/>
              </w:pBdr>
              <w:ind w:right="1440"/>
              <w:rPr>
                <w:rFonts w:ascii="Arial" w:eastAsia="Arial" w:hAnsi="Arial" w:cs="Arial"/>
                <w:sz w:val="22"/>
                <w:szCs w:val="22"/>
              </w:rPr>
            </w:pPr>
            <w:r>
              <w:rPr>
                <w:noProof/>
              </w:rPr>
              <w:drawing>
                <wp:inline distT="0" distB="0" distL="0" distR="0" wp14:anchorId="7CD7D8E1" wp14:editId="7FA82D3D">
                  <wp:extent cx="4171950" cy="1676400"/>
                  <wp:effectExtent l="0" t="0" r="0" b="0"/>
                  <wp:docPr id="97192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25982" name=""/>
                          <pic:cNvPicPr/>
                        </pic:nvPicPr>
                        <pic:blipFill>
                          <a:blip r:embed="rId14"/>
                          <a:stretch>
                            <a:fillRect/>
                          </a:stretch>
                        </pic:blipFill>
                        <pic:spPr>
                          <a:xfrm>
                            <a:off x="0" y="0"/>
                            <a:ext cx="4171950" cy="1676400"/>
                          </a:xfrm>
                          <a:prstGeom prst="rect">
                            <a:avLst/>
                          </a:prstGeom>
                        </pic:spPr>
                      </pic:pic>
                    </a:graphicData>
                  </a:graphic>
                </wp:inline>
              </w:drawing>
            </w:r>
          </w:p>
          <w:p w14:paraId="6F56C0D3" w14:textId="0CA15678" w:rsidR="00574A1A" w:rsidRDefault="00574A1A" w:rsidP="00574A1A">
            <w:pPr>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Confusion Matrices</w:t>
            </w:r>
          </w:p>
          <w:p w14:paraId="3473878D" w14:textId="77777777" w:rsidR="00574A1A" w:rsidRDefault="00574A1A" w:rsidP="00574A1A">
            <w:pPr>
              <w:pBdr>
                <w:top w:val="nil"/>
                <w:left w:val="nil"/>
                <w:bottom w:val="nil"/>
                <w:right w:val="nil"/>
                <w:between w:val="nil"/>
              </w:pBdr>
              <w:ind w:right="1440"/>
              <w:rPr>
                <w:rFonts w:ascii="Arial" w:eastAsia="Arial" w:hAnsi="Arial" w:cs="Arial"/>
                <w:b/>
                <w:bCs/>
                <w:sz w:val="22"/>
                <w:szCs w:val="22"/>
              </w:rPr>
            </w:pPr>
          </w:p>
          <w:p w14:paraId="309B3CFF" w14:textId="5212B2EC" w:rsidR="00574A1A" w:rsidRDefault="00574A1A" w:rsidP="00574A1A">
            <w:pPr>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Sentiment</w:t>
            </w:r>
          </w:p>
          <w:p w14:paraId="2F9819B2" w14:textId="003A094B" w:rsidR="00574A1A" w:rsidRDefault="00574A1A" w:rsidP="00574A1A">
            <w:pPr>
              <w:pBdr>
                <w:top w:val="nil"/>
                <w:left w:val="nil"/>
                <w:bottom w:val="nil"/>
                <w:right w:val="nil"/>
                <w:between w:val="nil"/>
              </w:pBdr>
              <w:ind w:right="1440"/>
              <w:jc w:val="center"/>
              <w:rPr>
                <w:rFonts w:ascii="Arial" w:eastAsia="Arial" w:hAnsi="Arial" w:cs="Arial"/>
                <w:b/>
                <w:bCs/>
                <w:sz w:val="22"/>
                <w:szCs w:val="22"/>
              </w:rPr>
            </w:pPr>
            <w:r>
              <w:rPr>
                <w:noProof/>
              </w:rPr>
              <w:drawing>
                <wp:inline distT="0" distB="0" distL="0" distR="0" wp14:anchorId="4D832BED" wp14:editId="0922B985">
                  <wp:extent cx="3581400" cy="2677102"/>
                  <wp:effectExtent l="0" t="0" r="0" b="9525"/>
                  <wp:docPr id="384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662" name=""/>
                          <pic:cNvPicPr/>
                        </pic:nvPicPr>
                        <pic:blipFill>
                          <a:blip r:embed="rId15"/>
                          <a:stretch>
                            <a:fillRect/>
                          </a:stretch>
                        </pic:blipFill>
                        <pic:spPr>
                          <a:xfrm>
                            <a:off x="0" y="0"/>
                            <a:ext cx="3599152" cy="2690372"/>
                          </a:xfrm>
                          <a:prstGeom prst="rect">
                            <a:avLst/>
                          </a:prstGeom>
                        </pic:spPr>
                      </pic:pic>
                    </a:graphicData>
                  </a:graphic>
                </wp:inline>
              </w:drawing>
            </w:r>
          </w:p>
          <w:p w14:paraId="263AB5CC" w14:textId="0E0D14F1" w:rsidR="00574A1A" w:rsidRDefault="00574A1A" w:rsidP="00574A1A">
            <w:pPr>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Lie Detection</w:t>
            </w:r>
          </w:p>
          <w:p w14:paraId="66A1C313" w14:textId="754C72E5" w:rsidR="00013168" w:rsidRPr="00574A1A" w:rsidRDefault="00574A1A" w:rsidP="00574A1A">
            <w:pPr>
              <w:pBdr>
                <w:top w:val="nil"/>
                <w:left w:val="nil"/>
                <w:bottom w:val="nil"/>
                <w:right w:val="nil"/>
                <w:between w:val="nil"/>
              </w:pBdr>
              <w:ind w:right="1440"/>
              <w:jc w:val="center"/>
            </w:pPr>
            <w:r>
              <w:rPr>
                <w:noProof/>
              </w:rPr>
              <w:drawing>
                <wp:inline distT="0" distB="0" distL="0" distR="0" wp14:anchorId="4E2D4431" wp14:editId="5BCD7D4A">
                  <wp:extent cx="3390265" cy="2632012"/>
                  <wp:effectExtent l="0" t="0" r="635" b="0"/>
                  <wp:docPr id="83654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41131" name=""/>
                          <pic:cNvPicPr/>
                        </pic:nvPicPr>
                        <pic:blipFill>
                          <a:blip r:embed="rId16"/>
                          <a:stretch>
                            <a:fillRect/>
                          </a:stretch>
                        </pic:blipFill>
                        <pic:spPr>
                          <a:xfrm>
                            <a:off x="0" y="0"/>
                            <a:ext cx="3406604" cy="2644697"/>
                          </a:xfrm>
                          <a:prstGeom prst="rect">
                            <a:avLst/>
                          </a:prstGeom>
                        </pic:spPr>
                      </pic:pic>
                    </a:graphicData>
                  </a:graphic>
                </wp:inline>
              </w:drawing>
            </w:r>
          </w:p>
          <w:p w14:paraId="21E6ADCA" w14:textId="57C4B4A4" w:rsidR="0008505A" w:rsidRPr="00574A1A" w:rsidRDefault="0008505A" w:rsidP="00574A1A">
            <w:pPr>
              <w:pStyle w:val="Caption"/>
              <w:rPr>
                <w:rFonts w:ascii="Arial" w:eastAsia="Arial" w:hAnsi="Arial" w:cs="Arial"/>
                <w:i w:val="0"/>
                <w:iCs w:val="0"/>
                <w:sz w:val="22"/>
                <w:szCs w:val="22"/>
              </w:rPr>
            </w:pPr>
          </w:p>
        </w:tc>
      </w:tr>
      <w:tr w:rsidR="0008505A" w14:paraId="6973CB58" w14:textId="77777777">
        <w:tc>
          <w:tcPr>
            <w:tcW w:w="2175" w:type="dxa"/>
            <w:tcMar>
              <w:right w:w="475" w:type="dxa"/>
            </w:tcMar>
          </w:tcPr>
          <w:p w14:paraId="594B5846" w14:textId="77777777" w:rsidR="0008505A" w:rsidRPr="00013168" w:rsidRDefault="00000000">
            <w:pPr>
              <w:pStyle w:val="Heading1"/>
              <w:rPr>
                <w:rFonts w:ascii="Arial" w:eastAsia="Arial" w:hAnsi="Arial" w:cs="Arial"/>
                <w:b/>
                <w:sz w:val="22"/>
                <w:szCs w:val="22"/>
              </w:rPr>
            </w:pPr>
            <w:r w:rsidRPr="00013168">
              <w:rPr>
                <w:rFonts w:ascii="Arial" w:eastAsia="Arial" w:hAnsi="Arial" w:cs="Arial"/>
                <w:b/>
                <w:sz w:val="22"/>
                <w:szCs w:val="22"/>
              </w:rPr>
              <w:lastRenderedPageBreak/>
              <w:t>conclusions</w:t>
            </w:r>
          </w:p>
          <w:p w14:paraId="3A865E08" w14:textId="54F653D2" w:rsidR="0008505A" w:rsidRDefault="0008505A">
            <w:pPr>
              <w:pStyle w:val="Heading1"/>
              <w:rPr>
                <w:rFonts w:ascii="Arial" w:eastAsia="Arial" w:hAnsi="Arial" w:cs="Arial"/>
                <w:sz w:val="22"/>
                <w:szCs w:val="22"/>
              </w:rPr>
            </w:pPr>
          </w:p>
        </w:tc>
        <w:tc>
          <w:tcPr>
            <w:tcW w:w="7905" w:type="dxa"/>
          </w:tcPr>
          <w:p w14:paraId="0A889653" w14:textId="77777777" w:rsidR="00FF7E89" w:rsidRDefault="00663C14" w:rsidP="00FF7E89">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The </w:t>
            </w:r>
            <w:r w:rsidR="00F44A62">
              <w:rPr>
                <w:rFonts w:ascii="Arial" w:eastAsia="Arial" w:hAnsi="Arial" w:cs="Arial"/>
                <w:sz w:val="22"/>
                <w:szCs w:val="22"/>
              </w:rPr>
              <w:t>Multinomial Naïve Bayes approached produce</w:t>
            </w:r>
            <w:r w:rsidR="00161F3F">
              <w:rPr>
                <w:rFonts w:ascii="Arial" w:eastAsia="Arial" w:hAnsi="Arial" w:cs="Arial"/>
                <w:sz w:val="22"/>
                <w:szCs w:val="22"/>
              </w:rPr>
              <w:t>d</w:t>
            </w:r>
            <w:r w:rsidR="00F44A62">
              <w:rPr>
                <w:rFonts w:ascii="Arial" w:eastAsia="Arial" w:hAnsi="Arial" w:cs="Arial"/>
                <w:sz w:val="22"/>
                <w:szCs w:val="22"/>
              </w:rPr>
              <w:t xml:space="preserve"> results of </w:t>
            </w:r>
            <w:r w:rsidR="00161F3F">
              <w:rPr>
                <w:rFonts w:ascii="Arial" w:eastAsia="Arial" w:hAnsi="Arial" w:cs="Arial"/>
                <w:sz w:val="22"/>
                <w:szCs w:val="22"/>
              </w:rPr>
              <w:t>acceptable</w:t>
            </w:r>
            <w:r w:rsidR="00F44A62">
              <w:rPr>
                <w:rFonts w:ascii="Arial" w:eastAsia="Arial" w:hAnsi="Arial" w:cs="Arial"/>
                <w:sz w:val="22"/>
                <w:szCs w:val="22"/>
              </w:rPr>
              <w:t xml:space="preserve"> accuracy ~</w:t>
            </w:r>
            <w:r w:rsidR="00161F3F">
              <w:rPr>
                <w:rFonts w:ascii="Arial" w:eastAsia="Arial" w:hAnsi="Arial" w:cs="Arial"/>
                <w:sz w:val="22"/>
                <w:szCs w:val="22"/>
              </w:rPr>
              <w:t>78.9</w:t>
            </w:r>
            <w:r w:rsidR="00F44A62">
              <w:rPr>
                <w:rFonts w:ascii="Arial" w:eastAsia="Arial" w:hAnsi="Arial" w:cs="Arial"/>
                <w:sz w:val="22"/>
                <w:szCs w:val="22"/>
              </w:rPr>
              <w:t>%</w:t>
            </w:r>
            <w:r w:rsidR="00161F3F">
              <w:rPr>
                <w:rFonts w:ascii="Arial" w:eastAsia="Arial" w:hAnsi="Arial" w:cs="Arial"/>
                <w:sz w:val="22"/>
                <w:szCs w:val="22"/>
              </w:rPr>
              <w:t xml:space="preserve"> within sentiment analysis and undesirable accuracy ~57.8% for lie detection</w:t>
            </w:r>
            <w:r w:rsidR="00F44A62">
              <w:rPr>
                <w:rFonts w:ascii="Arial" w:eastAsia="Arial" w:hAnsi="Arial" w:cs="Arial"/>
                <w:sz w:val="22"/>
                <w:szCs w:val="22"/>
              </w:rPr>
              <w:t xml:space="preserve">. </w:t>
            </w:r>
          </w:p>
          <w:p w14:paraId="2D45BD2A" w14:textId="2852A44D" w:rsidR="00FF7E89" w:rsidRDefault="00F44A62" w:rsidP="00FF7E89">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Though </w:t>
            </w:r>
            <w:r w:rsidR="00FF7E89">
              <w:rPr>
                <w:rFonts w:ascii="Arial" w:eastAsia="Arial" w:hAnsi="Arial" w:cs="Arial"/>
                <w:sz w:val="22"/>
                <w:szCs w:val="22"/>
              </w:rPr>
              <w:t>the Sentiment analysis model is, both the sentiment and lie detection models could not be integrated into a production environment due</w:t>
            </w:r>
            <w:r w:rsidR="000228EF">
              <w:rPr>
                <w:rFonts w:ascii="Arial" w:eastAsia="Arial" w:hAnsi="Arial" w:cs="Arial"/>
                <w:sz w:val="22"/>
                <w:szCs w:val="22"/>
              </w:rPr>
              <w:t xml:space="preserve"> to accuracy</w:t>
            </w:r>
            <w:r w:rsidR="00FF7E89">
              <w:rPr>
                <w:rFonts w:ascii="Arial" w:eastAsia="Arial" w:hAnsi="Arial" w:cs="Arial"/>
                <w:sz w:val="22"/>
                <w:szCs w:val="22"/>
              </w:rPr>
              <w:t xml:space="preserve">. </w:t>
            </w:r>
          </w:p>
          <w:p w14:paraId="37938B35" w14:textId="3493E42A" w:rsidR="00FF7E89" w:rsidRDefault="00FF7E89" w:rsidP="00FF7E89">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Besides expanding the size of the dataset; a modification to the stop word list as well as adjustments of the test, train, split distribution may increase results. The use of an additional analysis method; VADER (Valence Aware Dictionary for Sentiment Reasoning) and the use of sentiment lexicons may give more insight to </w:t>
            </w:r>
          </w:p>
          <w:p w14:paraId="4DEF441D" w14:textId="77777777" w:rsidR="00FF7E89" w:rsidRDefault="00FF7E89" w:rsidP="00FF7E89">
            <w:pPr>
              <w:pBdr>
                <w:top w:val="nil"/>
                <w:left w:val="nil"/>
                <w:bottom w:val="nil"/>
                <w:right w:val="nil"/>
                <w:between w:val="nil"/>
              </w:pBdr>
              <w:ind w:right="1440"/>
              <w:rPr>
                <w:rFonts w:ascii="Arial" w:eastAsia="Arial" w:hAnsi="Arial" w:cs="Arial"/>
                <w:sz w:val="22"/>
                <w:szCs w:val="22"/>
              </w:rPr>
            </w:pPr>
          </w:p>
          <w:p w14:paraId="519F5B06" w14:textId="3C341199" w:rsidR="00F44A62" w:rsidRDefault="00F44A62" w:rsidP="00FF7E89">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 </w:t>
            </w:r>
          </w:p>
        </w:tc>
      </w:tr>
    </w:tbl>
    <w:p w14:paraId="1A4CEAD4" w14:textId="77777777" w:rsidR="0008505A" w:rsidRDefault="0008505A">
      <w:pPr>
        <w:rPr>
          <w:rFonts w:ascii="Arial" w:eastAsia="Arial" w:hAnsi="Arial" w:cs="Arial"/>
          <w:sz w:val="22"/>
          <w:szCs w:val="22"/>
        </w:rPr>
      </w:pPr>
    </w:p>
    <w:sectPr w:rsidR="0008505A">
      <w:pgSz w:w="12240" w:h="15840"/>
      <w:pgMar w:top="1080" w:right="1080" w:bottom="1080" w:left="108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C5023"/>
    <w:multiLevelType w:val="multilevel"/>
    <w:tmpl w:val="322C4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F70979"/>
    <w:multiLevelType w:val="hybridMultilevel"/>
    <w:tmpl w:val="0CE29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84C33"/>
    <w:multiLevelType w:val="multilevel"/>
    <w:tmpl w:val="F378C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3C15B8"/>
    <w:multiLevelType w:val="hybridMultilevel"/>
    <w:tmpl w:val="DA06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460719">
    <w:abstractNumId w:val="0"/>
  </w:num>
  <w:num w:numId="2" w16cid:durableId="2037652972">
    <w:abstractNumId w:val="2"/>
  </w:num>
  <w:num w:numId="3" w16cid:durableId="195581433">
    <w:abstractNumId w:val="3"/>
  </w:num>
  <w:num w:numId="4" w16cid:durableId="2079284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5A"/>
    <w:rsid w:val="00013168"/>
    <w:rsid w:val="000228EF"/>
    <w:rsid w:val="0008505A"/>
    <w:rsid w:val="000C1E09"/>
    <w:rsid w:val="00124EA0"/>
    <w:rsid w:val="00156088"/>
    <w:rsid w:val="00161F3F"/>
    <w:rsid w:val="0019079A"/>
    <w:rsid w:val="00262E81"/>
    <w:rsid w:val="002A797F"/>
    <w:rsid w:val="003A24B9"/>
    <w:rsid w:val="003E69B2"/>
    <w:rsid w:val="003F29C7"/>
    <w:rsid w:val="00473FBF"/>
    <w:rsid w:val="004B4FDC"/>
    <w:rsid w:val="00535EE0"/>
    <w:rsid w:val="00574A1A"/>
    <w:rsid w:val="00655AA1"/>
    <w:rsid w:val="00663C14"/>
    <w:rsid w:val="00691475"/>
    <w:rsid w:val="006E2A97"/>
    <w:rsid w:val="00713ED6"/>
    <w:rsid w:val="007328BB"/>
    <w:rsid w:val="007D526D"/>
    <w:rsid w:val="00832C4A"/>
    <w:rsid w:val="008373C6"/>
    <w:rsid w:val="0085248E"/>
    <w:rsid w:val="008B4BEA"/>
    <w:rsid w:val="008D6A5F"/>
    <w:rsid w:val="009B4FB9"/>
    <w:rsid w:val="00A25D7C"/>
    <w:rsid w:val="00A96032"/>
    <w:rsid w:val="00AB275A"/>
    <w:rsid w:val="00AC2DFF"/>
    <w:rsid w:val="00B73CE4"/>
    <w:rsid w:val="00B87BBA"/>
    <w:rsid w:val="00C37461"/>
    <w:rsid w:val="00C40297"/>
    <w:rsid w:val="00D05126"/>
    <w:rsid w:val="00DF5C18"/>
    <w:rsid w:val="00E27243"/>
    <w:rsid w:val="00E35A7A"/>
    <w:rsid w:val="00E50EF4"/>
    <w:rsid w:val="00F01BFA"/>
    <w:rsid w:val="00F44A62"/>
    <w:rsid w:val="00F564D1"/>
    <w:rsid w:val="00F741F5"/>
    <w:rsid w:val="00F85212"/>
    <w:rsid w:val="00FC4AEC"/>
    <w:rsid w:val="00FD2834"/>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FD87"/>
  <w15:docId w15:val="{DB2B8406-1982-466F-B56A-BF62986A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595959"/>
        <w:lang w:val="en-US" w:eastAsia="en-US"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E0"/>
  </w:style>
  <w:style w:type="paragraph" w:styleId="Heading1">
    <w:name w:val="heading 1"/>
    <w:basedOn w:val="Normal"/>
    <w:link w:val="Heading1Char"/>
    <w:uiPriority w:val="9"/>
    <w:qFormat/>
    <w:pPr>
      <w:jc w:val="right"/>
      <w:outlineLvl w:val="0"/>
    </w:pPr>
    <w:rPr>
      <w:rFonts w:asciiTheme="majorHAnsi" w:eastAsiaTheme="majorEastAsia" w:hAnsiTheme="majorHAnsi" w:cstheme="majorBidi"/>
      <w:caps/>
      <w:color w:val="577188" w:themeColor="accent1" w:themeShade="BF"/>
      <w:kern w:val="20"/>
      <w:sz w:val="21"/>
    </w:rPr>
  </w:style>
  <w:style w:type="paragraph" w:styleId="Heading2">
    <w:name w:val="heading 2"/>
    <w:basedOn w:val="Normal"/>
    <w:next w:val="ResumeText"/>
    <w:link w:val="Heading2Char"/>
    <w:uiPriority w:val="9"/>
    <w:unhideWhenUsed/>
    <w:qFormat/>
    <w:pPr>
      <w:keepNext/>
      <w:keepLines/>
      <w:spacing w:after="40"/>
      <w:outlineLvl w:val="1"/>
    </w:pPr>
    <w:rPr>
      <w:rFonts w:asciiTheme="majorHAnsi" w:eastAsiaTheme="majorEastAsia" w:hAnsiTheme="majorHAnsi" w:cstheme="majorBidi"/>
      <w:b/>
      <w:bCs/>
      <w:caps/>
      <w:color w:val="404040" w:themeColor="text1" w:themeTint="BF"/>
      <w:kern w:val="20"/>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rPr>
  </w:style>
  <w:style w:type="paragraph" w:styleId="Footer">
    <w:name w:val="footer"/>
    <w:basedOn w:val="Normal"/>
    <w:link w:val="FooterChar"/>
    <w:uiPriority w:val="99"/>
    <w:semiHidden/>
    <w:pPr>
      <w:pBdr>
        <w:top w:val="single" w:sz="4" w:space="6" w:color="B1C0CD" w:themeColor="accent1" w:themeTint="99"/>
        <w:left w:val="single" w:sz="2" w:space="4" w:color="FFFFFF" w:themeColor="background1"/>
      </w:pBdr>
      <w:spacing w:after="0" w:line="240" w:lineRule="auto"/>
      <w:ind w:left="-360" w:right="-360"/>
    </w:pPr>
    <w:rPr>
      <w:rFonts w:eastAsiaTheme="minorHAnsi"/>
      <w:kern w:val="20"/>
    </w:rPr>
  </w:style>
  <w:style w:type="character" w:customStyle="1" w:styleId="FooterChar">
    <w:name w:val="Footer Char"/>
    <w:basedOn w:val="DefaultParagraphFont"/>
    <w:link w:val="Footer"/>
    <w:uiPriority w:val="99"/>
    <w:semiHidden/>
    <w:rsid w:val="000356AD"/>
    <w:rPr>
      <w:rFonts w:eastAsiaTheme="minorHAnsi"/>
      <w:kern w:val="20"/>
    </w:rPr>
  </w:style>
  <w:style w:type="paragraph" w:customStyle="1" w:styleId="ResumeText">
    <w:name w:val="Resume Text"/>
    <w:basedOn w:val="Normal"/>
    <w:uiPriority w:val="10"/>
    <w:qFormat/>
    <w:pPr>
      <w:ind w:right="1440"/>
    </w:pPr>
    <w:rPr>
      <w:rFonts w:eastAsiaTheme="minorHAnsi"/>
      <w:kern w:val="20"/>
    </w:rPr>
  </w:style>
  <w:style w:type="table" w:customStyle="1" w:styleId="ResumeTable">
    <w:name w:val="Resume Table"/>
    <w:basedOn w:val="TableNormal"/>
    <w:uiPriority w:val="99"/>
    <w:rPr>
      <w:rFonts w:eastAsiaTheme="minorHAnsi"/>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kern w:val="20"/>
      <w:sz w:val="18"/>
    </w:rPr>
  </w:style>
  <w:style w:type="paragraph" w:customStyle="1" w:styleId="Name">
    <w:name w:val="Name"/>
    <w:basedOn w:val="Normal"/>
    <w:uiPriority w:val="3"/>
    <w:qFormat/>
    <w:rsid w:val="00F810E5"/>
    <w:pPr>
      <w:spacing w:before="80" w:line="240" w:lineRule="auto"/>
      <w:ind w:left="142" w:right="142"/>
    </w:pPr>
    <w:rPr>
      <w:rFonts w:asciiTheme="majorHAnsi" w:eastAsiaTheme="majorEastAsia" w:hAnsiTheme="majorHAnsi" w:cstheme="majorBidi"/>
      <w:caps/>
      <w:color w:val="FFFFFF" w:themeColor="background1"/>
      <w:kern w:val="20"/>
      <w:sz w:val="32"/>
    </w:rPr>
  </w:style>
  <w:style w:type="paragraph" w:customStyle="1" w:styleId="Email">
    <w:name w:val="Email"/>
    <w:basedOn w:val="Normal"/>
    <w:uiPriority w:val="1"/>
    <w:qFormat/>
    <w:rsid w:val="00F810E5"/>
    <w:pPr>
      <w:spacing w:before="40" w:after="240" w:line="240" w:lineRule="auto"/>
      <w:jc w:val="right"/>
    </w:pPr>
    <w:rPr>
      <w:rFonts w:eastAsiaTheme="minorHAnsi"/>
      <w:color w:val="577188" w:themeColor="accent1" w:themeShade="BF"/>
      <w:kern w:val="20"/>
      <w:sz w:val="1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semiHidden/>
    <w:pPr>
      <w:spacing w:after="0" w:line="240" w:lineRule="auto"/>
    </w:pPr>
  </w:style>
  <w:style w:type="character" w:customStyle="1" w:styleId="HeaderChar">
    <w:name w:val="Header Char"/>
    <w:basedOn w:val="DefaultParagraphFont"/>
    <w:link w:val="Header"/>
    <w:uiPriority w:val="99"/>
    <w:semiHidden/>
    <w:rsid w:val="000356AD"/>
  </w:style>
  <w:style w:type="paragraph" w:styleId="ListParagraph">
    <w:name w:val="List Paragraph"/>
    <w:basedOn w:val="Normal"/>
    <w:semiHidden/>
    <w:rsid w:val="00BD3A50"/>
    <w:pPr>
      <w:widowControl w:val="0"/>
      <w:suppressAutoHyphens/>
      <w:autoSpaceDN w:val="0"/>
      <w:spacing w:after="0" w:line="240" w:lineRule="auto"/>
      <w:ind w:left="720"/>
      <w:textAlignment w:val="baseline"/>
    </w:pPr>
    <w:rPr>
      <w:rFonts w:ascii="Times New Roman" w:eastAsia="SimSun" w:hAnsi="Times New Roman" w:cs="Lucida Sans"/>
      <w:kern w:val="3"/>
      <w:sz w:val="24"/>
      <w:szCs w:val="24"/>
      <w:lang w:eastAsia="zh-CN" w:bidi="hi-IN"/>
    </w:rPr>
  </w:style>
  <w:style w:type="character" w:styleId="PlaceholderText">
    <w:name w:val="Placeholder Text"/>
    <w:basedOn w:val="DefaultParagraphFont"/>
    <w:uiPriority w:val="99"/>
    <w:semiHidden/>
    <w:rsid w:val="000356AD"/>
    <w:rPr>
      <w:color w:val="808080"/>
    </w:rPr>
  </w:style>
  <w:style w:type="character" w:styleId="Strong">
    <w:name w:val="Strong"/>
    <w:basedOn w:val="DefaultParagraphFont"/>
    <w:uiPriority w:val="22"/>
    <w:qFormat/>
    <w:rsid w:val="00A517E0"/>
    <w:rPr>
      <w:b/>
      <w:bCs/>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0" w:type="dxa"/>
        <w:bottom w:w="144" w:type="dxa"/>
        <w:right w:w="0" w:type="dxa"/>
      </w:tblCellMar>
    </w:tblPr>
  </w:style>
  <w:style w:type="character" w:styleId="Hyperlink">
    <w:name w:val="Hyperlink"/>
    <w:basedOn w:val="DefaultParagraphFont"/>
    <w:uiPriority w:val="99"/>
    <w:unhideWhenUsed/>
    <w:rsid w:val="00FC4AEC"/>
    <w:rPr>
      <w:color w:val="646464" w:themeColor="hyperlink"/>
      <w:u w:val="single"/>
    </w:rPr>
  </w:style>
  <w:style w:type="character" w:styleId="UnresolvedMention">
    <w:name w:val="Unresolved Mention"/>
    <w:basedOn w:val="DefaultParagraphFont"/>
    <w:uiPriority w:val="99"/>
    <w:semiHidden/>
    <w:unhideWhenUsed/>
    <w:rsid w:val="00FC4AEC"/>
    <w:rPr>
      <w:color w:val="605E5C"/>
      <w:shd w:val="clear" w:color="auto" w:fill="E1DFDD"/>
    </w:rPr>
  </w:style>
  <w:style w:type="paragraph" w:styleId="Caption">
    <w:name w:val="caption"/>
    <w:basedOn w:val="Normal"/>
    <w:next w:val="Normal"/>
    <w:uiPriority w:val="35"/>
    <w:unhideWhenUsed/>
    <w:qFormat/>
    <w:rsid w:val="00F01BFA"/>
    <w:pPr>
      <w:spacing w:after="200" w:line="240" w:lineRule="auto"/>
    </w:pPr>
    <w:rPr>
      <w:i/>
      <w:iCs/>
      <w:color w:val="1F212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ajidrqF25CJDtSrIEU/ASGEQXA==">AMUW2mVyjom3UkvGzlDfmsgWrbGVauc3pIQ+mXzBafJyJ+DoBF9Hjx90sAbTUfOeB/B2Pcf3lDhf2gbIOQHRusO6zrOQ3hyEetZY1K7oEWkZYxcgsGU7/48=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 Alexander Burke</cp:lastModifiedBy>
  <cp:revision>13</cp:revision>
  <dcterms:created xsi:type="dcterms:W3CDTF">2023-05-16T04:08:00Z</dcterms:created>
  <dcterms:modified xsi:type="dcterms:W3CDTF">2023-05-23T05:44:00Z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