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47D6A" w14:textId="7B887626" w:rsidR="0013163A" w:rsidRDefault="0013163A">
      <w:pPr>
        <w:rPr>
          <w:rtl/>
        </w:rPr>
      </w:pPr>
      <w:r>
        <w:rPr>
          <w:rFonts w:hint="cs"/>
          <w:rtl/>
        </w:rPr>
        <w:t>הסבר על תפעול הפרויקט:</w:t>
      </w:r>
    </w:p>
    <w:p w14:paraId="3D2979E7" w14:textId="6F14D66C" w:rsidR="0013163A" w:rsidRDefault="0013163A">
      <w:pPr>
        <w:rPr>
          <w:rtl/>
        </w:rPr>
      </w:pPr>
      <w:r>
        <w:rPr>
          <w:rFonts w:hint="cs"/>
          <w:rtl/>
        </w:rPr>
        <w:t>כאשר מריצים את הפרויקט מופיע תמונה של מסך הפתיחה, כדי לעבור אותה ניתן ללחוץ על כל מקש במקלדת</w:t>
      </w:r>
    </w:p>
    <w:p w14:paraId="0D72E63F" w14:textId="734269A8" w:rsidR="0013163A" w:rsidRDefault="0013163A">
      <w:pPr>
        <w:rPr>
          <w:rtl/>
        </w:rPr>
      </w:pPr>
      <w:r>
        <w:rPr>
          <w:noProof/>
        </w:rPr>
        <w:drawing>
          <wp:inline distT="0" distB="0" distL="0" distR="0" wp14:anchorId="55DC4F16" wp14:editId="0B49788A">
            <wp:extent cx="3988435" cy="2529626"/>
            <wp:effectExtent l="0" t="0" r="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6639" cy="254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8C87" w14:textId="77777777" w:rsidR="0013163A" w:rsidRDefault="0013163A">
      <w:pPr>
        <w:rPr>
          <w:rtl/>
        </w:rPr>
      </w:pPr>
    </w:p>
    <w:p w14:paraId="75473681" w14:textId="3B826319" w:rsidR="0013163A" w:rsidRDefault="0013163A">
      <w:pPr>
        <w:rPr>
          <w:rtl/>
        </w:rPr>
      </w:pPr>
      <w:r>
        <w:rPr>
          <w:rFonts w:hint="cs"/>
          <w:rtl/>
        </w:rPr>
        <w:t xml:space="preserve">לאחר מכן תופיע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המרכזית, לוח סודוקו 9 על 9 שלצידו ממשק </w:t>
      </w:r>
      <w:proofErr w:type="spellStart"/>
      <w:r>
        <w:rPr>
          <w:rFonts w:hint="cs"/>
          <w:rtl/>
        </w:rPr>
        <w:t>התכנית</w:t>
      </w:r>
      <w:proofErr w:type="spellEnd"/>
    </w:p>
    <w:p w14:paraId="1420933D" w14:textId="7CBF3662" w:rsidR="0013163A" w:rsidRDefault="0013163A">
      <w:pPr>
        <w:rPr>
          <w:rtl/>
        </w:rPr>
      </w:pPr>
      <w:r>
        <w:rPr>
          <w:noProof/>
        </w:rPr>
        <w:drawing>
          <wp:inline distT="0" distB="0" distL="0" distR="0" wp14:anchorId="4E9657EB" wp14:editId="030AF528">
            <wp:extent cx="4112260" cy="2593308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2633" cy="260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6BB5" w14:textId="6096A4FB" w:rsidR="0013163A" w:rsidRDefault="0013163A">
      <w:pPr>
        <w:rPr>
          <w:rtl/>
        </w:rPr>
      </w:pPr>
    </w:p>
    <w:p w14:paraId="0E441152" w14:textId="5B189FB3" w:rsidR="0013163A" w:rsidRDefault="0013163A">
      <w:pPr>
        <w:rPr>
          <w:rtl/>
        </w:rPr>
      </w:pPr>
      <w:r>
        <w:rPr>
          <w:rFonts w:hint="cs"/>
          <w:rtl/>
        </w:rPr>
        <w:t xml:space="preserve">שני הכפתורים האלה משפיעים על מהלך הפתירה, </w:t>
      </w:r>
      <w:r>
        <w:t>show</w:t>
      </w:r>
      <w:r>
        <w:rPr>
          <w:rFonts w:hint="cs"/>
          <w:rtl/>
        </w:rPr>
        <w:t xml:space="preserve"> מראה את דרך הפתירה ו</w:t>
      </w:r>
      <w:r>
        <w:t>hide</w:t>
      </w:r>
      <w:r>
        <w:rPr>
          <w:rFonts w:hint="cs"/>
          <w:rtl/>
        </w:rPr>
        <w:t xml:space="preserve"> מסתיר אותה </w:t>
      </w:r>
    </w:p>
    <w:p w14:paraId="5AB37DCD" w14:textId="372A20B8" w:rsidR="0013163A" w:rsidRDefault="0013163A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6636142C" wp14:editId="3AF8BB44">
            <wp:extent cx="2447925" cy="678836"/>
            <wp:effectExtent l="0" t="0" r="0" b="698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4376" cy="68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6166" w14:textId="391A73C0" w:rsidR="0013163A" w:rsidRDefault="0013163A">
      <w:pPr>
        <w:rPr>
          <w:rtl/>
        </w:rPr>
      </w:pPr>
    </w:p>
    <w:p w14:paraId="46D76398" w14:textId="501485B3" w:rsidR="0013163A" w:rsidRDefault="0013163A">
      <w:pPr>
        <w:rPr>
          <w:rtl/>
        </w:rPr>
      </w:pPr>
    </w:p>
    <w:p w14:paraId="3E5A08CE" w14:textId="360C08C2" w:rsidR="0013163A" w:rsidRDefault="0013163A">
      <w:pPr>
        <w:rPr>
          <w:rtl/>
        </w:rPr>
      </w:pPr>
      <w:r>
        <w:rPr>
          <w:rFonts w:hint="cs"/>
          <w:rtl/>
        </w:rPr>
        <w:lastRenderedPageBreak/>
        <w:t xml:space="preserve">הכפתור הזה גורם לתחילת הפתירה כאשר לוחצים עליו התכנה מתחילה לפתור את הלוח אפשר להחליף בין </w:t>
      </w:r>
      <w:r>
        <w:t>show</w:t>
      </w:r>
      <w:r>
        <w:rPr>
          <w:rFonts w:hint="cs"/>
          <w:rtl/>
        </w:rPr>
        <w:t xml:space="preserve"> ל</w:t>
      </w:r>
      <w:r>
        <w:t>hide</w:t>
      </w:r>
      <w:r>
        <w:rPr>
          <w:rFonts w:hint="cs"/>
          <w:rtl/>
        </w:rPr>
        <w:t xml:space="preserve"> גם באמצע הפתירה</w:t>
      </w:r>
    </w:p>
    <w:p w14:paraId="06B8BD51" w14:textId="13FA9540" w:rsidR="0013163A" w:rsidRDefault="0013163A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0F3C6296" wp14:editId="24BFA419">
            <wp:extent cx="2791105" cy="781050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3815" cy="79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2A37" w14:textId="63C45E8A" w:rsidR="0013163A" w:rsidRDefault="0013163A">
      <w:pPr>
        <w:rPr>
          <w:rtl/>
        </w:rPr>
      </w:pPr>
    </w:p>
    <w:p w14:paraId="7F6BB6CF" w14:textId="263146E9" w:rsidR="0013163A" w:rsidRDefault="0013163A">
      <w:pPr>
        <w:rPr>
          <w:rtl/>
        </w:rPr>
      </w:pPr>
      <w:r>
        <w:rPr>
          <w:rFonts w:hint="cs"/>
          <w:rtl/>
        </w:rPr>
        <w:t>שלושת הכפתורים האלה מסייעים למשתמש בתפעול התכנה</w:t>
      </w:r>
    </w:p>
    <w:p w14:paraId="4B7A1363" w14:textId="49C5D27C" w:rsidR="0013163A" w:rsidRDefault="0013163A">
      <w:pPr>
        <w:rPr>
          <w:rtl/>
        </w:rPr>
      </w:pP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מחיקת הלוח</w:t>
      </w:r>
    </w:p>
    <w:p w14:paraId="4528AE52" w14:textId="376CEC77" w:rsidR="0013163A" w:rsidRDefault="0013163A">
      <w:pPr>
        <w:rPr>
          <w:rtl/>
        </w:rPr>
      </w:pPr>
      <w:r>
        <w:t>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את הלוח הקודם שהוכנס</w:t>
      </w:r>
    </w:p>
    <w:p w14:paraId="68B86DB1" w14:textId="5F220F31" w:rsidR="0013163A" w:rsidRDefault="0013163A">
      <w:pPr>
        <w:rPr>
          <w:rtl/>
        </w:rPr>
      </w:pPr>
      <w:r>
        <w:rPr>
          <w:rFonts w:hint="cs"/>
        </w:rPr>
        <w:t>SP</w:t>
      </w:r>
      <w:r>
        <w:rPr>
          <w:rFonts w:hint="cs"/>
          <w:rtl/>
        </w:rPr>
        <w:t xml:space="preserve"> </w:t>
      </w:r>
      <w:r w:rsidR="00391A7E">
        <w:rPr>
          <w:rtl/>
        </w:rPr>
        <w:t>–</w:t>
      </w:r>
      <w:r w:rsidR="00391A7E">
        <w:rPr>
          <w:rFonts w:hint="cs"/>
          <w:rtl/>
        </w:rPr>
        <w:t xml:space="preserve"> מפסיק באמצע הפתירה</w:t>
      </w:r>
    </w:p>
    <w:p w14:paraId="38ADA936" w14:textId="1BFB2DE9" w:rsidR="00391A7E" w:rsidRDefault="00391A7E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0E1CF70C" wp14:editId="083E5211">
            <wp:extent cx="2324100" cy="142875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C979" w14:textId="3FE46D16" w:rsidR="0013163A" w:rsidRDefault="00391A7E">
      <w:pPr>
        <w:rPr>
          <w:rtl/>
        </w:rPr>
      </w:pPr>
      <w:r>
        <w:rPr>
          <w:rFonts w:hint="cs"/>
          <w:rtl/>
        </w:rPr>
        <w:t xml:space="preserve">פה מכניסים את הערכים ללוח, </w:t>
      </w:r>
    </w:p>
    <w:p w14:paraId="3939C37A" w14:textId="26B674A5" w:rsidR="00391A7E" w:rsidRDefault="00391A7E">
      <w:pPr>
        <w:rPr>
          <w:rtl/>
        </w:rPr>
      </w:pPr>
      <w:r>
        <w:rPr>
          <w:rFonts w:hint="cs"/>
          <w:rtl/>
        </w:rPr>
        <w:t>ב</w:t>
      </w:r>
      <w:r>
        <w:rPr>
          <w:rFonts w:hint="cs"/>
        </w:rPr>
        <w:t>X</w:t>
      </w:r>
      <w:r>
        <w:rPr>
          <w:rFonts w:hint="cs"/>
          <w:rtl/>
        </w:rPr>
        <w:t xml:space="preserve"> את מספר העמודה</w:t>
      </w:r>
    </w:p>
    <w:p w14:paraId="7FBBD07F" w14:textId="739DB102" w:rsidR="00391A7E" w:rsidRDefault="00391A7E">
      <w:pPr>
        <w:rPr>
          <w:rtl/>
        </w:rPr>
      </w:pPr>
      <w:r>
        <w:rPr>
          <w:rFonts w:hint="cs"/>
          <w:rtl/>
        </w:rPr>
        <w:t>ב</w:t>
      </w:r>
      <w:r>
        <w:rPr>
          <w:rFonts w:hint="cs"/>
        </w:rPr>
        <w:t>Y</w:t>
      </w:r>
      <w:r>
        <w:rPr>
          <w:rFonts w:hint="cs"/>
          <w:rtl/>
        </w:rPr>
        <w:t xml:space="preserve"> את המספר השורה</w:t>
      </w:r>
    </w:p>
    <w:p w14:paraId="22055FED" w14:textId="6659C2D5" w:rsidR="00391A7E" w:rsidRDefault="00391A7E">
      <w:pPr>
        <w:rPr>
          <w:rtl/>
        </w:rPr>
      </w:pPr>
      <w:r>
        <w:rPr>
          <w:rFonts w:hint="cs"/>
          <w:rtl/>
        </w:rPr>
        <w:t>ב</w:t>
      </w:r>
      <w:r>
        <w:rPr>
          <w:rFonts w:hint="cs"/>
        </w:rPr>
        <w:t>V</w:t>
      </w:r>
      <w:r>
        <w:rPr>
          <w:rFonts w:hint="cs"/>
          <w:rtl/>
        </w:rPr>
        <w:t xml:space="preserve"> את הערך</w:t>
      </w:r>
    </w:p>
    <w:p w14:paraId="1C9446F0" w14:textId="23405CD3" w:rsidR="00391A7E" w:rsidRDefault="00391A7E">
      <w:r>
        <w:rPr>
          <w:rFonts w:hint="cs"/>
          <w:rtl/>
        </w:rPr>
        <w:t xml:space="preserve">ולאחר מכן ללחוץ על </w:t>
      </w:r>
      <w:r>
        <w:t>enter</w:t>
      </w:r>
    </w:p>
    <w:p w14:paraId="1BFFCB87" w14:textId="5AE0173D" w:rsidR="0013163A" w:rsidRPr="00391A7E" w:rsidRDefault="00391A7E">
      <w:pPr>
        <w:rPr>
          <w:rtl/>
        </w:rPr>
      </w:pPr>
      <w:r>
        <w:rPr>
          <w:noProof/>
        </w:rPr>
        <w:drawing>
          <wp:inline distT="0" distB="0" distL="0" distR="0" wp14:anchorId="61E8588C" wp14:editId="2999E773">
            <wp:extent cx="2314575" cy="1257300"/>
            <wp:effectExtent l="0" t="0" r="952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E7CA" w14:textId="7F2EFEC1" w:rsidR="0013163A" w:rsidRDefault="0013163A">
      <w:pPr>
        <w:rPr>
          <w:rtl/>
        </w:rPr>
      </w:pPr>
    </w:p>
    <w:p w14:paraId="48F0322A" w14:textId="41C15F6E" w:rsidR="0013163A" w:rsidRDefault="0013163A">
      <w:pPr>
        <w:rPr>
          <w:rtl/>
        </w:rPr>
      </w:pPr>
    </w:p>
    <w:p w14:paraId="3276E790" w14:textId="169E48AC" w:rsidR="0013163A" w:rsidRDefault="0013163A">
      <w:pPr>
        <w:rPr>
          <w:rtl/>
        </w:rPr>
      </w:pPr>
    </w:p>
    <w:p w14:paraId="51569B4A" w14:textId="0290578E" w:rsidR="0013163A" w:rsidRDefault="0013163A">
      <w:pPr>
        <w:rPr>
          <w:rtl/>
        </w:rPr>
      </w:pPr>
    </w:p>
    <w:p w14:paraId="767B84C0" w14:textId="7BA0B35C" w:rsidR="0013163A" w:rsidRDefault="0013163A">
      <w:pPr>
        <w:rPr>
          <w:rtl/>
        </w:rPr>
      </w:pPr>
    </w:p>
    <w:p w14:paraId="5F0DB9B2" w14:textId="2C99C372" w:rsidR="0013163A" w:rsidRDefault="0013163A">
      <w:pPr>
        <w:rPr>
          <w:rtl/>
        </w:rPr>
      </w:pPr>
    </w:p>
    <w:p w14:paraId="21EBC7D4" w14:textId="6D5DDA91" w:rsidR="0013163A" w:rsidRDefault="0013163A">
      <w:pPr>
        <w:rPr>
          <w:rtl/>
        </w:rPr>
      </w:pPr>
    </w:p>
    <w:p w14:paraId="4496E29D" w14:textId="6B807746" w:rsidR="0013163A" w:rsidRDefault="0013163A">
      <w:pPr>
        <w:rPr>
          <w:rtl/>
        </w:rPr>
      </w:pPr>
    </w:p>
    <w:p w14:paraId="3A6CBB41" w14:textId="78588C25" w:rsidR="0013163A" w:rsidRDefault="0013163A">
      <w:pPr>
        <w:rPr>
          <w:rtl/>
        </w:rPr>
      </w:pPr>
    </w:p>
    <w:p w14:paraId="780557FB" w14:textId="000D31CC" w:rsidR="0013163A" w:rsidRDefault="0013163A">
      <w:pPr>
        <w:rPr>
          <w:rtl/>
        </w:rPr>
      </w:pPr>
    </w:p>
    <w:p w14:paraId="153C0B18" w14:textId="77777777" w:rsidR="0013163A" w:rsidRDefault="0013163A"/>
    <w:sectPr w:rsidR="0013163A" w:rsidSect="004D1F7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3A"/>
    <w:rsid w:val="0013163A"/>
    <w:rsid w:val="00391A7E"/>
    <w:rsid w:val="004D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D0EF"/>
  <w15:chartTrackingRefBased/>
  <w15:docId w15:val="{80C2DD2F-8FD1-4BAC-BBBE-A192402A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דודי דודי</dc:creator>
  <cp:keywords/>
  <dc:description/>
  <cp:lastModifiedBy>דודי דודי</cp:lastModifiedBy>
  <cp:revision>1</cp:revision>
  <dcterms:created xsi:type="dcterms:W3CDTF">2020-07-06T12:37:00Z</dcterms:created>
  <dcterms:modified xsi:type="dcterms:W3CDTF">2020-07-06T12:52:00Z</dcterms:modified>
</cp:coreProperties>
</file>