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07"/>
        <w:gridCol w:w="161"/>
        <w:gridCol w:w="1998"/>
        <w:gridCol w:w="705"/>
        <w:gridCol w:w="1757"/>
        <w:gridCol w:w="2463"/>
        <w:gridCol w:w="2463"/>
      </w:tblGrid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Приложение к диплому №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ВЫПИСКА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из зачётно-экзаменационной ведомости</w:t>
            </w:r>
          </w:p>
          <w:p>
            <w:pPr>
              <w:pStyle w:val="Normal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cs="Arial" w:ascii="Arial" w:hAnsi="Arial"/>
                <w:b/>
                <w:sz w:val="16"/>
                <w:szCs w:val="16"/>
              </w:rPr>
              <w:t>(без диплома недействительна)</w:t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jc w:val="center"/>
            </w:pPr>
            <w:r/>
            <w:r>
              <w:rPr>
                <w:rFonts w:ascii="Arial" w:hAnsi="Arial" w:cs="Arial"/>
                <w:b/>
                <w:sz w:val="16"/>
              </w:rPr>
              <w:t>Янкович Ксения Дмитриевна</w:t>
            </w:r>
          </w:p>
        </w:tc>
      </w:tr>
      <w:tr>
        <w:trPr/>
        <w:tc>
          <w:tcPr>
            <w:tcW w:w="9854" w:type="dxa"/>
            <w:gridSpan w:val="7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(фамилия, собственное имя, отчество (если таковое имеется)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за время обучения по специальности</w:t>
            </w:r>
          </w:p>
        </w:tc>
        <w:tc>
          <w:tcPr>
            <w:tcW w:w="6683" w:type="dxa"/>
            <w:gridSpan w:val="3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«</w:t>
            </w:r>
            <w:r>
              <w:rPr>
                <w:rFonts w:cs="Arial" w:ascii="Arial" w:hAnsi="Arial"/>
                <w:sz w:val="16"/>
                <w:szCs w:val="16"/>
                <w:lang w:val="ru-RU"/>
              </w:rPr>
              <w:t>Химическая  технология неорганических веществ, материалов и изделий</w:t>
            </w:r>
            <w:r>
              <w:rPr>
                <w:rFonts w:cs="Arial" w:ascii="Arial" w:hAnsi="Arial"/>
                <w:sz w:val="16"/>
                <w:szCs w:val="16"/>
              </w:rPr>
              <w:t>»</w:t>
            </w:r>
          </w:p>
        </w:tc>
      </w:tr>
      <w:tr>
        <w:trPr/>
        <w:tc>
          <w:tcPr>
            <w:tcW w:w="3171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6683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специальности)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0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</w:t>
            </w:r>
          </w:p>
        </w:tc>
        <w:tc>
          <w:tcPr>
            <w:tcW w:w="9547" w:type="dxa"/>
            <w:gridSpan w:val="6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учреждении образования «Гродненский государственный университет имени Янки Купалы», Технологический колледж</w:t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01 сентября 202</w:t>
            </w:r>
            <w:r>
              <w:rPr>
                <w:rFonts w:cs="Arial" w:ascii="Arial" w:hAnsi="Arial"/>
                <w:sz w:val="16"/>
                <w:szCs w:val="16"/>
              </w:rPr>
              <w:t>2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2463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</w:tr>
      <w:tr>
        <w:trPr/>
        <w:tc>
          <w:tcPr>
            <w:tcW w:w="468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и в</w:t>
            </w:r>
          </w:p>
        </w:tc>
        <w:tc>
          <w:tcPr>
            <w:tcW w:w="9386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7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(наименование учреждения образования (филиала, иного обособленного подразделения учреждения образования)</w:t>
            </w:r>
          </w:p>
        </w:tc>
      </w:tr>
      <w:tr>
        <w:trPr/>
        <w:tc>
          <w:tcPr>
            <w:tcW w:w="9854" w:type="dxa"/>
            <w:gridSpan w:val="7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466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</w:t>
            </w:r>
          </w:p>
        </w:tc>
        <w:tc>
          <w:tcPr>
            <w:tcW w:w="2462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463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по</w:t>
            </w:r>
          </w:p>
        </w:tc>
        <w:tc>
          <w:tcPr>
            <w:tcW w:w="2463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  <w:t>изучил(а) учебные предметы, модули, факультативные занятия и показал(а) следующие знания:</w:t>
      </w:r>
    </w:p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факультативных занятий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Русский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Русская литература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История Беларуси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Всемирная история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Обществоведение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Математика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Информатика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Астрономия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Биология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География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Черчение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культура и здоровье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Допризыная (медицинская) подготовка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Защита населения и территорий от чрезвычайных ситуаций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права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социально-гуманитарных наук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Инженерная графика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технической механики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Электротехника с основами электроники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Стандартизация и качество продукции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Неорганическая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Органическая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152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102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Физическая и коллоидная химия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136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4(четыре)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Охрана труда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промышленной экологии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маркетинга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менеджмента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Основы энергосбережения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Белорусский язык( 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Иностранный язык (профессиональная лексика)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Общая химическая технология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146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5(пять)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Автоматизация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6(шесть)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Оборудование производства неорганических веществ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Информационные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84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110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Аналитический контроль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Утилизация и  ликвидация отходов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30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"Основы идеологии белорусского государства"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Спецкурс "Коррупция и её общественная опасность"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Введение в специальность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18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зачтено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  <w:gridCol w:w="2160"/>
      </w:tblGrid>
      <w:tr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учебных предметов, модулей, по которым выполнялись курсовые работы (курсовые проекты)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Темы курсовых проектов (курсовых работ)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Процессы и аппараты химического производства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 xml:space="preserve">     Тема курсового проекта (курсовой работы)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Отметка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Экономика организации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Тема курсового проекта (курсовой работы)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Отметка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Технология фосфорных и калийных удобрений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Тема курсового проекта (курсовой работы)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20</w:t>
            </w:r>
          </w:p>
        </w:tc>
        <w:tc>
          <w:tcPr>
            <w:tcW w:type="dxa" w:w="216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Отметка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  <w:bookmarkStart w:id="0" w:name="_GoBack"/>
      <w:bookmarkStart w:id="1" w:name="_GoBack"/>
      <w:bookmarkEnd w:id="1"/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color="000000"/>
          <w:left w:val="single" w:sz="4" w:color="000000"/>
          <w:bottom w:val="single" w:sz="4" w:color="000000"/>
          <w:right w:val="single" w:sz="4" w:color="000000"/>
          <w:insideH w:val="single" w:sz="4" w:color="000000"/>
          <w:insideV w:val="single" w:sz="4" w:color="000000"/>
        </w:tblBorders>
      </w:tblPr>
      <w:tblGrid>
        <w:gridCol w:w="5040"/>
        <w:gridCol w:w="1800"/>
        <w:gridCol w:w="1800"/>
      </w:tblGrid>
      <w:tr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Наименование практик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Количество учебных часов</w:t>
            </w:r>
          </w:p>
        </w:tc>
        <w:tc>
          <w:tcPr>
            <w:tcW w:type="dxa" w:w="288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/>
                <w:sz w:val="16"/>
              </w:rPr>
              <w:t>Отметки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технике выполнения лабораторных работ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Ознакомительная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неорганическому синтезу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Слесарно-монтажная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10(десять)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По химической технологии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2н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9(девять)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Для получения квалифкации рабочего (служащего)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9н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7(семь)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Технологическая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left"/>
            </w:pPr>
            <w:r>
              <w:rPr>
                <w:rFonts w:ascii="Arial" w:hAnsi="Arial" w:eastAsia="Arial"/>
                <w:b w:val="0"/>
                <w:sz w:val="16"/>
              </w:rPr>
              <w:t>Преддипломная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4н</w:t>
            </w:r>
          </w:p>
        </w:tc>
        <w:tc>
          <w:tcPr>
            <w:tcW w:type="dxa" w:w="1800"/>
            <w:vAlign w:val="center"/>
          </w:tcPr>
          <w:p>
            <w:pPr>
              <w:jc w:val="center"/>
            </w:pPr>
            <w:r>
              <w:rPr>
                <w:rFonts w:ascii="Arial" w:hAnsi="Arial" w:eastAsia="Arial"/>
                <w:b w:val="0"/>
                <w:sz w:val="16"/>
              </w:rPr>
              <w:t>8(восемь)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808"/>
        <w:gridCol w:w="1081"/>
        <w:gridCol w:w="538"/>
        <w:gridCol w:w="540"/>
        <w:gridCol w:w="4887"/>
      </w:tblGrid>
      <w:tr>
        <w:trPr/>
        <w:tc>
          <w:tcPr>
            <w:tcW w:w="4427" w:type="dxa"/>
            <w:gridSpan w:val="3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Присвоена(ы) квалификация(и) рабочего (служащего)</w:t>
            </w:r>
          </w:p>
        </w:tc>
        <w:tc>
          <w:tcPr>
            <w:tcW w:w="5427" w:type="dxa"/>
            <w:gridSpan w:val="2"/>
            <w:tcBorders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  <w:t>техник-технолог (аппаратчик гранулирования 3 разряда,лаборант химического анализа 3 разряда)</w:t>
            </w:r>
          </w:p>
        </w:tc>
      </w:tr>
      <w:tr>
        <w:trPr/>
        <w:tc>
          <w:tcPr>
            <w:tcW w:w="9854" w:type="dxa"/>
            <w:gridSpan w:val="5"/>
            <w:tcBorders/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 xml:space="preserve">                                                                                                                                  </w:t>
            </w:r>
            <w:r>
              <w:rPr>
                <w:rFonts w:cs="Arial" w:ascii="Arial" w:hAnsi="Arial"/>
                <w:sz w:val="12"/>
                <w:szCs w:val="12"/>
              </w:rPr>
              <w:t>(наименование квалификации, разряд (при его наличии)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Государственный экзамен по специальности сдан с отметкой</w:t>
            </w:r>
          </w:p>
        </w:tc>
        <w:tc>
          <w:tcPr>
            <w:tcW w:w="4887" w:type="dxa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4967" w:type="dxa"/>
            <w:gridSpan w:val="4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4887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889" w:type="dxa"/>
            <w:gridSpan w:val="2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Дипломный проект (дипломная работа) на тему</w:t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r/>
            <w:r>
              <w:rPr>
                <w:rFonts w:ascii="Arial" w:hAnsi="Arial" w:cs="Arial"/>
                <w:sz w:val="16"/>
              </w:rPr>
            </w:r>
          </w:p>
        </w:tc>
      </w:tr>
      <w:tr>
        <w:trPr/>
        <w:tc>
          <w:tcPr>
            <w:tcW w:w="3889" w:type="dxa"/>
            <w:gridSpan w:val="2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5965" w:type="dxa"/>
            <w:gridSpan w:val="3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(тема дипломного проекта (работы)</w:t>
            </w:r>
          </w:p>
        </w:tc>
      </w:tr>
      <w:tr>
        <w:trPr/>
        <w:tc>
          <w:tcPr>
            <w:tcW w:w="9854" w:type="dxa"/>
            <w:gridSpan w:val="5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/>
            </w:r>
          </w:p>
        </w:tc>
      </w:tr>
      <w:tr>
        <w:trPr/>
        <w:tc>
          <w:tcPr>
            <w:tcW w:w="9854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выполнен и защищён с отметкой</w:t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280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7046" w:type="dxa"/>
            <w:gridSpan w:val="4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(отметка выставляется цифрами и прописью)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3528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2087"/>
        <w:gridCol w:w="1441"/>
      </w:tblGrid>
      <w:tr>
        <w:trPr/>
        <w:tc>
          <w:tcPr>
            <w:tcW w:w="2087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Средний балл диплома</w:t>
            </w:r>
          </w:p>
        </w:tc>
        <w:tc>
          <w:tcPr>
            <w:tcW w:w="1441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348"/>
        <w:gridCol w:w="360"/>
        <w:gridCol w:w="2880"/>
        <w:gridCol w:w="360"/>
        <w:gridCol w:w="2906"/>
      </w:tblGrid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Руководитель учреждения образования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  <w:tr>
        <w:trPr/>
        <w:tc>
          <w:tcPr>
            <w:tcW w:w="3348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880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(подпись)</w:t>
            </w:r>
          </w:p>
          <w:p>
            <w:pPr>
              <w:pStyle w:val="Normal"/>
              <w:jc w:val="center"/>
              <w:rPr>
                <w:rFonts w:ascii="Arial" w:hAnsi="Arial" w:cs="Arial"/>
                <w:sz w:val="12"/>
                <w:szCs w:val="12"/>
              </w:rPr>
            </w:pPr>
            <w:r>
              <w:rPr>
                <w:rFonts w:cs="Arial" w:ascii="Arial" w:hAnsi="Arial"/>
                <w:sz w:val="12"/>
                <w:szCs w:val="12"/>
              </w:rPr>
              <w:t>М.П.</w:t>
            </w:r>
          </w:p>
        </w:tc>
        <w:tc>
          <w:tcPr>
            <w:tcW w:w="360" w:type="dxa"/>
            <w:tcBorders/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  <w:tc>
          <w:tcPr>
            <w:tcW w:w="2906" w:type="dxa"/>
            <w:tcBorders>
              <w:top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(инициалы, фамилия)</w:t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tbl>
      <w:tblPr>
        <w:tblW w:w="9854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1e0" w:noHBand="0" w:noVBand="0" w:firstColumn="1" w:lastRow="1" w:lastColumn="1" w:firstRow="1"/>
      </w:tblPr>
      <w:tblGrid>
        <w:gridCol w:w="3284"/>
        <w:gridCol w:w="3285"/>
        <w:gridCol w:w="3285"/>
      </w:tblGrid>
      <w:tr>
        <w:trPr/>
        <w:tc>
          <w:tcPr>
            <w:tcW w:w="3284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jc w:val="center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28 февраля 202</w:t>
            </w:r>
            <w:r>
              <w:rPr>
                <w:rFonts w:cs="Arial" w:ascii="Arial" w:hAnsi="Arial"/>
                <w:sz w:val="16"/>
                <w:szCs w:val="16"/>
              </w:rPr>
              <w:t>6</w:t>
            </w:r>
            <w:r>
              <w:rPr>
                <w:rFonts w:cs="Arial" w:ascii="Arial" w:hAnsi="Arial"/>
                <w:sz w:val="16"/>
                <w:szCs w:val="16"/>
              </w:rPr>
              <w:t xml:space="preserve"> г.</w:t>
            </w:r>
          </w:p>
        </w:tc>
        <w:tc>
          <w:tcPr>
            <w:tcW w:w="3285" w:type="dxa"/>
            <w:tcBorders/>
            <w:shd w:color="auto" w:fill="auto" w:val="clear"/>
          </w:tcPr>
          <w:p>
            <w:pPr>
              <w:pStyle w:val="Normal"/>
              <w:jc w:val="right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  <w:t>Регистрационный №</w:t>
            </w:r>
          </w:p>
        </w:tc>
        <w:tc>
          <w:tcPr>
            <w:tcW w:w="3285" w:type="dxa"/>
            <w:tcBorders>
              <w:bottom w:val="single" w:sz="4" w:space="0" w:color="000000"/>
            </w:tcBorders>
            <w:shd w:color="auto" w:fill="auto" w:val="clear"/>
          </w:tcPr>
          <w:p>
            <w:pPr>
              <w:pStyle w:val="Normal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cs="Arial" w:ascii="Arial" w:hAnsi="Arial"/>
                <w:sz w:val="16"/>
                <w:szCs w:val="16"/>
              </w:rPr>
            </w:r>
          </w:p>
        </w:tc>
      </w:tr>
    </w:tbl>
    <w:p>
      <w:pPr>
        <w:pStyle w:val="Normal"/>
        <w:rPr>
          <w:rFonts w:ascii="Arial" w:hAnsi="Arial" w:cs="Arial"/>
          <w:sz w:val="16"/>
          <w:szCs w:val="16"/>
        </w:rPr>
      </w:pPr>
      <w:r>
        <w:rPr>
          <w:rFonts w:cs="Arial" w:ascii="Arial" w:hAnsi="Arial"/>
          <w:sz w:val="16"/>
          <w:szCs w:val="16"/>
        </w:rPr>
      </w:r>
    </w:p>
    <w:sectPr>
      <w:type w:val="nextPage"/>
      <w:pgSz w:w="11906" w:h="16838"/>
      <w:pgMar w:left="1134" w:right="1134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 Black">
    <w:charset w:val="01"/>
    <w:family w:val="swiss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Tahoma">
    <w:charset w:val="01"/>
    <w:family w:val="swiss"/>
    <w:pitch w:val="variable"/>
  </w:font>
  <w:font w:name="Courier New">
    <w:charset w:val="01"/>
    <w:family w:val="swiss"/>
    <w:pitch w:val="variable"/>
  </w:font>
  <w:font w:name="Arial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80"/>
  <w:defaultTabStop w:val="708"/>
  <w:autoHyphenation w:val="true"/>
  <w:hyphenationZone w:val="0"/>
  <w:compat>
    <w:compatSetting w:name="compatibilityMode" w:uri="http://schemas.microsoft.com/office/word" w:val="1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Times New Roman" w:cs="Times New Roman"/>
        <w:lang w:val="ru-RU" w:eastAsia="ru-RU" w:bidi="ar-SA"/>
      </w:rPr>
    </w:rPrDefault>
    <w:pPrDefault>
      <w:pPr>
        <w:suppressAutoHyphens w:val="true"/>
      </w:pPr>
    </w:pPrDefault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uiPriority="9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</w:latentStyles>
  <w:style w:type="paragraph" w:styleId="Normal" w:default="1">
    <w:name w:val="Normal"/>
    <w:qFormat/>
    <w:pPr>
      <w:widowControl/>
      <w:bidi w:val="0"/>
      <w:spacing w:before="0" w:after="0"/>
      <w:jc w:val="left"/>
    </w:pPr>
    <w:rPr>
      <w:rFonts w:ascii="Arial Black" w:hAnsi="Arial Black" w:eastAsia="Times New Roman" w:cs="Times New Roman"/>
      <w:color w:val="auto"/>
      <w:kern w:val="0"/>
      <w:sz w:val="96"/>
      <w:szCs w:val="96"/>
      <w:lang w:val="ru-RU" w:eastAsia="ru-RU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TML" w:customStyle="1">
    <w:name w:val="Стандартный HTML Знак"/>
    <w:link w:val="HTMLPreformatted"/>
    <w:uiPriority w:val="99"/>
    <w:qFormat/>
    <w:rsid w:val="00bd4827"/>
    <w:rPr>
      <w:rFonts w:ascii="Courier New" w:hAnsi="Courier New" w:cs="Courier New"/>
    </w:rPr>
  </w:style>
  <w:style w:type="character" w:styleId="token" w:customStyle="1">
    <w:name w:val="token"/>
    <w:qFormat/>
    <w:rsid w:val="00bd4827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BalloonText">
    <w:name w:val="Balloon Text"/>
    <w:basedOn w:val="Normal"/>
    <w:semiHidden/>
    <w:qFormat/>
    <w:rsid w:val="00f34b99"/>
    <w:pPr/>
    <w:rPr>
      <w:rFonts w:ascii="Tahoma" w:hAnsi="Tahoma" w:cs="Tahoma"/>
      <w:sz w:val="16"/>
      <w:szCs w:val="16"/>
    </w:rPr>
  </w:style>
  <w:style w:type="paragraph" w:styleId="HTMLPreformatted">
    <w:name w:val="HTML Preformatted"/>
    <w:basedOn w:val="Normal"/>
    <w:link w:val="HTML"/>
    <w:uiPriority w:val="99"/>
    <w:unhideWhenUsed/>
    <w:qFormat/>
    <w:rsid w:val="00bd4827"/>
    <w:pPr>
      <w:tabs>
        <w:tab w:val="clear" w:pos="708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cs="Courier New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3">
    <w:name w:val="Table Grid"/>
    <w:basedOn w:val="a1"/>
    <w:rsid w:val="00de46a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Application>LibreOffice/25.8.3.2$Linux_X86_64 LibreOffice_project/580$Build-2</Application>
  <AppVersion>15.0000</AppVersion>
  <Pages>1</Pages>
  <Words>150</Words>
  <Characters>1189</Characters>
  <CharactersWithSpaces>1428</CharactersWithSpaces>
  <Paragraphs>42</Paragraphs>
  <Company>MoBIL GROUP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2025-01-23T05:56:00Z</dcterms:created>
  <dc:creator>Krita</dc:creator>
  <dc:description/>
  <dc:language>ru-RU</dc:language>
  <cp:lastModifiedBy/>
  <cp:lastPrinted>2024-01-11T10:00:00Z</cp:lastPrinted>
  <dcterms:modified xsi:type="dcterms:W3CDTF">2026-01-23T15:04:38Z</dcterms:modified>
  <cp:revision>11</cp:revision>
  <dc:subject/>
  <dc:title>Приложение к диплому №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