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주서형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안녕하세요. 사람들의 행복을 위해 디자인하는 주서형입니다. 사람들이 심미적, 기능적으로 어떤 디자인을 접했을 때 행복해하는지에 대해 탐색하고 이해하며 공감하는 것을 목표로 합니다. 사람들이 제 디자인을 통해 한번이라도 더 웃고 행복함을 느낄 수 있었으면 하는 바람입니다.</w:t>
        <w:br w:type="textWrapping"/>
        <w:br w:type="textWrapping"/>
        <w:t xml:space="preserve">Joo Seohyung</w:t>
        <w:br w:type="textWrapping"/>
        <w:t xml:space="preserve">Hello, I'm Joo Seo-hyung who designs for people's happiness. My goal is to explore, understand, and empathize with what designs people are happy with aesthetically and functionally. I hope that people can smile and feel happy once more through my design.</w:t>
        <w:br w:type="textWrapping"/>
        <w:br w:type="textWrapping"/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jshy124@naver.com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behance.net/5tjgud54102  </w:t>
        <w:br w:type="textWrapping"/>
        <w:t xml:space="preserve">@juicy__moonlight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shy124@na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