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63955" w14:textId="57094602" w:rsidR="008B016E" w:rsidRDefault="008B016E" w:rsidP="0072547B">
      <w:pPr>
        <w:rPr>
          <w:b/>
          <w:bCs/>
        </w:rPr>
      </w:pPr>
      <w:r>
        <w:rPr>
          <w:b/>
          <w:bCs/>
        </w:rPr>
        <w:t>Ideias de aplicação Ivy</w:t>
      </w:r>
    </w:p>
    <w:p w14:paraId="50E35F67" w14:textId="2809B29F" w:rsidR="0072547B" w:rsidRPr="0072547B" w:rsidRDefault="0072547B" w:rsidP="0072547B">
      <w:pPr>
        <w:rPr>
          <w:b/>
          <w:bCs/>
        </w:rPr>
      </w:pPr>
      <w:r w:rsidRPr="0072547B">
        <w:rPr>
          <w:b/>
          <w:bCs/>
        </w:rPr>
        <w:t>1. Aplicabilidade Prática (Onde a Ivy aparece?)</w:t>
      </w:r>
    </w:p>
    <w:p w14:paraId="3DCFC19E" w14:textId="77777777" w:rsidR="0072547B" w:rsidRPr="0072547B" w:rsidRDefault="0072547B" w:rsidP="0072547B">
      <w:pPr>
        <w:numPr>
          <w:ilvl w:val="0"/>
          <w:numId w:val="1"/>
        </w:numPr>
      </w:pPr>
      <w:r w:rsidRPr="0072547B">
        <w:rPr>
          <w:b/>
          <w:bCs/>
        </w:rPr>
        <w:t>A "Guia" dos Portais Internos:</w:t>
      </w:r>
      <w:r w:rsidRPr="0072547B">
        <w:t xml:space="preserve"> Em novos portais de tecnologia ou interfaces de acompanhamento (como painéis ou ferramentas construídas no Microsoft Lists), a Ivy pode aparecer no cabeçalho ou em balões de ajuda, dando dicas de navegação e tornando a experiência do usuário mais amigável.</w:t>
      </w:r>
    </w:p>
    <w:p w14:paraId="6643A403" w14:textId="77777777" w:rsidR="0072547B" w:rsidRPr="0072547B" w:rsidRDefault="0072547B" w:rsidP="0072547B">
      <w:pPr>
        <w:numPr>
          <w:ilvl w:val="0"/>
          <w:numId w:val="1"/>
        </w:numPr>
      </w:pPr>
      <w:r w:rsidRPr="0072547B">
        <w:rPr>
          <w:b/>
          <w:bCs/>
        </w:rPr>
        <w:t>Assinatura de Automações:</w:t>
      </w:r>
      <w:r w:rsidRPr="0072547B">
        <w:t xml:space="preserve"> Quando um script em Python ou VBA rodar uma extração pesada do SAP ou atualizar uma base de dados de madrugada, o e-mail automático de confirmação ou o log de sucesso pode ser assinado por ela.</w:t>
      </w:r>
    </w:p>
    <w:p w14:paraId="4BF7EA38" w14:textId="77777777" w:rsidR="0072547B" w:rsidRPr="0072547B" w:rsidRDefault="0072547B" w:rsidP="0072547B">
      <w:pPr>
        <w:numPr>
          <w:ilvl w:val="0"/>
          <w:numId w:val="1"/>
        </w:numPr>
      </w:pPr>
      <w:r w:rsidRPr="0072547B">
        <w:rPr>
          <w:b/>
          <w:bCs/>
        </w:rPr>
        <w:t>Comunicação de Projetos e Newsletters:</w:t>
      </w:r>
      <w:r w:rsidRPr="0072547B">
        <w:t xml:space="preserve"> Criar um report mensal ou um canal de comunicação chamado </w:t>
      </w:r>
      <w:r w:rsidRPr="0072547B">
        <w:rPr>
          <w:i/>
          <w:iCs/>
        </w:rPr>
        <w:t>"Direto da Toca da Ivy"</w:t>
      </w:r>
      <w:r w:rsidRPr="0072547B">
        <w:t xml:space="preserve"> ou </w:t>
      </w:r>
      <w:r w:rsidRPr="0072547B">
        <w:rPr>
          <w:i/>
          <w:iCs/>
        </w:rPr>
        <w:t>"Inovações da Ivy"</w:t>
      </w:r>
      <w:r w:rsidRPr="0072547B">
        <w:t xml:space="preserve"> para divulgar os novos projetos da área para o restante da empresa.</w:t>
      </w:r>
    </w:p>
    <w:p w14:paraId="00E14C1A" w14:textId="77777777" w:rsidR="0072547B" w:rsidRPr="0072547B" w:rsidRDefault="0072547B" w:rsidP="0072547B">
      <w:pPr>
        <w:numPr>
          <w:ilvl w:val="0"/>
          <w:numId w:val="1"/>
        </w:numPr>
      </w:pPr>
      <w:r w:rsidRPr="0072547B">
        <w:rPr>
          <w:b/>
          <w:bCs/>
        </w:rPr>
        <w:t>Alertas e Tratamento de Erros:</w:t>
      </w:r>
      <w:r w:rsidRPr="0072547B">
        <w:t xml:space="preserve"> Se uma automação ou API falhar ou precisar de ajustes (como uma correção de fuso horário ou mudança na estrutura das colunas), o alerta técnico pode ser descontraído: </w:t>
      </w:r>
      <w:r w:rsidRPr="0072547B">
        <w:rPr>
          <w:i/>
          <w:iCs/>
        </w:rPr>
        <w:t>"Ih, a Ivy encontrou um obstáculo na leitura das colunas e precisa de manutenção!"</w:t>
      </w:r>
      <w:r w:rsidRPr="0072547B">
        <w:t>.</w:t>
      </w:r>
    </w:p>
    <w:p w14:paraId="5E31282F" w14:textId="77777777" w:rsidR="0072547B" w:rsidRPr="0072547B" w:rsidRDefault="0072547B" w:rsidP="0072547B">
      <w:pPr>
        <w:rPr>
          <w:b/>
          <w:bCs/>
        </w:rPr>
      </w:pPr>
      <w:r w:rsidRPr="0072547B">
        <w:rPr>
          <w:b/>
          <w:bCs/>
        </w:rPr>
        <w:t>2. Frases para Apresentações e Status Reports</w:t>
      </w:r>
    </w:p>
    <w:p w14:paraId="1EDF6965" w14:textId="77777777" w:rsidR="0072547B" w:rsidRPr="0072547B" w:rsidRDefault="0072547B" w:rsidP="0072547B">
      <w:r w:rsidRPr="0072547B">
        <w:t>Ideal para quando a gerência for apresentar os resultados de inovação e tecnologia para diretores ou outras áreas:</w:t>
      </w:r>
    </w:p>
    <w:p w14:paraId="7BDB1038" w14:textId="77777777" w:rsidR="0072547B" w:rsidRPr="0072547B" w:rsidRDefault="0072547B" w:rsidP="0072547B">
      <w:pPr>
        <w:numPr>
          <w:ilvl w:val="0"/>
          <w:numId w:val="2"/>
        </w:numPr>
      </w:pPr>
      <w:r w:rsidRPr="0072547B">
        <w:rPr>
          <w:i/>
          <w:iCs/>
        </w:rPr>
        <w:t>"Apresentamos o novo portal de projetos: uma solução desenhada pela Contabilidade IV e operacionalizada pela Ivy."</w:t>
      </w:r>
    </w:p>
    <w:p w14:paraId="1E0A2DF4" w14:textId="77777777" w:rsidR="0072547B" w:rsidRPr="0072547B" w:rsidRDefault="0072547B" w:rsidP="0072547B">
      <w:pPr>
        <w:numPr>
          <w:ilvl w:val="0"/>
          <w:numId w:val="2"/>
        </w:numPr>
      </w:pPr>
      <w:r w:rsidRPr="0072547B">
        <w:rPr>
          <w:i/>
          <w:iCs/>
        </w:rPr>
        <w:t>"Este projeto de inovação traz a Ivy para o centro da nossa operação, reduzindo drasticamente o esforço manual da equipe."</w:t>
      </w:r>
    </w:p>
    <w:p w14:paraId="0791BBFE" w14:textId="77777777" w:rsidR="0072547B" w:rsidRPr="0072547B" w:rsidRDefault="0072547B" w:rsidP="0072547B">
      <w:pPr>
        <w:numPr>
          <w:ilvl w:val="0"/>
          <w:numId w:val="2"/>
        </w:numPr>
      </w:pPr>
      <w:r w:rsidRPr="0072547B">
        <w:rPr>
          <w:i/>
          <w:iCs/>
        </w:rPr>
        <w:t>"A meta da nossa gerência para este trimestre é fazer a Ivy assumir mais três grandes rotinas de extração de relatórios e relatórios gerenciais."</w:t>
      </w:r>
    </w:p>
    <w:p w14:paraId="7CE5A449" w14:textId="77777777" w:rsidR="0072547B" w:rsidRPr="0072547B" w:rsidRDefault="0072547B" w:rsidP="0072547B">
      <w:pPr>
        <w:rPr>
          <w:b/>
          <w:bCs/>
        </w:rPr>
      </w:pPr>
      <w:r w:rsidRPr="0072547B">
        <w:rPr>
          <w:b/>
          <w:bCs/>
        </w:rPr>
        <w:t>3. Frases para o Dia a Dia (Comunicação Rápida)</w:t>
      </w:r>
    </w:p>
    <w:p w14:paraId="10DC7A63" w14:textId="77777777" w:rsidR="0072547B" w:rsidRPr="0072547B" w:rsidRDefault="0072547B" w:rsidP="0072547B">
      <w:r w:rsidRPr="0072547B">
        <w:t>Frases dinâmicas para usar no chat corporativo, e-mails de entrega de ferramentas ou no dia a dia com os parceiros de projeto:</w:t>
      </w:r>
    </w:p>
    <w:p w14:paraId="754FD0CC" w14:textId="77777777" w:rsidR="0072547B" w:rsidRPr="0072547B" w:rsidRDefault="0072547B" w:rsidP="0072547B">
      <w:pPr>
        <w:numPr>
          <w:ilvl w:val="0"/>
          <w:numId w:val="3"/>
        </w:numPr>
      </w:pPr>
      <w:r w:rsidRPr="0072547B">
        <w:rPr>
          <w:b/>
          <w:bCs/>
        </w:rPr>
        <w:t>Para entregas de robôs:</w:t>
      </w:r>
      <w:r w:rsidRPr="0072547B">
        <w:t xml:space="preserve"> </w:t>
      </w:r>
      <w:r w:rsidRPr="0072547B">
        <w:rPr>
          <w:i/>
          <w:iCs/>
        </w:rPr>
        <w:t>"Chega de cliques repetitivos! A Ivy já aprendeu a rodar essa rotina de forma 100% automatizada."</w:t>
      </w:r>
    </w:p>
    <w:p w14:paraId="120A2217" w14:textId="77777777" w:rsidR="0072547B" w:rsidRPr="0072547B" w:rsidRDefault="0072547B" w:rsidP="0072547B">
      <w:pPr>
        <w:numPr>
          <w:ilvl w:val="0"/>
          <w:numId w:val="3"/>
        </w:numPr>
      </w:pPr>
      <w:r w:rsidRPr="0072547B">
        <w:rPr>
          <w:b/>
          <w:bCs/>
        </w:rPr>
        <w:t>Para status de sistemas:</w:t>
      </w:r>
      <w:r w:rsidRPr="0072547B">
        <w:t xml:space="preserve"> </w:t>
      </w:r>
      <w:r w:rsidRPr="0072547B">
        <w:rPr>
          <w:i/>
          <w:iCs/>
        </w:rPr>
        <w:t>"O portal está de cara nova. A Ivy organizou a casa para facilitar a consulta dos dados."</w:t>
      </w:r>
    </w:p>
    <w:p w14:paraId="29CA8920" w14:textId="77777777" w:rsidR="0072547B" w:rsidRPr="0072547B" w:rsidRDefault="0072547B" w:rsidP="0072547B">
      <w:pPr>
        <w:numPr>
          <w:ilvl w:val="0"/>
          <w:numId w:val="3"/>
        </w:numPr>
      </w:pPr>
      <w:r w:rsidRPr="0072547B">
        <w:rPr>
          <w:b/>
          <w:bCs/>
        </w:rPr>
        <w:t>Para avisos de manutenção:</w:t>
      </w:r>
      <w:r w:rsidRPr="0072547B">
        <w:t xml:space="preserve"> </w:t>
      </w:r>
      <w:r w:rsidRPr="0072547B">
        <w:rPr>
          <w:i/>
          <w:iCs/>
        </w:rPr>
        <w:t>"A Ivy está passando por uma atualização rápida no código para mapear os novos cabeçalhos e logo volta a rodar."</w:t>
      </w:r>
    </w:p>
    <w:p w14:paraId="2725DCD2" w14:textId="353A651B" w:rsidR="00A858AF" w:rsidRPr="008B016E" w:rsidRDefault="0072547B" w:rsidP="0072547B">
      <w:pPr>
        <w:numPr>
          <w:ilvl w:val="0"/>
          <w:numId w:val="3"/>
        </w:numPr>
      </w:pPr>
      <w:r w:rsidRPr="0072547B">
        <w:rPr>
          <w:b/>
          <w:bCs/>
        </w:rPr>
        <w:t>Para suporte interno:</w:t>
      </w:r>
      <w:r w:rsidRPr="0072547B">
        <w:t xml:space="preserve"> </w:t>
      </w:r>
      <w:r w:rsidRPr="0072547B">
        <w:rPr>
          <w:i/>
          <w:iCs/>
        </w:rPr>
        <w:t>"Se o relatório falhar, avisa a equipe de Projetos que a Ivy precisa de um ajuste no servidor."</w:t>
      </w:r>
    </w:p>
    <w:p w14:paraId="4E57AFC2" w14:textId="77777777" w:rsidR="008B016E" w:rsidRDefault="008B016E" w:rsidP="008B016E"/>
    <w:p w14:paraId="01EE5D89" w14:textId="539FC6CF" w:rsidR="008B016E" w:rsidRDefault="004C46FF" w:rsidP="008B016E">
      <w:pPr>
        <w:rPr>
          <w:b/>
          <w:bCs/>
        </w:rPr>
      </w:pPr>
      <w:r w:rsidRPr="004C46FF">
        <w:rPr>
          <w:b/>
          <w:bCs/>
        </w:rPr>
        <w:t>Apresentando Ivy</w:t>
      </w:r>
    </w:p>
    <w:p w14:paraId="0900C9BD" w14:textId="77777777" w:rsidR="004C46FF" w:rsidRPr="00CA55C8" w:rsidRDefault="004C46FF" w:rsidP="004C46FF">
      <w:r w:rsidRPr="00CA55C8">
        <w:lastRenderedPageBreak/>
        <w:t>Aqui está uma proposta de narrativa para você apresentar. Ela foi estruturada para ser inspiradora para a equipe e fazer total sentido do ponto de vista de negócios e eficiência para os executivos.</w:t>
      </w:r>
    </w:p>
    <w:p w14:paraId="7E480776" w14:textId="77777777" w:rsidR="004C46FF" w:rsidRPr="00CA55C8" w:rsidRDefault="004C46FF" w:rsidP="004C46FF">
      <w:r w:rsidRPr="00CA55C8">
        <w:t>Você pode usar esta história em slides de apresentação, no discurso de lançamento ou no material de comunicação interna.</w:t>
      </w:r>
    </w:p>
    <w:p w14:paraId="2C5335BA" w14:textId="77777777" w:rsidR="004C46FF" w:rsidRPr="00CA55C8" w:rsidRDefault="004C46FF" w:rsidP="004C46FF">
      <w:pPr>
        <w:rPr>
          <w:b/>
          <w:bCs/>
        </w:rPr>
      </w:pPr>
      <w:r w:rsidRPr="00CA55C8">
        <w:rPr>
          <w:b/>
          <w:bCs/>
        </w:rPr>
        <w:t>O Contexto: O Desafio dos Nossos Labirintos Diários</w:t>
      </w:r>
    </w:p>
    <w:p w14:paraId="0F40DDCA" w14:textId="77777777" w:rsidR="004C46FF" w:rsidRPr="00CA55C8" w:rsidRDefault="004C46FF" w:rsidP="004C46FF">
      <w:r w:rsidRPr="00CA55C8">
        <w:t>No cenário de contabilidade e auditoria, lidamos com um volume imenso de dados e regras de negócio extremamente complexas. Nossas rotinas exigem extrações precisas no SAP, cruzamento de informações e a sincronização constante de bases e relatórios.</w:t>
      </w:r>
    </w:p>
    <w:p w14:paraId="46895138" w14:textId="77777777" w:rsidR="004C46FF" w:rsidRPr="00CA55C8" w:rsidRDefault="004C46FF" w:rsidP="004C46FF">
      <w:r w:rsidRPr="00CA55C8">
        <w:t>Esses sistemas e bases de dados são como grandes labirintos de informação. Para que os processos funcionem e a empresa mantenha sua energia e eficiência operacionais, é preciso navegar por esses labirintos todos os dias, buscando os dados corretos, interpretando colunas e garantindo que nada se perca pelo caminho.</w:t>
      </w:r>
    </w:p>
    <w:p w14:paraId="1CFDAC16" w14:textId="77777777" w:rsidR="004C46FF" w:rsidRPr="00CA55C8" w:rsidRDefault="004C46FF" w:rsidP="004C46FF">
      <w:r w:rsidRPr="00CA55C8">
        <w:t xml:space="preserve">Historicamente, nós navegamos por esses labirintos de forma manual. O </w:t>
      </w:r>
      <w:r w:rsidRPr="00CA55C8">
        <w:rPr>
          <w:b/>
          <w:bCs/>
        </w:rPr>
        <w:t>rato de computador (mouse)</w:t>
      </w:r>
      <w:r w:rsidRPr="00CA55C8">
        <w:t xml:space="preserve"> sempre foi o nosso principal instrumento de trabalho, o símbolo físico do esforço manual, dos cliques repetitivos, das madrugadas fechando relatórios e da busca linha a linha em planilhas.</w:t>
      </w:r>
    </w:p>
    <w:p w14:paraId="4ABF7A32" w14:textId="77777777" w:rsidR="004C46FF" w:rsidRPr="00CA55C8" w:rsidRDefault="004C46FF" w:rsidP="004C46FF">
      <w:pPr>
        <w:rPr>
          <w:b/>
          <w:bCs/>
        </w:rPr>
      </w:pPr>
      <w:r w:rsidRPr="00CA55C8">
        <w:rPr>
          <w:b/>
          <w:bCs/>
        </w:rPr>
        <w:t>O Conceito: A Evolução para o Rato Robô</w:t>
      </w:r>
    </w:p>
    <w:p w14:paraId="2EBF9E77" w14:textId="77777777" w:rsidR="004C46FF" w:rsidRPr="00CA55C8" w:rsidRDefault="004C46FF" w:rsidP="004C46FF">
      <w:r w:rsidRPr="00CA55C8">
        <w:t xml:space="preserve">É exatamente por isso que nosso mascote é um </w:t>
      </w:r>
      <w:r w:rsidRPr="00CA55C8">
        <w:rPr>
          <w:b/>
          <w:bCs/>
        </w:rPr>
        <w:t>Rato Robô</w:t>
      </w:r>
      <w:r w:rsidRPr="00CA55C8">
        <w:t>.</w:t>
      </w:r>
    </w:p>
    <w:p w14:paraId="082F0DF4" w14:textId="77777777" w:rsidR="004C46FF" w:rsidRPr="00CA55C8" w:rsidRDefault="004C46FF" w:rsidP="004C46FF">
      <w:r w:rsidRPr="00CA55C8">
        <w:t xml:space="preserve">Na natureza, os ratos são conhecidos por sua inteligência espacial e capacidade imbatível de memorizar caminhos e resolver labirintos complexos de forma rápida. No nosso ambiente de tecnologia, o rato robô representa a </w:t>
      </w:r>
      <w:r w:rsidRPr="00CA55C8">
        <w:rPr>
          <w:b/>
          <w:bCs/>
        </w:rPr>
        <w:t>evolução do nosso trabalho</w:t>
      </w:r>
      <w:r w:rsidRPr="00CA55C8">
        <w:t>.</w:t>
      </w:r>
    </w:p>
    <w:p w14:paraId="10371180" w14:textId="77777777" w:rsidR="004C46FF" w:rsidRPr="00CA55C8" w:rsidRDefault="004C46FF" w:rsidP="004C46FF">
      <w:r w:rsidRPr="00CA55C8">
        <w:t>Ele simboliza a transição do esforço manual para a automação inteligente. A máquina agora assume os "cliques" e a navegação pesada no SAP. Através dos nossos scripts em Python e integrações sistêmicas, o rato robô percorre os caminhos de rede e os diretórios da gerência de forma ágil e incansável.</w:t>
      </w:r>
    </w:p>
    <w:p w14:paraId="2BA71665" w14:textId="77777777" w:rsidR="004C46FF" w:rsidRPr="00CA55C8" w:rsidRDefault="004C46FF" w:rsidP="004C46FF">
      <w:r w:rsidRPr="00CA55C8">
        <w:t xml:space="preserve">Ele é programado para ser resiliente: ele não se perde no labirinto. Ele identifica as informações com precisão cirúrgica (buscando os dados pelos cabeçalhos corretos, e não por posições estáticas que podem quebrar o processo), trabalhando nos bastidores para que nossa equipe possa focar naquilo que a máquina não faz: a </w:t>
      </w:r>
      <w:r w:rsidRPr="00CA55C8">
        <w:rPr>
          <w:b/>
          <w:bCs/>
        </w:rPr>
        <w:t>estratégia, a análise crítica e a inovação</w:t>
      </w:r>
      <w:r w:rsidRPr="00CA55C8">
        <w:t>.</w:t>
      </w:r>
    </w:p>
    <w:p w14:paraId="4412F1B0" w14:textId="77777777" w:rsidR="004C46FF" w:rsidRPr="00CA55C8" w:rsidRDefault="004C46FF" w:rsidP="004C46FF">
      <w:pPr>
        <w:rPr>
          <w:b/>
          <w:bCs/>
        </w:rPr>
      </w:pPr>
      <w:r w:rsidRPr="00CA55C8">
        <w:rPr>
          <w:b/>
          <w:bCs/>
        </w:rPr>
        <w:t>A Identidade: Por que o nome "Ivy"?</w:t>
      </w:r>
    </w:p>
    <w:p w14:paraId="25CED457" w14:textId="77777777" w:rsidR="004C46FF" w:rsidRPr="00CA55C8" w:rsidRDefault="004C46FF" w:rsidP="004C46FF">
      <w:r w:rsidRPr="00CA55C8">
        <w:t xml:space="preserve">O mascote precisava de um nome que carregasse o DNA da nossa área. O nome escolhido foi </w:t>
      </w:r>
      <w:r w:rsidRPr="00CA55C8">
        <w:rPr>
          <w:b/>
          <w:bCs/>
        </w:rPr>
        <w:t>Ivy</w:t>
      </w:r>
      <w:r w:rsidRPr="00CA55C8">
        <w:t>.</w:t>
      </w:r>
    </w:p>
    <w:p w14:paraId="0AB4DA8F" w14:textId="77777777" w:rsidR="004C46FF" w:rsidRPr="00CA55C8" w:rsidRDefault="004C46FF" w:rsidP="004C46FF">
      <w:r w:rsidRPr="00CA55C8">
        <w:t xml:space="preserve">Embora seja um nome moderno e amigável, "Ivy" é, na verdade, a leitura fonética em inglês do algarismo romano </w:t>
      </w:r>
      <w:r w:rsidRPr="00CA55C8">
        <w:rPr>
          <w:b/>
          <w:bCs/>
        </w:rPr>
        <w:t>IV</w:t>
      </w:r>
      <w:r w:rsidRPr="00CA55C8">
        <w:t>.</w:t>
      </w:r>
    </w:p>
    <w:p w14:paraId="57316854" w14:textId="77777777" w:rsidR="004C46FF" w:rsidRPr="00CA55C8" w:rsidRDefault="004C46FF" w:rsidP="004C46FF">
      <w:r w:rsidRPr="00CA55C8">
        <w:t xml:space="preserve">A Ivy não é uma ferramenta externa; ela é a materialização tecnológica da </w:t>
      </w:r>
      <w:r w:rsidRPr="00CA55C8">
        <w:rPr>
          <w:b/>
          <w:bCs/>
        </w:rPr>
        <w:t>Contabilidade IV</w:t>
      </w:r>
      <w:r w:rsidRPr="00CA55C8">
        <w:t>. Cada vez que a Ivy executa uma extração, atualiza um portal ou automatiza uma rotina, é o projeto de inovação da nossa gerência entregando resultados tangíveis para a companhia.</w:t>
      </w:r>
    </w:p>
    <w:p w14:paraId="1D7C4A31" w14:textId="77777777" w:rsidR="004C46FF" w:rsidRPr="00CA55C8" w:rsidRDefault="004C46FF" w:rsidP="004C46FF">
      <w:pPr>
        <w:rPr>
          <w:b/>
          <w:bCs/>
        </w:rPr>
      </w:pPr>
      <w:r w:rsidRPr="00CA55C8">
        <w:rPr>
          <w:b/>
          <w:bCs/>
        </w:rPr>
        <w:lastRenderedPageBreak/>
        <w:t>Resumo Executivo (Para os Diretores)</w:t>
      </w:r>
    </w:p>
    <w:p w14:paraId="4436EDF3" w14:textId="77777777" w:rsidR="004C46FF" w:rsidRPr="00CA55C8" w:rsidRDefault="004C46FF" w:rsidP="004C46FF">
      <w:r w:rsidRPr="00CA55C8">
        <w:t>Se precisar de um "Pitch de Elevador" ou um slide de resumo para a diretoria, você pode usar os seguintes pontos:</w:t>
      </w:r>
    </w:p>
    <w:p w14:paraId="0A536D4E" w14:textId="77777777" w:rsidR="004C46FF" w:rsidRPr="00CA55C8" w:rsidRDefault="004C46FF" w:rsidP="004C46FF">
      <w:pPr>
        <w:numPr>
          <w:ilvl w:val="0"/>
          <w:numId w:val="4"/>
        </w:numPr>
      </w:pPr>
      <w:r w:rsidRPr="00CA55C8">
        <w:rPr>
          <w:b/>
          <w:bCs/>
        </w:rPr>
        <w:t>Símbolo de Eficiência:</w:t>
      </w:r>
      <w:r w:rsidRPr="00CA55C8">
        <w:t xml:space="preserve"> A Ivy (Contabilidade IV) tangibiliza nossos esforços de automação. Ela representa os scripts e códigos complexos traduzidos em uma interface amigável para o usuário final.</w:t>
      </w:r>
    </w:p>
    <w:p w14:paraId="3D94FDA3" w14:textId="77777777" w:rsidR="004C46FF" w:rsidRPr="00CA55C8" w:rsidRDefault="004C46FF" w:rsidP="004C46FF">
      <w:pPr>
        <w:numPr>
          <w:ilvl w:val="0"/>
          <w:numId w:val="4"/>
        </w:numPr>
      </w:pPr>
      <w:r w:rsidRPr="00CA55C8">
        <w:rPr>
          <w:b/>
          <w:bCs/>
        </w:rPr>
        <w:t>Redução de Esforço Manual:</w:t>
      </w:r>
      <w:r w:rsidRPr="00CA55C8">
        <w:t xml:space="preserve"> O mascote (o rato de computador automatizado) comunica visualmente nosso objetivo principal: eliminar cliques repetitivos, extrações manuais no SAP e retrabalho.</w:t>
      </w:r>
    </w:p>
    <w:p w14:paraId="17D327D1" w14:textId="77777777" w:rsidR="004C46FF" w:rsidRPr="00CA55C8" w:rsidRDefault="004C46FF" w:rsidP="004C46FF">
      <w:pPr>
        <w:numPr>
          <w:ilvl w:val="0"/>
          <w:numId w:val="4"/>
        </w:numPr>
      </w:pPr>
      <w:r w:rsidRPr="00CA55C8">
        <w:rPr>
          <w:b/>
          <w:bCs/>
        </w:rPr>
        <w:t>Cultura de Inovação:</w:t>
      </w:r>
      <w:r w:rsidRPr="00CA55C8">
        <w:t xml:space="preserve"> Humanizar a tecnologia através da Ivy diminui a resistência natural à mudança em processos contábeis tradicionais, facilitando a adoção de novas ferramentas, portais e dashboards por toda a equipe.</w:t>
      </w:r>
    </w:p>
    <w:p w14:paraId="1AAB28FC" w14:textId="77777777" w:rsidR="004C46FF" w:rsidRDefault="004C46FF" w:rsidP="004C46FF"/>
    <w:p w14:paraId="25A6BF2C" w14:textId="77777777" w:rsidR="004C46FF" w:rsidRPr="004C46FF" w:rsidRDefault="004C46FF" w:rsidP="008B016E">
      <w:pPr>
        <w:rPr>
          <w:b/>
          <w:bCs/>
        </w:rPr>
      </w:pPr>
    </w:p>
    <w:sectPr w:rsidR="004C46FF" w:rsidRPr="004C46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42DF"/>
    <w:multiLevelType w:val="multilevel"/>
    <w:tmpl w:val="573A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83F72"/>
    <w:multiLevelType w:val="multilevel"/>
    <w:tmpl w:val="71E6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E55BB1"/>
    <w:multiLevelType w:val="multilevel"/>
    <w:tmpl w:val="DE22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517294"/>
    <w:multiLevelType w:val="multilevel"/>
    <w:tmpl w:val="D8A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732073">
    <w:abstractNumId w:val="2"/>
  </w:num>
  <w:num w:numId="2" w16cid:durableId="560604232">
    <w:abstractNumId w:val="3"/>
  </w:num>
  <w:num w:numId="3" w16cid:durableId="383336222">
    <w:abstractNumId w:val="0"/>
  </w:num>
  <w:num w:numId="4" w16cid:durableId="269896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47B"/>
    <w:rsid w:val="000F0D30"/>
    <w:rsid w:val="004C46FF"/>
    <w:rsid w:val="0072547B"/>
    <w:rsid w:val="00817B68"/>
    <w:rsid w:val="008A6B97"/>
    <w:rsid w:val="008B016E"/>
    <w:rsid w:val="008F1D04"/>
    <w:rsid w:val="009303D2"/>
    <w:rsid w:val="00935F72"/>
    <w:rsid w:val="009F5279"/>
    <w:rsid w:val="00A8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6378E"/>
  <w15:chartTrackingRefBased/>
  <w15:docId w15:val="{B9731AF6-ABFA-41F7-BDAB-676054561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25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25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2547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25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2547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25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25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25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25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2547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2547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2547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2547B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2547B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254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2547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254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254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25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25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25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25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25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2547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2547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2547B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2547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2547B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2547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B4725C9D615EC4F90E856C77C803B49" ma:contentTypeVersion="11" ma:contentTypeDescription="Crie um novo documento." ma:contentTypeScope="" ma:versionID="cabc70299ce84be86f1196f74a3659ca">
  <xsd:schema xmlns:xsd="http://www.w3.org/2001/XMLSchema" xmlns:xs="http://www.w3.org/2001/XMLSchema" xmlns:p="http://schemas.microsoft.com/office/2006/metadata/properties" xmlns:ns2="ee7d6401-c705-44ef-ad4f-6fbbe7e108ab" xmlns:ns3="53367ab0-672d-4085-830a-3f0971df62fb" targetNamespace="http://schemas.microsoft.com/office/2006/metadata/properties" ma:root="true" ma:fieldsID="5ad9c759f837ddfb819b42cf2afdfd84" ns2:_="" ns3:_="">
    <xsd:import namespace="ee7d6401-c705-44ef-ad4f-6fbbe7e108ab"/>
    <xsd:import namespace="53367ab0-672d-4085-830a-3f0971df62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7d6401-c705-44ef-ad4f-6fbbe7e108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296ee902-957c-4640-87b6-40205da5e2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367ab0-672d-4085-830a-3f0971df62f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8643b6f-5dac-4bc2-9e04-f05ff2446b58}" ma:internalName="TaxCatchAll" ma:showField="CatchAllData" ma:web="53367ab0-672d-4085-830a-3f0971df62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7d6401-c705-44ef-ad4f-6fbbe7e108ab">
      <Terms xmlns="http://schemas.microsoft.com/office/infopath/2007/PartnerControls"/>
    </lcf76f155ced4ddcb4097134ff3c332f>
    <TaxCatchAll xmlns="53367ab0-672d-4085-830a-3f0971df62fb" xsi:nil="true"/>
  </documentManagement>
</p:properties>
</file>

<file path=customXml/itemProps1.xml><?xml version="1.0" encoding="utf-8"?>
<ds:datastoreItem xmlns:ds="http://schemas.openxmlformats.org/officeDocument/2006/customXml" ds:itemID="{AC478A6C-B4C1-4EE9-A3B3-2F2AF5D9A6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7d6401-c705-44ef-ad4f-6fbbe7e108ab"/>
    <ds:schemaRef ds:uri="53367ab0-672d-4085-830a-3f0971df62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D03D90-8C71-4B9A-8FB5-950E02F9BF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9B7297-B3BA-4945-9C57-DB0EC963D78C}">
  <ds:schemaRefs>
    <ds:schemaRef ds:uri="http://schemas.microsoft.com/office/2006/metadata/properties"/>
    <ds:schemaRef ds:uri="http://schemas.microsoft.com/office/infopath/2007/PartnerControls"/>
    <ds:schemaRef ds:uri="ee7d6401-c705-44ef-ad4f-6fbbe7e108ab"/>
    <ds:schemaRef ds:uri="53367ab0-672d-4085-830a-3f0971df62f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907</Words>
  <Characters>4898</Characters>
  <Application>Microsoft Office Word</Application>
  <DocSecurity>0</DocSecurity>
  <Lines>40</Lines>
  <Paragraphs>11</Paragraphs>
  <ScaleCrop>false</ScaleCrop>
  <Company>EQUATORIAL ENERGIA</Company>
  <LinksUpToDate>false</LinksUpToDate>
  <CharactersWithSpaces>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CESAR DA SILVEIRA LIMA</dc:creator>
  <cp:keywords/>
  <dc:description/>
  <cp:lastModifiedBy>EDUARDO DOS SANTOS ROCHA</cp:lastModifiedBy>
  <cp:revision>5</cp:revision>
  <dcterms:created xsi:type="dcterms:W3CDTF">2026-06-15T12:49:00Z</dcterms:created>
  <dcterms:modified xsi:type="dcterms:W3CDTF">2026-06-18T12:20:00Z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0x0101008B4725C9D615EC4F90E856C77C803B49</vt:lpwstr>
  </property>
  <property fmtid="{D5CDD505-2E9C-101B-9397-08002B2CF9AE}" pid="3" name="MediaServiceImageTags">
    <vt:lpwstr/>
  </property>
</Properties>
</file>