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308D" w14:textId="01A7D37B" w:rsidR="009E5F59" w:rsidRPr="00BB05F5" w:rsidRDefault="00A13479" w:rsidP="00D312AB">
      <w:pPr>
        <w:pStyle w:val="En-tte"/>
        <w:ind w:left="360" w:right="49"/>
        <w:jc w:val="right"/>
        <w:rPr>
          <w:rFonts w:ascii="Tahoma" w:hAnsi="Tahoma" w:cs="Tahoma"/>
          <w:b/>
          <w:bCs/>
          <w:smallCaps/>
          <w:color w:val="000080"/>
          <w:sz w:val="22"/>
          <w:szCs w:val="22"/>
          <w:lang w:val="en-US"/>
        </w:rPr>
      </w:pPr>
      <w:r>
        <w:rPr>
          <w:noProof/>
          <w:lang w:eastAsia="fr-FR"/>
        </w:rPr>
        <w:drawing>
          <wp:anchor distT="0" distB="0" distL="114300" distR="114300" simplePos="0" relativeHeight="251661312" behindDoc="0" locked="0" layoutInCell="1" allowOverlap="1" wp14:anchorId="169A59AF" wp14:editId="2C4411E7">
            <wp:simplePos x="0" y="0"/>
            <wp:positionH relativeFrom="column">
              <wp:posOffset>-1905</wp:posOffset>
            </wp:positionH>
            <wp:positionV relativeFrom="paragraph">
              <wp:posOffset>8255</wp:posOffset>
            </wp:positionV>
            <wp:extent cx="1310640" cy="655320"/>
            <wp:effectExtent l="0" t="0" r="3810" b="0"/>
            <wp:wrapSquare wrapText="bothSides"/>
            <wp:docPr id="1209916844" name="Image 1209916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EFP-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10640" cy="655320"/>
                    </a:xfrm>
                    <a:prstGeom prst="rect">
                      <a:avLst/>
                    </a:prstGeom>
                  </pic:spPr>
                </pic:pic>
              </a:graphicData>
            </a:graphic>
          </wp:anchor>
        </w:drawing>
      </w:r>
      <w:r w:rsidR="00D312AB" w:rsidRPr="00E233E0">
        <w:rPr>
          <w:rFonts w:ascii="Tahoma" w:hAnsi="Tahoma" w:cs="Tahoma"/>
          <w:b/>
          <w:bCs/>
          <w:smallCaps/>
          <w:color w:val="000080"/>
          <w:sz w:val="22"/>
          <w:szCs w:val="22"/>
          <w:lang w:val="en-US"/>
        </w:rPr>
        <w:t xml:space="preserve">N°                     </w:t>
      </w:r>
      <w:r w:rsidR="00D312AB">
        <w:rPr>
          <w:rFonts w:ascii="Tahoma" w:hAnsi="Tahoma" w:cs="Tahoma"/>
          <w:b/>
          <w:bCs/>
          <w:smallCaps/>
          <w:color w:val="000080"/>
          <w:sz w:val="22"/>
          <w:szCs w:val="22"/>
          <w:lang w:val="en-US"/>
        </w:rPr>
        <w:t>PHASAOC</w:t>
      </w:r>
      <w:r w:rsidR="00D312AB" w:rsidRPr="00E233E0">
        <w:rPr>
          <w:rFonts w:ascii="Tahoma" w:hAnsi="Tahoma" w:cs="Tahoma"/>
          <w:b/>
          <w:bCs/>
          <w:smallCaps/>
          <w:color w:val="000080"/>
          <w:sz w:val="22"/>
          <w:szCs w:val="22"/>
          <w:lang w:val="en-US"/>
        </w:rPr>
        <w:t>/ANSD</w:t>
      </w:r>
      <w:r w:rsidR="00D312AB" w:rsidRPr="00BB05F5">
        <w:rPr>
          <w:rFonts w:ascii="Tahoma" w:hAnsi="Tahoma" w:cs="Tahoma"/>
          <w:b/>
          <w:noProof/>
          <w:sz w:val="22"/>
          <w:szCs w:val="22"/>
          <w:lang w:val="en-US" w:eastAsia="fr-FR"/>
        </w:rPr>
        <w:t xml:space="preserve"> </w:t>
      </w:r>
    </w:p>
    <w:p w14:paraId="18AEE689" w14:textId="0D993C8F" w:rsidR="0029010D" w:rsidRPr="00BB05F5" w:rsidRDefault="0029010D" w:rsidP="4C42DA5B">
      <w:pPr>
        <w:pStyle w:val="En-tte"/>
        <w:ind w:left="360" w:right="-514"/>
        <w:rPr>
          <w:rFonts w:ascii="Tahoma" w:hAnsi="Tahoma" w:cs="Tahoma"/>
          <w:b/>
          <w:bCs/>
          <w:smallCaps/>
          <w:color w:val="000080"/>
          <w:sz w:val="22"/>
          <w:szCs w:val="22"/>
          <w:lang w:val="en-US"/>
        </w:rPr>
      </w:pPr>
    </w:p>
    <w:p w14:paraId="450F9C45" w14:textId="77777777" w:rsidR="0029010D" w:rsidRPr="00BB05F5" w:rsidRDefault="0029010D" w:rsidP="4C42DA5B">
      <w:pPr>
        <w:pStyle w:val="En-tte"/>
        <w:ind w:right="-514"/>
        <w:rPr>
          <w:rFonts w:ascii="Tahoma" w:hAnsi="Tahoma" w:cs="Tahoma"/>
          <w:b/>
          <w:bCs/>
          <w:smallCaps/>
          <w:color w:val="1F497D" w:themeColor="text2"/>
          <w:sz w:val="22"/>
          <w:szCs w:val="22"/>
          <w:lang w:val="en-US"/>
        </w:rPr>
      </w:pPr>
    </w:p>
    <w:p w14:paraId="093A6A29" w14:textId="01EEECDF" w:rsidR="0029010D" w:rsidRPr="00BB05F5" w:rsidRDefault="00000000" w:rsidP="4C42DA5B">
      <w:pPr>
        <w:pStyle w:val="En-tte"/>
        <w:ind w:right="-514"/>
        <w:rPr>
          <w:rFonts w:ascii="Tahoma" w:hAnsi="Tahoma" w:cs="Tahoma"/>
          <w:b/>
          <w:bCs/>
          <w:smallCaps/>
          <w:color w:val="1F497D" w:themeColor="text2"/>
          <w:sz w:val="22"/>
          <w:szCs w:val="22"/>
          <w:lang w:val="en-US"/>
        </w:rPr>
      </w:pPr>
      <w:r>
        <w:rPr>
          <w:rFonts w:ascii="Tahoma" w:hAnsi="Tahoma" w:cs="Tahoma"/>
          <w:b/>
          <w:bCs/>
          <w:smallCaps/>
          <w:noProof/>
          <w:color w:val="1F497D" w:themeColor="text2"/>
          <w:sz w:val="22"/>
          <w:szCs w:val="22"/>
        </w:rPr>
        <w:object w:dxaOrig="8148" w:dyaOrig="8447" w14:anchorId="62963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26.8pt;margin-top:52.85pt;width:50pt;height:46.45pt;z-index:251660288;mso-position-horizontal-relative:margin;mso-position-vertical-relative:margin" wrapcoords="-159 0 -159 21450 21600 21450 21600 0 -159 0">
            <v:imagedata r:id="rId12" o:title=""/>
            <w10:wrap type="square" anchorx="margin" anchory="margin"/>
          </v:shape>
          <o:OLEObject Type="Embed" ProgID="MSPhotoEd.3" ShapeID="_x0000_s2052" DrawAspect="Content" ObjectID="_1852193314" r:id="rId13"/>
        </w:object>
      </w:r>
    </w:p>
    <w:p w14:paraId="336A886F" w14:textId="479D8B1F" w:rsidR="0029010D" w:rsidRPr="00BB05F5" w:rsidRDefault="0029010D" w:rsidP="4C42DA5B">
      <w:pPr>
        <w:pStyle w:val="En-tte"/>
        <w:ind w:right="-514"/>
        <w:rPr>
          <w:rFonts w:ascii="Tahoma" w:hAnsi="Tahoma" w:cs="Tahoma"/>
          <w:b/>
          <w:bCs/>
          <w:smallCaps/>
          <w:color w:val="1F497D" w:themeColor="text2"/>
          <w:sz w:val="22"/>
          <w:szCs w:val="22"/>
          <w:lang w:val="en-US"/>
        </w:rPr>
      </w:pPr>
    </w:p>
    <w:p w14:paraId="52DD79C0" w14:textId="77777777" w:rsidR="0029010D" w:rsidRPr="00BB05F5" w:rsidRDefault="0029010D" w:rsidP="4C42DA5B">
      <w:pPr>
        <w:pStyle w:val="En-tte"/>
        <w:ind w:right="-514"/>
        <w:rPr>
          <w:rFonts w:ascii="Tahoma" w:hAnsi="Tahoma" w:cs="Tahoma"/>
          <w:b/>
          <w:bCs/>
          <w:smallCaps/>
          <w:color w:val="1F497D" w:themeColor="text2"/>
          <w:sz w:val="22"/>
          <w:szCs w:val="22"/>
          <w:lang w:val="en-US"/>
        </w:rPr>
      </w:pPr>
    </w:p>
    <w:p w14:paraId="2A6B308F" w14:textId="77777777" w:rsidR="00591E5E" w:rsidRPr="00BB05F5" w:rsidRDefault="00591E5E" w:rsidP="4C42DA5B">
      <w:pPr>
        <w:outlineLvl w:val="0"/>
        <w:rPr>
          <w:rFonts w:ascii="Tahoma" w:hAnsi="Tahoma" w:cs="Tahoma"/>
          <w:b/>
          <w:bCs/>
          <w:sz w:val="22"/>
          <w:szCs w:val="22"/>
          <w:lang w:val="en-US"/>
        </w:rPr>
      </w:pPr>
    </w:p>
    <w:tbl>
      <w:tblPr>
        <w:tblW w:w="9902" w:type="dxa"/>
        <w:tblCellSpacing w:w="20" w:type="dxa"/>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73"/>
        <w:gridCol w:w="2551"/>
        <w:gridCol w:w="4678"/>
      </w:tblGrid>
      <w:tr w:rsidR="00591E5E" w:rsidRPr="0045272D" w14:paraId="2A6B3095" w14:textId="77777777" w:rsidTr="00556212">
        <w:trPr>
          <w:tblCellSpacing w:w="20" w:type="dxa"/>
        </w:trPr>
        <w:tc>
          <w:tcPr>
            <w:tcW w:w="2613" w:type="dxa"/>
            <w:vMerge w:val="restart"/>
            <w:shd w:val="clear" w:color="auto" w:fill="D9D9D9" w:themeFill="background1" w:themeFillShade="D9"/>
            <w:vAlign w:val="center"/>
          </w:tcPr>
          <w:p w14:paraId="2A6B3091" w14:textId="388D4217" w:rsidR="00591E5E" w:rsidRPr="0045272D" w:rsidRDefault="7AF7A879" w:rsidP="00D91597">
            <w:pPr>
              <w:pStyle w:val="En-tte"/>
              <w:rPr>
                <w:rFonts w:ascii="Tahoma" w:hAnsi="Tahoma" w:cs="Tahoma"/>
                <w:b/>
                <w:bCs/>
                <w:sz w:val="22"/>
                <w:szCs w:val="22"/>
              </w:rPr>
            </w:pPr>
            <w:r w:rsidRPr="0045272D">
              <w:rPr>
                <w:rFonts w:ascii="Tahoma" w:hAnsi="Tahoma" w:cs="Tahoma"/>
                <w:b/>
                <w:bCs/>
                <w:sz w:val="22"/>
                <w:szCs w:val="22"/>
              </w:rPr>
              <w:t>Date :</w:t>
            </w:r>
            <w:r w:rsidR="667CFDE3" w:rsidRPr="0045272D">
              <w:rPr>
                <w:rFonts w:ascii="Tahoma" w:hAnsi="Tahoma" w:cs="Tahoma"/>
                <w:b/>
                <w:bCs/>
                <w:sz w:val="22"/>
                <w:szCs w:val="22"/>
              </w:rPr>
              <w:t xml:space="preserve"> </w:t>
            </w:r>
            <w:r w:rsidR="0088534D">
              <w:rPr>
                <w:rFonts w:ascii="Tahoma" w:hAnsi="Tahoma" w:cs="Tahoma"/>
                <w:b/>
                <w:bCs/>
                <w:sz w:val="22"/>
                <w:szCs w:val="22"/>
              </w:rPr>
              <w:t>22</w:t>
            </w:r>
            <w:r w:rsidR="00B77199" w:rsidRPr="0045272D">
              <w:rPr>
                <w:rFonts w:ascii="Tahoma" w:hAnsi="Tahoma" w:cs="Tahoma"/>
                <w:b/>
                <w:bCs/>
                <w:sz w:val="22"/>
                <w:szCs w:val="22"/>
              </w:rPr>
              <w:t xml:space="preserve"> </w:t>
            </w:r>
            <w:r w:rsidR="0088534D">
              <w:rPr>
                <w:rFonts w:ascii="Tahoma" w:hAnsi="Tahoma" w:cs="Tahoma"/>
                <w:b/>
                <w:bCs/>
                <w:sz w:val="22"/>
                <w:szCs w:val="22"/>
              </w:rPr>
              <w:t>sept.</w:t>
            </w:r>
            <w:r w:rsidR="667CFDE3" w:rsidRPr="0045272D">
              <w:rPr>
                <w:rFonts w:ascii="Tahoma" w:hAnsi="Tahoma" w:cs="Tahoma"/>
                <w:b/>
                <w:bCs/>
                <w:sz w:val="22"/>
                <w:szCs w:val="22"/>
              </w:rPr>
              <w:t xml:space="preserve"> 202</w:t>
            </w:r>
            <w:r w:rsidR="00D254C1" w:rsidRPr="0045272D">
              <w:rPr>
                <w:rFonts w:ascii="Tahoma" w:hAnsi="Tahoma" w:cs="Tahoma"/>
                <w:b/>
                <w:bCs/>
                <w:sz w:val="22"/>
                <w:szCs w:val="22"/>
              </w:rPr>
              <w:t>6</w:t>
            </w:r>
          </w:p>
        </w:tc>
        <w:tc>
          <w:tcPr>
            <w:tcW w:w="2511" w:type="dxa"/>
            <w:vMerge w:val="restart"/>
            <w:shd w:val="clear" w:color="auto" w:fill="D9D9D9" w:themeFill="background1" w:themeFillShade="D9"/>
            <w:vAlign w:val="center"/>
          </w:tcPr>
          <w:p w14:paraId="2A6B3093" w14:textId="1BA12984" w:rsidR="00591E5E" w:rsidRPr="0045272D" w:rsidRDefault="00D254C1" w:rsidP="00D91597">
            <w:pPr>
              <w:pStyle w:val="En-tte"/>
              <w:jc w:val="center"/>
              <w:rPr>
                <w:rFonts w:ascii="Tahoma" w:hAnsi="Tahoma" w:cs="Tahoma"/>
                <w:b/>
                <w:bCs/>
                <w:sz w:val="22"/>
                <w:szCs w:val="22"/>
              </w:rPr>
            </w:pPr>
            <w:r w:rsidRPr="0045272D">
              <w:rPr>
                <w:rFonts w:ascii="Tahoma" w:hAnsi="Tahoma" w:cs="Tahoma"/>
                <w:b/>
                <w:bCs/>
                <w:sz w:val="22"/>
                <w:szCs w:val="22"/>
              </w:rPr>
              <w:t>COMPTE RENDU</w:t>
            </w:r>
          </w:p>
        </w:tc>
        <w:tc>
          <w:tcPr>
            <w:tcW w:w="4618" w:type="dxa"/>
            <w:shd w:val="clear" w:color="auto" w:fill="D9D9D9" w:themeFill="background1" w:themeFillShade="D9"/>
            <w:vAlign w:val="center"/>
          </w:tcPr>
          <w:p w14:paraId="2A6B3094" w14:textId="5B4D4F08" w:rsidR="00591E5E" w:rsidRPr="0045272D" w:rsidRDefault="00D91597" w:rsidP="0045272D">
            <w:pPr>
              <w:pStyle w:val="En-tte"/>
              <w:jc w:val="center"/>
              <w:rPr>
                <w:rFonts w:ascii="Tahoma" w:hAnsi="Tahoma" w:cs="Tahoma"/>
                <w:b/>
                <w:bCs/>
                <w:sz w:val="22"/>
                <w:szCs w:val="22"/>
              </w:rPr>
            </w:pPr>
            <w:r w:rsidRPr="0045272D">
              <w:rPr>
                <w:rFonts w:ascii="Tahoma" w:hAnsi="Tahoma" w:cs="Tahoma"/>
                <w:b/>
                <w:bCs/>
                <w:sz w:val="22"/>
                <w:szCs w:val="22"/>
              </w:rPr>
              <w:t>PHASAOC</w:t>
            </w:r>
          </w:p>
        </w:tc>
      </w:tr>
      <w:tr w:rsidR="00591E5E" w:rsidRPr="0045272D" w14:paraId="2A6B309B" w14:textId="77777777" w:rsidTr="00556212">
        <w:trPr>
          <w:tblCellSpacing w:w="20" w:type="dxa"/>
        </w:trPr>
        <w:tc>
          <w:tcPr>
            <w:tcW w:w="2613" w:type="dxa"/>
            <w:vMerge/>
            <w:shd w:val="clear" w:color="auto" w:fill="D9D9D9" w:themeFill="background1" w:themeFillShade="D9"/>
            <w:vAlign w:val="center"/>
          </w:tcPr>
          <w:p w14:paraId="2A6B3096" w14:textId="77777777" w:rsidR="00591E5E" w:rsidRPr="0045272D" w:rsidRDefault="00591E5E" w:rsidP="00F5721D">
            <w:pPr>
              <w:pStyle w:val="En-tte"/>
              <w:rPr>
                <w:rFonts w:ascii="Tahoma" w:hAnsi="Tahoma" w:cs="Tahoma"/>
                <w:b/>
                <w:i/>
                <w:sz w:val="22"/>
                <w:szCs w:val="22"/>
              </w:rPr>
            </w:pPr>
          </w:p>
        </w:tc>
        <w:tc>
          <w:tcPr>
            <w:tcW w:w="2511" w:type="dxa"/>
            <w:vMerge/>
            <w:shd w:val="clear" w:color="auto" w:fill="D9D9D9" w:themeFill="background1" w:themeFillShade="D9"/>
            <w:vAlign w:val="center"/>
          </w:tcPr>
          <w:p w14:paraId="2A6B3097" w14:textId="77777777" w:rsidR="00591E5E" w:rsidRPr="0045272D" w:rsidRDefault="00591E5E" w:rsidP="00F5721D">
            <w:pPr>
              <w:pStyle w:val="En-tte"/>
              <w:jc w:val="center"/>
              <w:rPr>
                <w:rFonts w:ascii="Tahoma" w:hAnsi="Tahoma" w:cs="Tahoma"/>
                <w:i/>
                <w:noProof/>
                <w:sz w:val="22"/>
                <w:szCs w:val="22"/>
              </w:rPr>
            </w:pPr>
          </w:p>
        </w:tc>
        <w:tc>
          <w:tcPr>
            <w:tcW w:w="4618" w:type="dxa"/>
            <w:shd w:val="clear" w:color="auto" w:fill="D9D9D9" w:themeFill="background1" w:themeFillShade="D9"/>
            <w:vAlign w:val="center"/>
          </w:tcPr>
          <w:p w14:paraId="2A6B309A" w14:textId="5223D759" w:rsidR="00591E5E" w:rsidRPr="0045272D" w:rsidRDefault="00772070" w:rsidP="4C42DA5B">
            <w:pPr>
              <w:pStyle w:val="En-tte"/>
              <w:rPr>
                <w:rFonts w:ascii="Tahoma" w:hAnsi="Tahoma" w:cs="Tahoma"/>
                <w:i/>
                <w:iCs/>
                <w:sz w:val="22"/>
                <w:szCs w:val="22"/>
              </w:rPr>
            </w:pPr>
            <w:r>
              <w:rPr>
                <w:rFonts w:ascii="Tahoma" w:hAnsi="Tahoma" w:cs="Tahoma"/>
                <w:i/>
                <w:iCs/>
                <w:sz w:val="22"/>
                <w:szCs w:val="22"/>
              </w:rPr>
              <w:t>SISEP - S</w:t>
            </w:r>
            <w:r w:rsidR="00B6054B" w:rsidRPr="00B6054B">
              <w:rPr>
                <w:rFonts w:ascii="Tahoma" w:hAnsi="Tahoma" w:cs="Tahoma"/>
                <w:i/>
                <w:iCs/>
                <w:sz w:val="22"/>
                <w:szCs w:val="22"/>
              </w:rPr>
              <w:t>ystème d’</w:t>
            </w:r>
            <w:r>
              <w:rPr>
                <w:rFonts w:ascii="Tahoma" w:hAnsi="Tahoma" w:cs="Tahoma"/>
                <w:i/>
                <w:iCs/>
                <w:sz w:val="22"/>
                <w:szCs w:val="22"/>
              </w:rPr>
              <w:t>I</w:t>
            </w:r>
            <w:r w:rsidR="00B6054B" w:rsidRPr="00B6054B">
              <w:rPr>
                <w:rFonts w:ascii="Tahoma" w:hAnsi="Tahoma" w:cs="Tahoma"/>
                <w:i/>
                <w:iCs/>
                <w:sz w:val="22"/>
                <w:szCs w:val="22"/>
              </w:rPr>
              <w:t xml:space="preserve">nformation et de </w:t>
            </w:r>
            <w:r>
              <w:rPr>
                <w:rFonts w:ascii="Tahoma" w:hAnsi="Tahoma" w:cs="Tahoma"/>
                <w:i/>
                <w:iCs/>
                <w:sz w:val="22"/>
                <w:szCs w:val="22"/>
              </w:rPr>
              <w:t>S</w:t>
            </w:r>
            <w:r w:rsidR="00B6054B" w:rsidRPr="00B6054B">
              <w:rPr>
                <w:rFonts w:ascii="Tahoma" w:hAnsi="Tahoma" w:cs="Tahoma"/>
                <w:i/>
                <w:iCs/>
                <w:sz w:val="22"/>
                <w:szCs w:val="22"/>
              </w:rPr>
              <w:t>uivi-</w:t>
            </w:r>
            <w:r w:rsidRPr="00B6054B">
              <w:rPr>
                <w:rFonts w:ascii="Tahoma" w:hAnsi="Tahoma" w:cs="Tahoma"/>
                <w:i/>
                <w:iCs/>
                <w:sz w:val="22"/>
                <w:szCs w:val="22"/>
              </w:rPr>
              <w:t>E</w:t>
            </w:r>
            <w:r w:rsidR="00B6054B" w:rsidRPr="00B6054B">
              <w:rPr>
                <w:rFonts w:ascii="Tahoma" w:hAnsi="Tahoma" w:cs="Tahoma"/>
                <w:i/>
                <w:iCs/>
                <w:sz w:val="22"/>
                <w:szCs w:val="22"/>
              </w:rPr>
              <w:t>valuation du PHASAOC</w:t>
            </w:r>
          </w:p>
        </w:tc>
      </w:tr>
    </w:tbl>
    <w:p w14:paraId="4073F91F" w14:textId="3A3E5D96" w:rsidR="00877D32" w:rsidRPr="0045272D" w:rsidRDefault="00877D32" w:rsidP="4C42DA5B">
      <w:pPr>
        <w:outlineLvl w:val="0"/>
        <w:rPr>
          <w:rFonts w:ascii="Tahoma" w:hAnsi="Tahoma" w:cs="Tahoma"/>
          <w:b/>
          <w:bCs/>
          <w:sz w:val="22"/>
          <w:szCs w:val="22"/>
        </w:rPr>
      </w:pPr>
    </w:p>
    <w:p w14:paraId="2A6B309D" w14:textId="325D8BF1" w:rsidR="005C642A" w:rsidRPr="0045272D" w:rsidRDefault="00A141FA" w:rsidP="00556212">
      <w:pPr>
        <w:shd w:val="clear" w:color="auto" w:fill="D9D9D9" w:themeFill="background1" w:themeFillShade="D9"/>
        <w:outlineLvl w:val="0"/>
        <w:rPr>
          <w:rFonts w:ascii="Tahoma" w:hAnsi="Tahoma" w:cs="Tahoma"/>
          <w:b/>
          <w:bCs/>
          <w:sz w:val="22"/>
          <w:szCs w:val="22"/>
        </w:rPr>
      </w:pPr>
      <w:r w:rsidRPr="0045272D">
        <w:rPr>
          <w:rFonts w:ascii="Tahoma" w:hAnsi="Tahoma" w:cs="Tahoma"/>
          <w:b/>
          <w:bCs/>
          <w:sz w:val="22"/>
          <w:szCs w:val="22"/>
        </w:rPr>
        <w:t xml:space="preserve">I. </w:t>
      </w:r>
      <w:r w:rsidR="00D254C1" w:rsidRPr="0045272D">
        <w:rPr>
          <w:rFonts w:ascii="Tahoma" w:hAnsi="Tahoma" w:cs="Tahoma"/>
          <w:b/>
          <w:bCs/>
          <w:sz w:val="22"/>
          <w:szCs w:val="22"/>
        </w:rPr>
        <w:t>IDENTIFICATION DE LA RÉUNION</w:t>
      </w:r>
    </w:p>
    <w:p w14:paraId="2A6B309E" w14:textId="77777777" w:rsidR="00987D1B" w:rsidRPr="0045272D" w:rsidRDefault="00987D1B" w:rsidP="4C42DA5B">
      <w:pPr>
        <w:rPr>
          <w:rFonts w:ascii="Tahoma" w:hAnsi="Tahoma" w:cs="Tahoma"/>
          <w:sz w:val="22"/>
          <w:szCs w:val="22"/>
        </w:rPr>
      </w:pPr>
    </w:p>
    <w:tbl>
      <w:tblPr>
        <w:tblStyle w:val="Grilledutableau"/>
        <w:tblW w:w="0" w:type="auto"/>
        <w:tblLook w:val="04A0" w:firstRow="1" w:lastRow="0" w:firstColumn="1" w:lastColumn="0" w:noHBand="0" w:noVBand="1"/>
      </w:tblPr>
      <w:tblGrid>
        <w:gridCol w:w="1271"/>
        <w:gridCol w:w="8691"/>
      </w:tblGrid>
      <w:tr w:rsidR="00144E0D" w:rsidRPr="0045272D" w14:paraId="2A6B30A1" w14:textId="77777777" w:rsidTr="00625061">
        <w:tc>
          <w:tcPr>
            <w:tcW w:w="1271" w:type="dxa"/>
            <w:shd w:val="clear" w:color="auto" w:fill="F2F2F2" w:themeFill="background1" w:themeFillShade="F2"/>
            <w:vAlign w:val="center"/>
          </w:tcPr>
          <w:p w14:paraId="2A6B309F" w14:textId="4FED1014" w:rsidR="00144E0D" w:rsidRPr="0045272D" w:rsidRDefault="00D91597" w:rsidP="00556212">
            <w:pPr>
              <w:rPr>
                <w:rFonts w:ascii="Tahoma" w:hAnsi="Tahoma" w:cs="Tahoma"/>
                <w:b/>
                <w:bCs/>
                <w:sz w:val="20"/>
                <w:szCs w:val="20"/>
              </w:rPr>
            </w:pPr>
            <w:r w:rsidRPr="0045272D">
              <w:rPr>
                <w:rFonts w:ascii="Tahoma" w:hAnsi="Tahoma" w:cs="Tahoma"/>
                <w:b/>
                <w:bCs/>
                <w:sz w:val="20"/>
                <w:szCs w:val="20"/>
              </w:rPr>
              <w:t>Date :</w:t>
            </w:r>
          </w:p>
        </w:tc>
        <w:tc>
          <w:tcPr>
            <w:tcW w:w="8691" w:type="dxa"/>
            <w:shd w:val="clear" w:color="auto" w:fill="F2F2F2" w:themeFill="background1" w:themeFillShade="F2"/>
            <w:vAlign w:val="center"/>
          </w:tcPr>
          <w:p w14:paraId="2A6B30A0" w14:textId="1EA4DB29" w:rsidR="00144E0D" w:rsidRPr="0045272D" w:rsidRDefault="0088534D" w:rsidP="00556212">
            <w:pPr>
              <w:rPr>
                <w:rFonts w:ascii="Tahoma" w:hAnsi="Tahoma" w:cs="Tahoma"/>
                <w:sz w:val="20"/>
                <w:szCs w:val="20"/>
              </w:rPr>
            </w:pPr>
            <w:r w:rsidRPr="0088534D">
              <w:rPr>
                <w:rFonts w:ascii="Tahoma" w:hAnsi="Tahoma" w:cs="Tahoma"/>
                <w:sz w:val="20"/>
                <w:szCs w:val="20"/>
              </w:rPr>
              <w:t>Mardi 22 septembre 2026</w:t>
            </w:r>
          </w:p>
        </w:tc>
      </w:tr>
      <w:tr w:rsidR="00D91597" w:rsidRPr="0045272D" w14:paraId="65A37CCC" w14:textId="77777777" w:rsidTr="00625061">
        <w:tc>
          <w:tcPr>
            <w:tcW w:w="1271" w:type="dxa"/>
            <w:shd w:val="clear" w:color="auto" w:fill="F2F2F2" w:themeFill="background1" w:themeFillShade="F2"/>
            <w:vAlign w:val="center"/>
          </w:tcPr>
          <w:p w14:paraId="369ED87A" w14:textId="00C16758" w:rsidR="00D91597" w:rsidRPr="0045272D" w:rsidRDefault="00D91597" w:rsidP="00556212">
            <w:pPr>
              <w:rPr>
                <w:rFonts w:ascii="Tahoma" w:hAnsi="Tahoma" w:cs="Tahoma"/>
                <w:b/>
                <w:bCs/>
                <w:sz w:val="20"/>
                <w:szCs w:val="20"/>
              </w:rPr>
            </w:pPr>
            <w:r w:rsidRPr="0045272D">
              <w:rPr>
                <w:rFonts w:ascii="Tahoma" w:hAnsi="Tahoma" w:cs="Tahoma"/>
                <w:b/>
                <w:bCs/>
                <w:sz w:val="20"/>
                <w:szCs w:val="20"/>
              </w:rPr>
              <w:t>Heures :</w:t>
            </w:r>
          </w:p>
        </w:tc>
        <w:tc>
          <w:tcPr>
            <w:tcW w:w="8691" w:type="dxa"/>
            <w:shd w:val="clear" w:color="auto" w:fill="F2F2F2" w:themeFill="background1" w:themeFillShade="F2"/>
            <w:vAlign w:val="center"/>
          </w:tcPr>
          <w:p w14:paraId="06E3A0FB" w14:textId="15CA4F33" w:rsidR="00D91597" w:rsidRPr="0045272D" w:rsidRDefault="00B6054B" w:rsidP="00556212">
            <w:pPr>
              <w:rPr>
                <w:rFonts w:ascii="Tahoma" w:hAnsi="Tahoma" w:cs="Tahoma"/>
                <w:sz w:val="20"/>
                <w:szCs w:val="20"/>
              </w:rPr>
            </w:pPr>
            <w:r>
              <w:rPr>
                <w:rFonts w:ascii="Tahoma" w:hAnsi="Tahoma" w:cs="Tahoma"/>
                <w:sz w:val="20"/>
                <w:szCs w:val="20"/>
              </w:rPr>
              <w:t>0</w:t>
            </w:r>
            <w:r w:rsidR="0088534D">
              <w:rPr>
                <w:rFonts w:ascii="Tahoma" w:hAnsi="Tahoma" w:cs="Tahoma"/>
                <w:sz w:val="20"/>
                <w:szCs w:val="20"/>
              </w:rPr>
              <w:t>9</w:t>
            </w:r>
            <w:r w:rsidR="00D91597" w:rsidRPr="0045272D">
              <w:rPr>
                <w:rFonts w:ascii="Tahoma" w:hAnsi="Tahoma" w:cs="Tahoma"/>
                <w:sz w:val="20"/>
                <w:szCs w:val="20"/>
              </w:rPr>
              <w:t>h</w:t>
            </w:r>
            <w:r w:rsidR="008F6EDE">
              <w:rPr>
                <w:rFonts w:ascii="Tahoma" w:hAnsi="Tahoma" w:cs="Tahoma"/>
                <w:sz w:val="20"/>
                <w:szCs w:val="20"/>
              </w:rPr>
              <w:t>0</w:t>
            </w:r>
            <w:r w:rsidR="003F38D6">
              <w:rPr>
                <w:rFonts w:ascii="Tahoma" w:hAnsi="Tahoma" w:cs="Tahoma"/>
                <w:sz w:val="20"/>
                <w:szCs w:val="20"/>
              </w:rPr>
              <w:t>0</w:t>
            </w:r>
            <w:r w:rsidR="002F25AE">
              <w:rPr>
                <w:rFonts w:ascii="Tahoma" w:hAnsi="Tahoma" w:cs="Tahoma"/>
                <w:sz w:val="20"/>
                <w:szCs w:val="20"/>
              </w:rPr>
              <w:t xml:space="preserve"> -</w:t>
            </w:r>
            <w:r w:rsidR="00D91597" w:rsidRPr="0045272D">
              <w:rPr>
                <w:rFonts w:ascii="Tahoma" w:hAnsi="Tahoma" w:cs="Tahoma"/>
                <w:sz w:val="20"/>
                <w:szCs w:val="20"/>
              </w:rPr>
              <w:t xml:space="preserve"> 1</w:t>
            </w:r>
            <w:r w:rsidR="0088534D">
              <w:rPr>
                <w:rFonts w:ascii="Tahoma" w:hAnsi="Tahoma" w:cs="Tahoma"/>
                <w:sz w:val="20"/>
                <w:szCs w:val="20"/>
              </w:rPr>
              <w:t>0</w:t>
            </w:r>
            <w:r w:rsidR="00D91597" w:rsidRPr="0045272D">
              <w:rPr>
                <w:rFonts w:ascii="Tahoma" w:hAnsi="Tahoma" w:cs="Tahoma"/>
                <w:sz w:val="20"/>
                <w:szCs w:val="20"/>
              </w:rPr>
              <w:t>h</w:t>
            </w:r>
            <w:r>
              <w:rPr>
                <w:rFonts w:ascii="Tahoma" w:hAnsi="Tahoma" w:cs="Tahoma"/>
                <w:sz w:val="20"/>
                <w:szCs w:val="20"/>
              </w:rPr>
              <w:t>0</w:t>
            </w:r>
            <w:r w:rsidR="00796127">
              <w:rPr>
                <w:rFonts w:ascii="Tahoma" w:hAnsi="Tahoma" w:cs="Tahoma"/>
                <w:sz w:val="20"/>
                <w:szCs w:val="20"/>
              </w:rPr>
              <w:t>5</w:t>
            </w:r>
          </w:p>
        </w:tc>
      </w:tr>
      <w:tr w:rsidR="00D91597" w:rsidRPr="0045272D" w14:paraId="748959A6" w14:textId="77777777" w:rsidTr="00625061">
        <w:tc>
          <w:tcPr>
            <w:tcW w:w="1271" w:type="dxa"/>
            <w:shd w:val="clear" w:color="auto" w:fill="F2F2F2" w:themeFill="background1" w:themeFillShade="F2"/>
            <w:vAlign w:val="center"/>
          </w:tcPr>
          <w:p w14:paraId="0363CAA0" w14:textId="2A80CB98" w:rsidR="00D91597" w:rsidRPr="0045272D" w:rsidRDefault="00BB05F5" w:rsidP="00556212">
            <w:pPr>
              <w:rPr>
                <w:rFonts w:ascii="Tahoma" w:hAnsi="Tahoma" w:cs="Tahoma"/>
                <w:b/>
                <w:bCs/>
                <w:sz w:val="20"/>
                <w:szCs w:val="20"/>
              </w:rPr>
            </w:pPr>
            <w:r>
              <w:rPr>
                <w:rFonts w:ascii="Tahoma" w:hAnsi="Tahoma" w:cs="Tahoma"/>
                <w:b/>
                <w:bCs/>
                <w:sz w:val="20"/>
                <w:szCs w:val="20"/>
              </w:rPr>
              <w:t xml:space="preserve">Lieu </w:t>
            </w:r>
            <w:r w:rsidR="00D91597" w:rsidRPr="0045272D">
              <w:rPr>
                <w:rFonts w:ascii="Tahoma" w:hAnsi="Tahoma" w:cs="Tahoma"/>
                <w:b/>
                <w:bCs/>
                <w:sz w:val="20"/>
                <w:szCs w:val="20"/>
              </w:rPr>
              <w:t>:</w:t>
            </w:r>
          </w:p>
        </w:tc>
        <w:tc>
          <w:tcPr>
            <w:tcW w:w="8691" w:type="dxa"/>
            <w:shd w:val="clear" w:color="auto" w:fill="F2F2F2" w:themeFill="background1" w:themeFillShade="F2"/>
            <w:vAlign w:val="center"/>
          </w:tcPr>
          <w:p w14:paraId="26610F01" w14:textId="5DA288AF" w:rsidR="00D91597" w:rsidRPr="0045272D" w:rsidRDefault="00B6054B" w:rsidP="00556212">
            <w:pPr>
              <w:rPr>
                <w:rFonts w:ascii="Tahoma" w:hAnsi="Tahoma" w:cs="Tahoma"/>
                <w:sz w:val="20"/>
                <w:szCs w:val="20"/>
              </w:rPr>
            </w:pPr>
            <w:r>
              <w:rPr>
                <w:rFonts w:ascii="Tahoma" w:hAnsi="Tahoma" w:cs="Tahoma"/>
                <w:sz w:val="20"/>
                <w:szCs w:val="20"/>
              </w:rPr>
              <w:t>Annexe ANSD, 7</w:t>
            </w:r>
            <w:r w:rsidRPr="00B6054B">
              <w:rPr>
                <w:rFonts w:ascii="Tahoma" w:hAnsi="Tahoma" w:cs="Tahoma"/>
                <w:sz w:val="20"/>
                <w:szCs w:val="20"/>
                <w:vertAlign w:val="superscript"/>
              </w:rPr>
              <w:t>e</w:t>
            </w:r>
            <w:r>
              <w:rPr>
                <w:rFonts w:ascii="Tahoma" w:hAnsi="Tahoma" w:cs="Tahoma"/>
                <w:sz w:val="20"/>
                <w:szCs w:val="20"/>
              </w:rPr>
              <w:t xml:space="preserve"> étage</w:t>
            </w:r>
          </w:p>
        </w:tc>
      </w:tr>
      <w:tr w:rsidR="00D91597" w:rsidRPr="0045272D" w14:paraId="45A2FD54" w14:textId="77777777" w:rsidTr="00625061">
        <w:tc>
          <w:tcPr>
            <w:tcW w:w="1271" w:type="dxa"/>
            <w:shd w:val="clear" w:color="auto" w:fill="F2F2F2" w:themeFill="background1" w:themeFillShade="F2"/>
            <w:vAlign w:val="center"/>
          </w:tcPr>
          <w:p w14:paraId="7E152657" w14:textId="43891FC8" w:rsidR="00D91597" w:rsidRPr="0045272D" w:rsidRDefault="00D91597" w:rsidP="00556212">
            <w:pPr>
              <w:rPr>
                <w:rFonts w:ascii="Tahoma" w:hAnsi="Tahoma" w:cs="Tahoma"/>
                <w:b/>
                <w:bCs/>
                <w:sz w:val="20"/>
                <w:szCs w:val="20"/>
              </w:rPr>
            </w:pPr>
            <w:r w:rsidRPr="0045272D">
              <w:rPr>
                <w:rFonts w:ascii="Tahoma" w:hAnsi="Tahoma" w:cs="Tahoma"/>
                <w:b/>
                <w:bCs/>
                <w:sz w:val="20"/>
                <w:szCs w:val="20"/>
              </w:rPr>
              <w:t>Objet :</w:t>
            </w:r>
          </w:p>
        </w:tc>
        <w:tc>
          <w:tcPr>
            <w:tcW w:w="8691" w:type="dxa"/>
            <w:shd w:val="clear" w:color="auto" w:fill="F2F2F2" w:themeFill="background1" w:themeFillShade="F2"/>
            <w:vAlign w:val="center"/>
          </w:tcPr>
          <w:p w14:paraId="0C6CD138" w14:textId="30A96AA7" w:rsidR="00D91597" w:rsidRPr="0045272D" w:rsidRDefault="0088534D" w:rsidP="00B6054B">
            <w:pPr>
              <w:rPr>
                <w:rFonts w:ascii="Tahoma" w:hAnsi="Tahoma" w:cs="Tahoma"/>
                <w:sz w:val="20"/>
                <w:szCs w:val="20"/>
              </w:rPr>
            </w:pPr>
            <w:r w:rsidRPr="0088534D">
              <w:rPr>
                <w:rFonts w:ascii="Tahoma" w:hAnsi="Tahoma" w:cs="Tahoma"/>
                <w:sz w:val="20"/>
                <w:szCs w:val="20"/>
              </w:rPr>
              <w:t>Présentation de la plateforme de suivi, examen des fonctionnalités développées et identification des besoins complémentaires pour son opérationnalisation</w:t>
            </w:r>
            <w:r>
              <w:rPr>
                <w:rFonts w:ascii="Tahoma" w:hAnsi="Tahoma" w:cs="Tahoma"/>
                <w:sz w:val="20"/>
                <w:szCs w:val="20"/>
              </w:rPr>
              <w:t>.</w:t>
            </w:r>
          </w:p>
        </w:tc>
      </w:tr>
    </w:tbl>
    <w:p w14:paraId="2A6B30F3" w14:textId="058B0652" w:rsidR="00987D1B" w:rsidRPr="0045272D" w:rsidRDefault="00C024B2" w:rsidP="4C42DA5B">
      <w:pPr>
        <w:rPr>
          <w:rFonts w:ascii="Tahoma" w:hAnsi="Tahoma" w:cs="Tahoma"/>
          <w:sz w:val="20"/>
          <w:szCs w:val="20"/>
        </w:rPr>
      </w:pPr>
      <w:r w:rsidRPr="002F25AE">
        <w:rPr>
          <w:rFonts w:ascii="Tahoma" w:hAnsi="Tahoma" w:cs="Tahoma"/>
          <w:sz w:val="20"/>
          <w:szCs w:val="20"/>
        </w:rPr>
        <w:t>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5"/>
        <w:gridCol w:w="4395"/>
      </w:tblGrid>
      <w:tr w:rsidR="002F3593" w:rsidRPr="0045272D" w14:paraId="2A6B30F6" w14:textId="77777777" w:rsidTr="00556212">
        <w:tc>
          <w:tcPr>
            <w:tcW w:w="5665" w:type="dxa"/>
            <w:shd w:val="clear" w:color="auto" w:fill="D9D9D9" w:themeFill="background1" w:themeFillShade="D9"/>
            <w:vAlign w:val="center"/>
          </w:tcPr>
          <w:p w14:paraId="2A6B30F4" w14:textId="6C9E6C1B" w:rsidR="00650DEC" w:rsidRPr="0045272D" w:rsidRDefault="001E002F" w:rsidP="00556212">
            <w:pPr>
              <w:rPr>
                <w:rFonts w:ascii="Tahoma" w:hAnsi="Tahoma" w:cs="Tahoma"/>
                <w:sz w:val="20"/>
                <w:szCs w:val="20"/>
              </w:rPr>
            </w:pPr>
            <w:r w:rsidRPr="0045272D">
              <w:rPr>
                <w:rFonts w:ascii="Tahoma" w:hAnsi="Tahoma" w:cs="Tahoma"/>
                <w:b/>
                <w:bCs/>
                <w:sz w:val="20"/>
                <w:szCs w:val="20"/>
              </w:rPr>
              <w:t>Responsable / Président de séance</w:t>
            </w:r>
            <w:r w:rsidR="59F67E6C" w:rsidRPr="0045272D">
              <w:rPr>
                <w:rFonts w:ascii="Tahoma" w:hAnsi="Tahoma" w:cs="Tahoma"/>
                <w:b/>
                <w:bCs/>
                <w:sz w:val="20"/>
                <w:szCs w:val="20"/>
              </w:rPr>
              <w:t> </w:t>
            </w:r>
            <w:r w:rsidR="59F67E6C" w:rsidRPr="0045272D">
              <w:rPr>
                <w:rFonts w:ascii="Tahoma" w:hAnsi="Tahoma" w:cs="Tahoma"/>
                <w:sz w:val="20"/>
                <w:szCs w:val="20"/>
              </w:rPr>
              <w:t>:</w:t>
            </w:r>
            <w:r w:rsidR="001F2035" w:rsidRPr="0045272D">
              <w:rPr>
                <w:rFonts w:ascii="Tahoma" w:hAnsi="Tahoma" w:cs="Tahoma"/>
                <w:sz w:val="20"/>
                <w:szCs w:val="20"/>
              </w:rPr>
              <w:t xml:space="preserve"> </w:t>
            </w:r>
            <w:r w:rsidR="00A51CF6">
              <w:rPr>
                <w:rFonts w:ascii="Tahoma" w:hAnsi="Tahoma" w:cs="Tahoma"/>
                <w:sz w:val="20"/>
                <w:szCs w:val="20"/>
              </w:rPr>
              <w:t>Macoumba DIOUF</w:t>
            </w:r>
          </w:p>
        </w:tc>
        <w:tc>
          <w:tcPr>
            <w:tcW w:w="4395" w:type="dxa"/>
            <w:shd w:val="clear" w:color="auto" w:fill="D9D9D9" w:themeFill="background1" w:themeFillShade="D9"/>
            <w:vAlign w:val="center"/>
          </w:tcPr>
          <w:p w14:paraId="2A6B30F5" w14:textId="3291B2C5" w:rsidR="002F3593" w:rsidRPr="0045272D" w:rsidRDefault="5EC85F09" w:rsidP="00556212">
            <w:pPr>
              <w:rPr>
                <w:rFonts w:ascii="Tahoma" w:hAnsi="Tahoma" w:cs="Tahoma"/>
                <w:sz w:val="20"/>
                <w:szCs w:val="20"/>
              </w:rPr>
            </w:pPr>
            <w:r w:rsidRPr="0045272D">
              <w:rPr>
                <w:rFonts w:ascii="Tahoma" w:hAnsi="Tahoma" w:cs="Tahoma"/>
                <w:b/>
                <w:bCs/>
                <w:sz w:val="20"/>
                <w:szCs w:val="20"/>
              </w:rPr>
              <w:t>Fonction :</w:t>
            </w:r>
            <w:r w:rsidR="001E002F" w:rsidRPr="0045272D">
              <w:rPr>
                <w:rFonts w:ascii="Tahoma" w:hAnsi="Tahoma" w:cs="Tahoma"/>
                <w:b/>
                <w:bCs/>
                <w:sz w:val="20"/>
                <w:szCs w:val="20"/>
              </w:rPr>
              <w:t xml:space="preserve"> </w:t>
            </w:r>
            <w:r w:rsidR="00A51CF6">
              <w:rPr>
                <w:rFonts w:ascii="Tahoma" w:hAnsi="Tahoma" w:cs="Tahoma"/>
                <w:b/>
                <w:bCs/>
                <w:sz w:val="20"/>
                <w:szCs w:val="20"/>
              </w:rPr>
              <w:t>RSES PHASAOC</w:t>
            </w:r>
          </w:p>
        </w:tc>
      </w:tr>
    </w:tbl>
    <w:p w14:paraId="2A6B30FC" w14:textId="77777777" w:rsidR="00BA2682" w:rsidRPr="0045272D" w:rsidRDefault="00BA2682" w:rsidP="4C42DA5B">
      <w:pPr>
        <w:rPr>
          <w:rFonts w:ascii="Tahoma" w:hAnsi="Tahoma" w:cs="Tahoma"/>
          <w:sz w:val="20"/>
          <w:szCs w:val="20"/>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9"/>
        <w:gridCol w:w="6492"/>
      </w:tblGrid>
      <w:tr w:rsidR="001E002F" w:rsidRPr="0045272D" w14:paraId="2A6B30FF" w14:textId="77777777" w:rsidTr="00556212">
        <w:tc>
          <w:tcPr>
            <w:tcW w:w="10031" w:type="dxa"/>
            <w:gridSpan w:val="2"/>
            <w:shd w:val="clear" w:color="auto" w:fill="D9D9D9" w:themeFill="background1" w:themeFillShade="D9"/>
            <w:vAlign w:val="center"/>
          </w:tcPr>
          <w:p w14:paraId="2A6B30FE" w14:textId="4524C39E" w:rsidR="001E002F" w:rsidRPr="0045272D" w:rsidRDefault="001E002F" w:rsidP="00556212">
            <w:pPr>
              <w:rPr>
                <w:rFonts w:ascii="Tahoma" w:hAnsi="Tahoma" w:cs="Tahoma"/>
                <w:b/>
                <w:bCs/>
                <w:sz w:val="20"/>
                <w:szCs w:val="20"/>
              </w:rPr>
            </w:pPr>
            <w:r w:rsidRPr="0045272D">
              <w:rPr>
                <w:rFonts w:ascii="Tahoma" w:hAnsi="Tahoma" w:cs="Tahoma"/>
                <w:b/>
                <w:bCs/>
                <w:sz w:val="20"/>
                <w:szCs w:val="20"/>
              </w:rPr>
              <w:t>Sections représentées :</w:t>
            </w:r>
            <w:r w:rsidR="003F6F3A" w:rsidRPr="00DF245F">
              <w:rPr>
                <w:rFonts w:ascii="Tahoma" w:hAnsi="Tahoma" w:cs="Tahoma"/>
                <w:sz w:val="20"/>
                <w:szCs w:val="20"/>
              </w:rPr>
              <w:t xml:space="preserve"> </w:t>
            </w:r>
            <w:r w:rsidR="00DF245F" w:rsidRPr="00DF245F">
              <w:rPr>
                <w:rFonts w:ascii="Tahoma" w:hAnsi="Tahoma" w:cs="Tahoma"/>
                <w:sz w:val="20"/>
                <w:szCs w:val="20"/>
              </w:rPr>
              <w:t>ANSD/PHASAOC.</w:t>
            </w:r>
          </w:p>
        </w:tc>
      </w:tr>
      <w:tr w:rsidR="001E002F" w:rsidRPr="0045272D" w14:paraId="2A6B3104" w14:textId="77777777" w:rsidTr="00556212">
        <w:tc>
          <w:tcPr>
            <w:tcW w:w="3539" w:type="dxa"/>
            <w:shd w:val="clear" w:color="auto" w:fill="D9D9D9" w:themeFill="background1" w:themeFillShade="D9"/>
            <w:vAlign w:val="center"/>
          </w:tcPr>
          <w:p w14:paraId="2A6B3101" w14:textId="52654167" w:rsidR="001E002F" w:rsidRPr="0045272D" w:rsidRDefault="009F06BF" w:rsidP="00556212">
            <w:pPr>
              <w:rPr>
                <w:rFonts w:ascii="Tahoma" w:hAnsi="Tahoma" w:cs="Tahoma"/>
                <w:b/>
                <w:bCs/>
                <w:sz w:val="20"/>
                <w:szCs w:val="20"/>
              </w:rPr>
            </w:pPr>
            <w:r w:rsidRPr="0045272D">
              <w:rPr>
                <w:rFonts w:ascii="Tahoma" w:hAnsi="Tahoma" w:cs="Tahoma"/>
                <w:b/>
                <w:bCs/>
                <w:sz w:val="20"/>
                <w:szCs w:val="20"/>
              </w:rPr>
              <w:t>Sections</w:t>
            </w:r>
          </w:p>
        </w:tc>
        <w:tc>
          <w:tcPr>
            <w:tcW w:w="6492" w:type="dxa"/>
            <w:shd w:val="clear" w:color="auto" w:fill="D9D9D9" w:themeFill="background1" w:themeFillShade="D9"/>
            <w:vAlign w:val="center"/>
          </w:tcPr>
          <w:p w14:paraId="2A6B3103" w14:textId="382F3783" w:rsidR="001E002F" w:rsidRPr="0045272D" w:rsidRDefault="009F06BF" w:rsidP="00556212">
            <w:pPr>
              <w:rPr>
                <w:rFonts w:ascii="Tahoma" w:hAnsi="Tahoma" w:cs="Tahoma"/>
                <w:b/>
                <w:bCs/>
                <w:sz w:val="20"/>
                <w:szCs w:val="20"/>
              </w:rPr>
            </w:pPr>
            <w:r w:rsidRPr="0045272D">
              <w:rPr>
                <w:rFonts w:ascii="Tahoma" w:hAnsi="Tahoma" w:cs="Tahoma"/>
                <w:b/>
                <w:bCs/>
                <w:sz w:val="20"/>
                <w:szCs w:val="20"/>
              </w:rPr>
              <w:t xml:space="preserve">Prénom &amp; Nom / </w:t>
            </w:r>
            <w:r w:rsidR="001E002F" w:rsidRPr="0045272D">
              <w:rPr>
                <w:rFonts w:ascii="Tahoma" w:hAnsi="Tahoma" w:cs="Tahoma"/>
                <w:b/>
                <w:bCs/>
                <w:sz w:val="20"/>
                <w:szCs w:val="20"/>
              </w:rPr>
              <w:t>Fonction</w:t>
            </w:r>
            <w:r w:rsidRPr="0045272D">
              <w:rPr>
                <w:rFonts w:ascii="Tahoma" w:hAnsi="Tahoma" w:cs="Tahoma"/>
                <w:b/>
                <w:bCs/>
                <w:sz w:val="20"/>
                <w:szCs w:val="20"/>
              </w:rPr>
              <w:t xml:space="preserve"> du représentant</w:t>
            </w:r>
          </w:p>
        </w:tc>
      </w:tr>
      <w:tr w:rsidR="001F2035" w:rsidRPr="0088534D" w14:paraId="7D728ECF" w14:textId="77777777" w:rsidTr="00625061">
        <w:tc>
          <w:tcPr>
            <w:tcW w:w="3539" w:type="dxa"/>
            <w:shd w:val="clear" w:color="auto" w:fill="F2F2F2" w:themeFill="background1" w:themeFillShade="F2"/>
            <w:vAlign w:val="center"/>
          </w:tcPr>
          <w:p w14:paraId="4673CFAD" w14:textId="4241C7F9" w:rsidR="001F2035" w:rsidRPr="0045272D" w:rsidRDefault="001F2035" w:rsidP="00556212">
            <w:pPr>
              <w:spacing w:line="360" w:lineRule="auto"/>
              <w:rPr>
                <w:rFonts w:ascii="Tahoma" w:hAnsi="Tahoma" w:cs="Tahoma"/>
                <w:sz w:val="20"/>
                <w:szCs w:val="20"/>
              </w:rPr>
            </w:pPr>
            <w:r w:rsidRPr="0045272D">
              <w:rPr>
                <w:rFonts w:ascii="Tahoma" w:hAnsi="Tahoma" w:cs="Tahoma"/>
                <w:sz w:val="20"/>
                <w:szCs w:val="20"/>
              </w:rPr>
              <w:t>PHASAOC</w:t>
            </w:r>
            <w:r w:rsidR="00861118">
              <w:rPr>
                <w:rFonts w:ascii="Tahoma" w:hAnsi="Tahoma" w:cs="Tahoma"/>
                <w:sz w:val="20"/>
                <w:szCs w:val="20"/>
              </w:rPr>
              <w:t xml:space="preserve"> / ANSD</w:t>
            </w:r>
          </w:p>
        </w:tc>
        <w:tc>
          <w:tcPr>
            <w:tcW w:w="6492" w:type="dxa"/>
            <w:shd w:val="clear" w:color="auto" w:fill="F2F2F2" w:themeFill="background1" w:themeFillShade="F2"/>
            <w:vAlign w:val="center"/>
          </w:tcPr>
          <w:p w14:paraId="0F08DB30" w14:textId="1618AB18" w:rsidR="00AA2C6C" w:rsidRDefault="00B6054B" w:rsidP="00AF0DBC">
            <w:pPr>
              <w:pStyle w:val="Paragraphedeliste"/>
              <w:numPr>
                <w:ilvl w:val="0"/>
                <w:numId w:val="1"/>
              </w:numPr>
              <w:rPr>
                <w:rFonts w:ascii="Tahoma" w:hAnsi="Tahoma" w:cs="Tahoma"/>
                <w:sz w:val="20"/>
                <w:szCs w:val="20"/>
              </w:rPr>
            </w:pPr>
            <w:r>
              <w:rPr>
                <w:rFonts w:ascii="Tahoma" w:hAnsi="Tahoma" w:cs="Tahoma"/>
                <w:sz w:val="20"/>
                <w:szCs w:val="20"/>
              </w:rPr>
              <w:t>Macoumba DIOUF, RSES</w:t>
            </w:r>
          </w:p>
          <w:p w14:paraId="354B45D7" w14:textId="51456527" w:rsidR="00B6054B" w:rsidRPr="00AF0DBC" w:rsidRDefault="00B6054B" w:rsidP="00AF0DBC">
            <w:pPr>
              <w:pStyle w:val="Paragraphedeliste"/>
              <w:numPr>
                <w:ilvl w:val="0"/>
                <w:numId w:val="1"/>
              </w:numPr>
              <w:rPr>
                <w:rFonts w:ascii="Tahoma" w:hAnsi="Tahoma" w:cs="Tahoma"/>
                <w:sz w:val="20"/>
                <w:szCs w:val="20"/>
              </w:rPr>
            </w:pPr>
            <w:r>
              <w:rPr>
                <w:rFonts w:ascii="Tahoma" w:hAnsi="Tahoma" w:cs="Tahoma"/>
                <w:sz w:val="20"/>
                <w:szCs w:val="20"/>
              </w:rPr>
              <w:t>Doudou Coly, DSID</w:t>
            </w:r>
          </w:p>
          <w:p w14:paraId="63F30779" w14:textId="75F1D487" w:rsidR="002D64ED" w:rsidRPr="00B6054B" w:rsidRDefault="002D64ED" w:rsidP="00E01E3C">
            <w:pPr>
              <w:pStyle w:val="Paragraphedeliste"/>
              <w:numPr>
                <w:ilvl w:val="0"/>
                <w:numId w:val="1"/>
              </w:numPr>
              <w:rPr>
                <w:rFonts w:ascii="Tahoma" w:hAnsi="Tahoma" w:cs="Tahoma"/>
                <w:sz w:val="20"/>
                <w:szCs w:val="20"/>
                <w:lang w:val="en-US"/>
              </w:rPr>
            </w:pPr>
            <w:r w:rsidRPr="00B6054B">
              <w:rPr>
                <w:rFonts w:ascii="Tahoma" w:hAnsi="Tahoma" w:cs="Tahoma"/>
                <w:sz w:val="20"/>
                <w:szCs w:val="20"/>
                <w:lang w:val="en-US"/>
              </w:rPr>
              <w:t>Papa Lat Coumba SECK</w:t>
            </w:r>
            <w:r w:rsidR="00B6054B" w:rsidRPr="00B6054B">
              <w:rPr>
                <w:rFonts w:ascii="Tahoma" w:hAnsi="Tahoma" w:cs="Tahoma"/>
                <w:sz w:val="20"/>
                <w:szCs w:val="20"/>
                <w:lang w:val="en-US"/>
              </w:rPr>
              <w:t>, SR</w:t>
            </w:r>
            <w:r w:rsidR="00B6054B">
              <w:rPr>
                <w:rFonts w:ascii="Tahoma" w:hAnsi="Tahoma" w:cs="Tahoma"/>
                <w:sz w:val="20"/>
                <w:szCs w:val="20"/>
                <w:lang w:val="en-US"/>
              </w:rPr>
              <w:t>EJ</w:t>
            </w:r>
          </w:p>
        </w:tc>
      </w:tr>
      <w:tr w:rsidR="001E002F" w:rsidRPr="0045272D" w14:paraId="552C0430" w14:textId="77777777" w:rsidTr="00556212">
        <w:tc>
          <w:tcPr>
            <w:tcW w:w="3539" w:type="dxa"/>
            <w:shd w:val="clear" w:color="auto" w:fill="D9D9D9" w:themeFill="background1" w:themeFillShade="D9"/>
            <w:vAlign w:val="center"/>
          </w:tcPr>
          <w:p w14:paraId="34D58A22" w14:textId="68FC0AC4" w:rsidR="001E002F" w:rsidRPr="0045272D" w:rsidRDefault="001E002F" w:rsidP="00556212">
            <w:pPr>
              <w:spacing w:line="360" w:lineRule="auto"/>
              <w:rPr>
                <w:rFonts w:ascii="Tahoma" w:hAnsi="Tahoma" w:cs="Tahoma"/>
                <w:b/>
                <w:bCs/>
                <w:sz w:val="20"/>
                <w:szCs w:val="20"/>
              </w:rPr>
            </w:pPr>
            <w:r w:rsidRPr="0045272D">
              <w:rPr>
                <w:rFonts w:ascii="Tahoma" w:hAnsi="Tahoma" w:cs="Tahoma"/>
                <w:b/>
                <w:bCs/>
                <w:sz w:val="20"/>
                <w:szCs w:val="20"/>
              </w:rPr>
              <w:t>Nombre total de participants</w:t>
            </w:r>
          </w:p>
        </w:tc>
        <w:tc>
          <w:tcPr>
            <w:tcW w:w="6492" w:type="dxa"/>
            <w:shd w:val="clear" w:color="auto" w:fill="D9D9D9" w:themeFill="background1" w:themeFillShade="D9"/>
            <w:vAlign w:val="center"/>
          </w:tcPr>
          <w:p w14:paraId="33EAE3A5" w14:textId="656328C6" w:rsidR="001E002F" w:rsidRPr="0045272D" w:rsidRDefault="00B6054B" w:rsidP="00556212">
            <w:pPr>
              <w:jc w:val="center"/>
              <w:rPr>
                <w:rFonts w:ascii="Tahoma" w:hAnsi="Tahoma" w:cs="Tahoma"/>
                <w:b/>
                <w:bCs/>
                <w:sz w:val="20"/>
                <w:szCs w:val="20"/>
              </w:rPr>
            </w:pPr>
            <w:r>
              <w:rPr>
                <w:rFonts w:ascii="Tahoma" w:hAnsi="Tahoma" w:cs="Tahoma"/>
                <w:b/>
                <w:bCs/>
                <w:sz w:val="20"/>
                <w:szCs w:val="20"/>
              </w:rPr>
              <w:t>3</w:t>
            </w:r>
          </w:p>
        </w:tc>
      </w:tr>
    </w:tbl>
    <w:p w14:paraId="2A6B3124" w14:textId="77777777" w:rsidR="003A1552" w:rsidRPr="0045272D" w:rsidRDefault="003A1552" w:rsidP="4C42DA5B">
      <w:pPr>
        <w:outlineLvl w:val="0"/>
        <w:rPr>
          <w:rFonts w:ascii="Tahoma" w:hAnsi="Tahoma" w:cs="Tahoma"/>
          <w:b/>
          <w:bCs/>
          <w:sz w:val="22"/>
          <w:szCs w:val="22"/>
        </w:rPr>
      </w:pPr>
    </w:p>
    <w:p w14:paraId="2A6B3125" w14:textId="67583B35" w:rsidR="00A141FA" w:rsidRPr="0045272D" w:rsidRDefault="00A141FA" w:rsidP="00556212">
      <w:pPr>
        <w:shd w:val="clear" w:color="auto" w:fill="D9D9D9" w:themeFill="background1" w:themeFillShade="D9"/>
        <w:outlineLvl w:val="0"/>
        <w:rPr>
          <w:rFonts w:ascii="Tahoma" w:hAnsi="Tahoma" w:cs="Tahoma"/>
          <w:b/>
          <w:bCs/>
          <w:sz w:val="22"/>
          <w:szCs w:val="22"/>
        </w:rPr>
      </w:pPr>
      <w:r w:rsidRPr="0045272D">
        <w:rPr>
          <w:rFonts w:ascii="Tahoma" w:hAnsi="Tahoma" w:cs="Tahoma"/>
          <w:b/>
          <w:bCs/>
          <w:sz w:val="22"/>
          <w:szCs w:val="22"/>
        </w:rPr>
        <w:t xml:space="preserve">II. </w:t>
      </w:r>
      <w:r w:rsidR="001724F8" w:rsidRPr="0045272D">
        <w:rPr>
          <w:rFonts w:ascii="Tahoma" w:hAnsi="Tahoma" w:cs="Tahoma"/>
          <w:b/>
          <w:bCs/>
          <w:sz w:val="22"/>
          <w:szCs w:val="22"/>
        </w:rPr>
        <w:t>SYNTHÈSE DES ÉCHANGES</w:t>
      </w:r>
    </w:p>
    <w:p w14:paraId="2A6B3126" w14:textId="77777777" w:rsidR="00A141FA" w:rsidRPr="0045272D" w:rsidRDefault="00A141FA" w:rsidP="4C42DA5B">
      <w:pPr>
        <w:rPr>
          <w:rFonts w:ascii="Tahoma" w:hAnsi="Tahoma" w:cs="Tahoma"/>
          <w:b/>
          <w:bCs/>
          <w:sz w:val="22"/>
          <w:szCs w:val="22"/>
        </w:rPr>
      </w:pPr>
    </w:p>
    <w:tbl>
      <w:tblPr>
        <w:tblStyle w:val="Grilledutableau"/>
        <w:tblW w:w="10065" w:type="dxa"/>
        <w:tblLook w:val="04A0" w:firstRow="1" w:lastRow="0" w:firstColumn="1" w:lastColumn="0" w:noHBand="0" w:noVBand="1"/>
      </w:tblPr>
      <w:tblGrid>
        <w:gridCol w:w="10065"/>
      </w:tblGrid>
      <w:tr w:rsidR="005C5AD7" w:rsidRPr="0045272D" w14:paraId="2A6B3128" w14:textId="77777777" w:rsidTr="0088534D">
        <w:trPr>
          <w:trHeight w:val="300"/>
        </w:trPr>
        <w:tc>
          <w:tcPr>
            <w:tcW w:w="100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6B3127" w14:textId="6FF7BF9D" w:rsidR="005C5AD7" w:rsidRPr="0017080C" w:rsidRDefault="0088534D" w:rsidP="0017080C">
            <w:pPr>
              <w:spacing w:line="259" w:lineRule="auto"/>
              <w:rPr>
                <w:rFonts w:ascii="Tahoma" w:hAnsi="Tahoma" w:cs="Tahoma"/>
                <w:b/>
                <w:bCs/>
                <w:sz w:val="20"/>
                <w:szCs w:val="20"/>
              </w:rPr>
            </w:pPr>
            <w:r>
              <w:rPr>
                <w:rFonts w:ascii="Tahoma" w:hAnsi="Tahoma" w:cs="Tahoma"/>
                <w:b/>
                <w:bCs/>
                <w:sz w:val="20"/>
                <w:szCs w:val="20"/>
              </w:rPr>
              <w:t>1</w:t>
            </w:r>
            <w:r w:rsidRPr="0088534D">
              <w:rPr>
                <w:rFonts w:ascii="Tahoma" w:hAnsi="Tahoma" w:cs="Tahoma"/>
                <w:b/>
                <w:bCs/>
                <w:sz w:val="20"/>
                <w:szCs w:val="20"/>
              </w:rPr>
              <w:t>. Contexte</w:t>
            </w:r>
            <w:r>
              <w:rPr>
                <w:rFonts w:ascii="Tahoma" w:hAnsi="Tahoma" w:cs="Tahoma"/>
                <w:b/>
                <w:bCs/>
                <w:sz w:val="20"/>
                <w:szCs w:val="20"/>
              </w:rPr>
              <w:t xml:space="preserve"> &amp; </w:t>
            </w:r>
            <w:r w:rsidRPr="0088534D">
              <w:rPr>
                <w:rFonts w:ascii="Tahoma" w:hAnsi="Tahoma" w:cs="Tahoma"/>
                <w:b/>
                <w:bCs/>
                <w:sz w:val="20"/>
                <w:szCs w:val="20"/>
              </w:rPr>
              <w:t>Objectifs</w:t>
            </w:r>
          </w:p>
        </w:tc>
      </w:tr>
      <w:tr w:rsidR="005C5AD7" w:rsidRPr="0045272D" w14:paraId="2A6B312B" w14:textId="77777777" w:rsidTr="0088534D">
        <w:trPr>
          <w:trHeight w:val="300"/>
        </w:trPr>
        <w:tc>
          <w:tcPr>
            <w:tcW w:w="10065" w:type="dxa"/>
            <w:tcBorders>
              <w:top w:val="single" w:sz="4" w:space="0" w:color="auto"/>
              <w:bottom w:val="single" w:sz="4" w:space="0" w:color="auto"/>
            </w:tcBorders>
          </w:tcPr>
          <w:p w14:paraId="2D9D5FE3" w14:textId="25AD18C1" w:rsidR="00C052DD" w:rsidRPr="00C052DD" w:rsidRDefault="00C052DD" w:rsidP="00C052DD">
            <w:pPr>
              <w:spacing w:line="259" w:lineRule="auto"/>
              <w:rPr>
                <w:rFonts w:ascii="Tahoma" w:hAnsi="Tahoma" w:cs="Tahoma"/>
                <w:b/>
                <w:bCs/>
                <w:sz w:val="20"/>
                <w:szCs w:val="20"/>
              </w:rPr>
            </w:pPr>
            <w:r w:rsidRPr="00C052DD">
              <w:rPr>
                <w:rFonts w:ascii="Tahoma" w:hAnsi="Tahoma" w:cs="Tahoma"/>
                <w:b/>
                <w:bCs/>
                <w:sz w:val="20"/>
                <w:szCs w:val="20"/>
              </w:rPr>
              <w:t xml:space="preserve"> </w:t>
            </w:r>
          </w:p>
          <w:p w14:paraId="309CC1F4"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La réunion s’inscrit dans le cadre de la mise en place et de la finalisation du </w:t>
            </w:r>
            <w:r w:rsidRPr="0088534D">
              <w:rPr>
                <w:rFonts w:ascii="Tahoma" w:hAnsi="Tahoma" w:cs="Tahoma"/>
                <w:b/>
                <w:bCs/>
                <w:sz w:val="20"/>
                <w:szCs w:val="20"/>
              </w:rPr>
              <w:t>système d’information de suivi du PHASAOC</w:t>
            </w:r>
            <w:r w:rsidRPr="0088534D">
              <w:rPr>
                <w:rFonts w:ascii="Tahoma" w:hAnsi="Tahoma" w:cs="Tahoma"/>
                <w:sz w:val="20"/>
                <w:szCs w:val="20"/>
              </w:rPr>
              <w:t>, destiné à renforcer le suivi de l’état d’avancement des activités, des indicateurs, de l’exécution physique et financière ainsi que des différentes interventions des bénéficiaires du projet.</w:t>
            </w:r>
          </w:p>
          <w:p w14:paraId="08C98BD4"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Les échanges ont porté principalement sur la présentation des fonctionnalités déjà développées, les modalités d’accès des différents responsables, la structuration des activités et sous-activités, le suivi des ressources </w:t>
            </w:r>
            <w:proofErr w:type="gramStart"/>
            <w:r w:rsidRPr="0088534D">
              <w:rPr>
                <w:rFonts w:ascii="Tahoma" w:hAnsi="Tahoma" w:cs="Tahoma"/>
                <w:sz w:val="20"/>
                <w:szCs w:val="20"/>
              </w:rPr>
              <w:t>humaines</w:t>
            </w:r>
            <w:proofErr w:type="gramEnd"/>
            <w:r w:rsidRPr="0088534D">
              <w:rPr>
                <w:rFonts w:ascii="Tahoma" w:hAnsi="Tahoma" w:cs="Tahoma"/>
                <w:sz w:val="20"/>
                <w:szCs w:val="20"/>
              </w:rPr>
              <w:t>, la gestion documentaire, les systèmes d’alerte et de rappel ainsi que les besoins d’informations nécessaires au démarrage effectif de la plateforme.</w:t>
            </w:r>
          </w:p>
          <w:p w14:paraId="370603DB" w14:textId="4AC48F4C" w:rsidR="0088534D" w:rsidRPr="0088534D" w:rsidRDefault="0088534D" w:rsidP="0088534D">
            <w:pPr>
              <w:spacing w:line="259" w:lineRule="auto"/>
              <w:rPr>
                <w:rFonts w:ascii="Tahoma" w:hAnsi="Tahoma" w:cs="Tahoma"/>
                <w:b/>
                <w:bCs/>
                <w:sz w:val="20"/>
                <w:szCs w:val="20"/>
              </w:rPr>
            </w:pPr>
          </w:p>
          <w:p w14:paraId="7CCEB91A"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réunion avait notamment pour objectifs de :</w:t>
            </w:r>
          </w:p>
          <w:p w14:paraId="21A024C4" w14:textId="77777777" w:rsidR="0088534D" w:rsidRPr="0088534D" w:rsidRDefault="0088534D">
            <w:pPr>
              <w:numPr>
                <w:ilvl w:val="0"/>
                <w:numId w:val="2"/>
              </w:numPr>
              <w:spacing w:line="259" w:lineRule="auto"/>
              <w:rPr>
                <w:rFonts w:ascii="Tahoma" w:hAnsi="Tahoma" w:cs="Tahoma"/>
                <w:sz w:val="20"/>
                <w:szCs w:val="20"/>
              </w:rPr>
            </w:pPr>
            <w:proofErr w:type="gramStart"/>
            <w:r w:rsidRPr="0088534D">
              <w:rPr>
                <w:rFonts w:ascii="Tahoma" w:hAnsi="Tahoma" w:cs="Tahoma"/>
                <w:sz w:val="20"/>
                <w:szCs w:val="20"/>
              </w:rPr>
              <w:t>présenter</w:t>
            </w:r>
            <w:proofErr w:type="gramEnd"/>
            <w:r w:rsidRPr="0088534D">
              <w:rPr>
                <w:rFonts w:ascii="Tahoma" w:hAnsi="Tahoma" w:cs="Tahoma"/>
                <w:sz w:val="20"/>
                <w:szCs w:val="20"/>
              </w:rPr>
              <w:t xml:space="preserve"> l’état d’avancement du développement de la plateforme ;</w:t>
            </w:r>
          </w:p>
          <w:p w14:paraId="17AF32AC" w14:textId="77777777" w:rsidR="0088534D" w:rsidRPr="0088534D" w:rsidRDefault="0088534D">
            <w:pPr>
              <w:numPr>
                <w:ilvl w:val="0"/>
                <w:numId w:val="2"/>
              </w:numPr>
              <w:spacing w:line="259" w:lineRule="auto"/>
              <w:rPr>
                <w:rFonts w:ascii="Tahoma" w:hAnsi="Tahoma" w:cs="Tahoma"/>
                <w:sz w:val="20"/>
                <w:szCs w:val="20"/>
              </w:rPr>
            </w:pPr>
            <w:proofErr w:type="gramStart"/>
            <w:r w:rsidRPr="0088534D">
              <w:rPr>
                <w:rFonts w:ascii="Tahoma" w:hAnsi="Tahoma" w:cs="Tahoma"/>
                <w:sz w:val="20"/>
                <w:szCs w:val="20"/>
              </w:rPr>
              <w:t>examiner</w:t>
            </w:r>
            <w:proofErr w:type="gramEnd"/>
            <w:r w:rsidRPr="0088534D">
              <w:rPr>
                <w:rFonts w:ascii="Tahoma" w:hAnsi="Tahoma" w:cs="Tahoma"/>
                <w:sz w:val="20"/>
                <w:szCs w:val="20"/>
              </w:rPr>
              <w:t xml:space="preserve"> les différentes fonctionnalités disponibles ;</w:t>
            </w:r>
          </w:p>
          <w:p w14:paraId="37379E31" w14:textId="77777777" w:rsidR="0088534D" w:rsidRPr="0088534D" w:rsidRDefault="0088534D">
            <w:pPr>
              <w:numPr>
                <w:ilvl w:val="0"/>
                <w:numId w:val="2"/>
              </w:numPr>
              <w:spacing w:line="259" w:lineRule="auto"/>
              <w:rPr>
                <w:rFonts w:ascii="Tahoma" w:hAnsi="Tahoma" w:cs="Tahoma"/>
                <w:sz w:val="20"/>
                <w:szCs w:val="20"/>
              </w:rPr>
            </w:pPr>
            <w:proofErr w:type="gramStart"/>
            <w:r w:rsidRPr="0088534D">
              <w:rPr>
                <w:rFonts w:ascii="Tahoma" w:hAnsi="Tahoma" w:cs="Tahoma"/>
                <w:sz w:val="20"/>
                <w:szCs w:val="20"/>
              </w:rPr>
              <w:t>vérifier</w:t>
            </w:r>
            <w:proofErr w:type="gramEnd"/>
            <w:r w:rsidRPr="0088534D">
              <w:rPr>
                <w:rFonts w:ascii="Tahoma" w:hAnsi="Tahoma" w:cs="Tahoma"/>
                <w:sz w:val="20"/>
                <w:szCs w:val="20"/>
              </w:rPr>
              <w:t xml:space="preserve"> l’adéquation de la plateforme avec les besoins de suivi et d’évaluation du projet ;</w:t>
            </w:r>
          </w:p>
          <w:p w14:paraId="6BBC8FFF" w14:textId="77777777" w:rsidR="0088534D" w:rsidRPr="0088534D" w:rsidRDefault="0088534D">
            <w:pPr>
              <w:numPr>
                <w:ilvl w:val="0"/>
                <w:numId w:val="2"/>
              </w:numPr>
              <w:spacing w:line="259" w:lineRule="auto"/>
              <w:rPr>
                <w:rFonts w:ascii="Tahoma" w:hAnsi="Tahoma" w:cs="Tahoma"/>
                <w:sz w:val="20"/>
                <w:szCs w:val="20"/>
              </w:rPr>
            </w:pPr>
            <w:proofErr w:type="gramStart"/>
            <w:r w:rsidRPr="0088534D">
              <w:rPr>
                <w:rFonts w:ascii="Tahoma" w:hAnsi="Tahoma" w:cs="Tahoma"/>
                <w:sz w:val="20"/>
                <w:szCs w:val="20"/>
              </w:rPr>
              <w:t>préciser</w:t>
            </w:r>
            <w:proofErr w:type="gramEnd"/>
            <w:r w:rsidRPr="0088534D">
              <w:rPr>
                <w:rFonts w:ascii="Tahoma" w:hAnsi="Tahoma" w:cs="Tahoma"/>
                <w:sz w:val="20"/>
                <w:szCs w:val="20"/>
              </w:rPr>
              <w:t xml:space="preserve"> les rôles et niveaux d’accès des différents utilisateurs ;</w:t>
            </w:r>
          </w:p>
          <w:p w14:paraId="3BED0D71" w14:textId="77777777" w:rsidR="0088534D" w:rsidRPr="0088534D" w:rsidRDefault="0088534D">
            <w:pPr>
              <w:numPr>
                <w:ilvl w:val="0"/>
                <w:numId w:val="2"/>
              </w:numPr>
              <w:spacing w:line="259" w:lineRule="auto"/>
              <w:rPr>
                <w:rFonts w:ascii="Tahoma" w:hAnsi="Tahoma" w:cs="Tahoma"/>
                <w:sz w:val="20"/>
                <w:szCs w:val="20"/>
              </w:rPr>
            </w:pPr>
            <w:proofErr w:type="gramStart"/>
            <w:r w:rsidRPr="0088534D">
              <w:rPr>
                <w:rFonts w:ascii="Tahoma" w:hAnsi="Tahoma" w:cs="Tahoma"/>
                <w:sz w:val="20"/>
                <w:szCs w:val="20"/>
              </w:rPr>
              <w:t>identifier</w:t>
            </w:r>
            <w:proofErr w:type="gramEnd"/>
            <w:r w:rsidRPr="0088534D">
              <w:rPr>
                <w:rFonts w:ascii="Tahoma" w:hAnsi="Tahoma" w:cs="Tahoma"/>
                <w:sz w:val="20"/>
                <w:szCs w:val="20"/>
              </w:rPr>
              <w:t xml:space="preserve"> les informations à intégrer dans la plateforme pour son démarrage ;</w:t>
            </w:r>
          </w:p>
          <w:p w14:paraId="10297FCC" w14:textId="77777777" w:rsidR="0088534D" w:rsidRPr="0088534D" w:rsidRDefault="0088534D">
            <w:pPr>
              <w:numPr>
                <w:ilvl w:val="0"/>
                <w:numId w:val="2"/>
              </w:numPr>
              <w:spacing w:line="259" w:lineRule="auto"/>
              <w:rPr>
                <w:rFonts w:ascii="Tahoma" w:hAnsi="Tahoma" w:cs="Tahoma"/>
                <w:sz w:val="20"/>
                <w:szCs w:val="20"/>
              </w:rPr>
            </w:pPr>
            <w:proofErr w:type="gramStart"/>
            <w:r w:rsidRPr="0088534D">
              <w:rPr>
                <w:rFonts w:ascii="Tahoma" w:hAnsi="Tahoma" w:cs="Tahoma"/>
                <w:sz w:val="20"/>
                <w:szCs w:val="20"/>
              </w:rPr>
              <w:t>préciser</w:t>
            </w:r>
            <w:proofErr w:type="gramEnd"/>
            <w:r w:rsidRPr="0088534D">
              <w:rPr>
                <w:rFonts w:ascii="Tahoma" w:hAnsi="Tahoma" w:cs="Tahoma"/>
                <w:sz w:val="20"/>
                <w:szCs w:val="20"/>
              </w:rPr>
              <w:t xml:space="preserve"> les besoins relatifs au suivi des activités, des indicateurs, des ressources humaines, des contrats et des documents ;</w:t>
            </w:r>
          </w:p>
          <w:p w14:paraId="23185D20" w14:textId="77777777" w:rsidR="0088534D" w:rsidRPr="0088534D" w:rsidRDefault="0088534D">
            <w:pPr>
              <w:numPr>
                <w:ilvl w:val="0"/>
                <w:numId w:val="2"/>
              </w:numPr>
              <w:spacing w:line="259" w:lineRule="auto"/>
              <w:rPr>
                <w:rFonts w:ascii="Tahoma" w:hAnsi="Tahoma" w:cs="Tahoma"/>
                <w:sz w:val="20"/>
                <w:szCs w:val="20"/>
              </w:rPr>
            </w:pPr>
            <w:proofErr w:type="gramStart"/>
            <w:r w:rsidRPr="0088534D">
              <w:rPr>
                <w:rFonts w:ascii="Tahoma" w:hAnsi="Tahoma" w:cs="Tahoma"/>
                <w:sz w:val="20"/>
                <w:szCs w:val="20"/>
              </w:rPr>
              <w:t>examiner</w:t>
            </w:r>
            <w:proofErr w:type="gramEnd"/>
            <w:r w:rsidRPr="0088534D">
              <w:rPr>
                <w:rFonts w:ascii="Tahoma" w:hAnsi="Tahoma" w:cs="Tahoma"/>
                <w:sz w:val="20"/>
                <w:szCs w:val="20"/>
              </w:rPr>
              <w:t xml:space="preserve"> les modalités de mise à jour régulière des informations ;</w:t>
            </w:r>
          </w:p>
          <w:p w14:paraId="78B947F3" w14:textId="77777777" w:rsidR="0088534D" w:rsidRPr="0088534D" w:rsidRDefault="0088534D">
            <w:pPr>
              <w:numPr>
                <w:ilvl w:val="0"/>
                <w:numId w:val="2"/>
              </w:numPr>
              <w:spacing w:line="259" w:lineRule="auto"/>
              <w:rPr>
                <w:rFonts w:ascii="Tahoma" w:hAnsi="Tahoma" w:cs="Tahoma"/>
                <w:sz w:val="20"/>
                <w:szCs w:val="20"/>
              </w:rPr>
            </w:pPr>
            <w:proofErr w:type="gramStart"/>
            <w:r w:rsidRPr="0088534D">
              <w:rPr>
                <w:rFonts w:ascii="Tahoma" w:hAnsi="Tahoma" w:cs="Tahoma"/>
                <w:sz w:val="20"/>
                <w:szCs w:val="20"/>
              </w:rPr>
              <w:t>identifier</w:t>
            </w:r>
            <w:proofErr w:type="gramEnd"/>
            <w:r w:rsidRPr="0088534D">
              <w:rPr>
                <w:rFonts w:ascii="Tahoma" w:hAnsi="Tahoma" w:cs="Tahoma"/>
                <w:sz w:val="20"/>
                <w:szCs w:val="20"/>
              </w:rPr>
              <w:t xml:space="preserve"> les améliorations à apporter avant le déploiement et la formation des utilisateurs.</w:t>
            </w:r>
          </w:p>
          <w:p w14:paraId="5A628781" w14:textId="1905944C" w:rsidR="0088534D" w:rsidRPr="0088534D" w:rsidRDefault="0088534D" w:rsidP="0088534D">
            <w:pPr>
              <w:spacing w:line="259" w:lineRule="auto"/>
              <w:rPr>
                <w:rFonts w:ascii="Tahoma" w:hAnsi="Tahoma" w:cs="Tahoma"/>
                <w:b/>
                <w:bCs/>
                <w:sz w:val="20"/>
                <w:szCs w:val="20"/>
              </w:rPr>
            </w:pPr>
          </w:p>
          <w:p w14:paraId="10F553C8" w14:textId="234DB0D1"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lastRenderedPageBreak/>
              <w:t>2</w:t>
            </w:r>
            <w:r w:rsidRPr="0088534D">
              <w:rPr>
                <w:rFonts w:ascii="Tahoma" w:hAnsi="Tahoma" w:cs="Tahoma"/>
                <w:b/>
                <w:bCs/>
                <w:sz w:val="20"/>
                <w:szCs w:val="20"/>
              </w:rPr>
              <w:t>. Présentation générale de la plateforme</w:t>
            </w:r>
          </w:p>
          <w:p w14:paraId="6A2B2F85" w14:textId="77777777" w:rsidR="0088534D" w:rsidRDefault="0088534D" w:rsidP="0088534D">
            <w:pPr>
              <w:spacing w:line="259" w:lineRule="auto"/>
              <w:rPr>
                <w:rFonts w:ascii="Tahoma" w:hAnsi="Tahoma" w:cs="Tahoma"/>
                <w:sz w:val="20"/>
                <w:szCs w:val="20"/>
              </w:rPr>
            </w:pPr>
          </w:p>
          <w:p w14:paraId="2E9BD30F" w14:textId="768512B2"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réunion a débuté par une appréciation positive de l’état d’avancement de la plateforme et du travail réalisé.</w:t>
            </w:r>
          </w:p>
          <w:p w14:paraId="2AFCB128"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Il a été rappelé que la mise en place de cet outil répond à un besoin important de l’UGP en matière de suivi des activités des différents bénéficiaires du projet. La plateforme doit notamment permettre de disposer, à tout moment, </w:t>
            </w:r>
            <w:proofErr w:type="gramStart"/>
            <w:r w:rsidRPr="0088534D">
              <w:rPr>
                <w:rFonts w:ascii="Tahoma" w:hAnsi="Tahoma" w:cs="Tahoma"/>
                <w:sz w:val="20"/>
                <w:szCs w:val="20"/>
              </w:rPr>
              <w:t>d’une visibilité sur</w:t>
            </w:r>
            <w:proofErr w:type="gramEnd"/>
            <w:r w:rsidRPr="0088534D">
              <w:rPr>
                <w:rFonts w:ascii="Tahoma" w:hAnsi="Tahoma" w:cs="Tahoma"/>
                <w:sz w:val="20"/>
                <w:szCs w:val="20"/>
              </w:rPr>
              <w:t xml:space="preserve"> :</w:t>
            </w:r>
          </w:p>
          <w:p w14:paraId="3B2502AE" w14:textId="77777777" w:rsidR="0088534D" w:rsidRPr="0088534D" w:rsidRDefault="0088534D">
            <w:pPr>
              <w:numPr>
                <w:ilvl w:val="0"/>
                <w:numId w:val="3"/>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niveau d’avancement des activités ;</w:t>
            </w:r>
          </w:p>
          <w:p w14:paraId="15E49B10" w14:textId="77777777" w:rsidR="0088534D" w:rsidRPr="0088534D" w:rsidRDefault="0088534D">
            <w:pPr>
              <w:numPr>
                <w:ilvl w:val="0"/>
                <w:numId w:val="3"/>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niveau de couverture des interventions ;</w:t>
            </w:r>
          </w:p>
          <w:p w14:paraId="7E1D8415" w14:textId="77777777" w:rsidR="0088534D" w:rsidRPr="0088534D" w:rsidRDefault="0088534D">
            <w:pPr>
              <w:numPr>
                <w:ilvl w:val="0"/>
                <w:numId w:val="3"/>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difficultés rencontrées sur le terrain ;</w:t>
            </w:r>
          </w:p>
          <w:p w14:paraId="4D612093" w14:textId="77777777" w:rsidR="0088534D" w:rsidRPr="0088534D" w:rsidRDefault="0088534D">
            <w:pPr>
              <w:numPr>
                <w:ilvl w:val="0"/>
                <w:numId w:val="3"/>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indicateurs du cadre de résultats ;</w:t>
            </w:r>
          </w:p>
          <w:p w14:paraId="222B867D" w14:textId="77777777" w:rsidR="0088534D" w:rsidRPr="0088534D" w:rsidRDefault="0088534D">
            <w:pPr>
              <w:numPr>
                <w:ilvl w:val="0"/>
                <w:numId w:val="3"/>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informations nécessaires à la production rapide des tableaux de suivi et de synthèse.</w:t>
            </w:r>
          </w:p>
          <w:p w14:paraId="7AD33024"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L’objectif est ainsi de pouvoir disposer rapidement des informations demandées par la Coordination et la Direction générale, notamment sur l’état d’avancement des activités.</w:t>
            </w:r>
          </w:p>
          <w:p w14:paraId="12EAC0E7"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été souligné que le développement de la plateforme a pu avancer relativement rapidement grâce aux informations et orientations déjà fournies par l’équipe de suivi-évaluation.</w:t>
            </w:r>
          </w:p>
          <w:p w14:paraId="52F72014" w14:textId="4975C07B" w:rsidR="0088534D" w:rsidRPr="0088534D" w:rsidRDefault="0088534D" w:rsidP="0088534D">
            <w:pPr>
              <w:spacing w:line="259" w:lineRule="auto"/>
              <w:rPr>
                <w:rFonts w:ascii="Tahoma" w:hAnsi="Tahoma" w:cs="Tahoma"/>
                <w:sz w:val="20"/>
                <w:szCs w:val="20"/>
              </w:rPr>
            </w:pPr>
          </w:p>
          <w:p w14:paraId="6D968803" w14:textId="190C43B7"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t>3</w:t>
            </w:r>
            <w:r w:rsidRPr="0088534D">
              <w:rPr>
                <w:rFonts w:ascii="Tahoma" w:hAnsi="Tahoma" w:cs="Tahoma"/>
                <w:b/>
                <w:bCs/>
                <w:sz w:val="20"/>
                <w:szCs w:val="20"/>
              </w:rPr>
              <w:t>. Gestion des utilisateurs, rôles et permissions</w:t>
            </w:r>
          </w:p>
          <w:p w14:paraId="78E5B161" w14:textId="77777777" w:rsidR="0088534D" w:rsidRDefault="0088534D" w:rsidP="0088534D">
            <w:pPr>
              <w:spacing w:line="259" w:lineRule="auto"/>
              <w:rPr>
                <w:rFonts w:ascii="Tahoma" w:hAnsi="Tahoma" w:cs="Tahoma"/>
                <w:sz w:val="20"/>
                <w:szCs w:val="20"/>
              </w:rPr>
            </w:pPr>
          </w:p>
          <w:p w14:paraId="42ECD8BF" w14:textId="4566194E"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présentation a permis de parcourir les fonctionnalités relatives à l’administration de la plateforme.</w:t>
            </w:r>
          </w:p>
          <w:p w14:paraId="1343E265"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Il a été présenté la possibilité de définir différents </w:t>
            </w:r>
            <w:r w:rsidRPr="0088534D">
              <w:rPr>
                <w:rFonts w:ascii="Tahoma" w:hAnsi="Tahoma" w:cs="Tahoma"/>
                <w:b/>
                <w:bCs/>
                <w:sz w:val="20"/>
                <w:szCs w:val="20"/>
              </w:rPr>
              <w:t>rôles et niveaux de permission</w:t>
            </w:r>
            <w:r w:rsidRPr="0088534D">
              <w:rPr>
                <w:rFonts w:ascii="Tahoma" w:hAnsi="Tahoma" w:cs="Tahoma"/>
                <w:sz w:val="20"/>
                <w:szCs w:val="20"/>
              </w:rPr>
              <w:t xml:space="preserve"> afin que chaque utilisateur puisse accéder uniquement aux informations et fonctionnalités correspondant à ses responsabilités.</w:t>
            </w:r>
          </w:p>
          <w:p w14:paraId="2E50E95A"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plateforme permet notamment :</w:t>
            </w:r>
          </w:p>
          <w:p w14:paraId="7114DF0F" w14:textId="77777777" w:rsidR="0088534D" w:rsidRPr="0088534D" w:rsidRDefault="0088534D">
            <w:pPr>
              <w:numPr>
                <w:ilvl w:val="0"/>
                <w:numId w:val="4"/>
              </w:numPr>
              <w:spacing w:line="259" w:lineRule="auto"/>
              <w:rPr>
                <w:rFonts w:ascii="Tahoma" w:hAnsi="Tahoma" w:cs="Tahoma"/>
                <w:sz w:val="20"/>
                <w:szCs w:val="20"/>
              </w:rPr>
            </w:pPr>
            <w:proofErr w:type="gramStart"/>
            <w:r w:rsidRPr="0088534D">
              <w:rPr>
                <w:rFonts w:ascii="Tahoma" w:hAnsi="Tahoma" w:cs="Tahoma"/>
                <w:sz w:val="20"/>
                <w:szCs w:val="20"/>
              </w:rPr>
              <w:t>de</w:t>
            </w:r>
            <w:proofErr w:type="gramEnd"/>
            <w:r w:rsidRPr="0088534D">
              <w:rPr>
                <w:rFonts w:ascii="Tahoma" w:hAnsi="Tahoma" w:cs="Tahoma"/>
                <w:sz w:val="20"/>
                <w:szCs w:val="20"/>
              </w:rPr>
              <w:t xml:space="preserve"> créer et gérer les utilisateurs ;</w:t>
            </w:r>
          </w:p>
          <w:p w14:paraId="48BE3996" w14:textId="77777777" w:rsidR="0088534D" w:rsidRPr="0088534D" w:rsidRDefault="0088534D">
            <w:pPr>
              <w:numPr>
                <w:ilvl w:val="0"/>
                <w:numId w:val="4"/>
              </w:numPr>
              <w:spacing w:line="259" w:lineRule="auto"/>
              <w:rPr>
                <w:rFonts w:ascii="Tahoma" w:hAnsi="Tahoma" w:cs="Tahoma"/>
                <w:sz w:val="20"/>
                <w:szCs w:val="20"/>
              </w:rPr>
            </w:pPr>
            <w:proofErr w:type="gramStart"/>
            <w:r w:rsidRPr="0088534D">
              <w:rPr>
                <w:rFonts w:ascii="Tahoma" w:hAnsi="Tahoma" w:cs="Tahoma"/>
                <w:sz w:val="20"/>
                <w:szCs w:val="20"/>
              </w:rPr>
              <w:t>de</w:t>
            </w:r>
            <w:proofErr w:type="gramEnd"/>
            <w:r w:rsidRPr="0088534D">
              <w:rPr>
                <w:rFonts w:ascii="Tahoma" w:hAnsi="Tahoma" w:cs="Tahoma"/>
                <w:sz w:val="20"/>
                <w:szCs w:val="20"/>
              </w:rPr>
              <w:t xml:space="preserve"> définir leurs rôles ;</w:t>
            </w:r>
          </w:p>
          <w:p w14:paraId="44B40223" w14:textId="77777777" w:rsidR="0088534D" w:rsidRPr="0088534D" w:rsidRDefault="0088534D">
            <w:pPr>
              <w:numPr>
                <w:ilvl w:val="0"/>
                <w:numId w:val="4"/>
              </w:numPr>
              <w:spacing w:line="259" w:lineRule="auto"/>
              <w:rPr>
                <w:rFonts w:ascii="Tahoma" w:hAnsi="Tahoma" w:cs="Tahoma"/>
                <w:sz w:val="20"/>
                <w:szCs w:val="20"/>
              </w:rPr>
            </w:pPr>
            <w:proofErr w:type="gramStart"/>
            <w:r w:rsidRPr="0088534D">
              <w:rPr>
                <w:rFonts w:ascii="Tahoma" w:hAnsi="Tahoma" w:cs="Tahoma"/>
                <w:sz w:val="20"/>
                <w:szCs w:val="20"/>
              </w:rPr>
              <w:t>d’attribuer</w:t>
            </w:r>
            <w:proofErr w:type="gramEnd"/>
            <w:r w:rsidRPr="0088534D">
              <w:rPr>
                <w:rFonts w:ascii="Tahoma" w:hAnsi="Tahoma" w:cs="Tahoma"/>
                <w:sz w:val="20"/>
                <w:szCs w:val="20"/>
              </w:rPr>
              <w:t xml:space="preserve"> les privilèges correspondants ;</w:t>
            </w:r>
          </w:p>
          <w:p w14:paraId="48C2DFF7" w14:textId="77777777" w:rsidR="0088534D" w:rsidRPr="0088534D" w:rsidRDefault="0088534D">
            <w:pPr>
              <w:numPr>
                <w:ilvl w:val="0"/>
                <w:numId w:val="4"/>
              </w:numPr>
              <w:spacing w:line="259" w:lineRule="auto"/>
              <w:rPr>
                <w:rFonts w:ascii="Tahoma" w:hAnsi="Tahoma" w:cs="Tahoma"/>
                <w:sz w:val="20"/>
                <w:szCs w:val="20"/>
              </w:rPr>
            </w:pPr>
            <w:proofErr w:type="gramStart"/>
            <w:r w:rsidRPr="0088534D">
              <w:rPr>
                <w:rFonts w:ascii="Tahoma" w:hAnsi="Tahoma" w:cs="Tahoma"/>
                <w:sz w:val="20"/>
                <w:szCs w:val="20"/>
              </w:rPr>
              <w:t>de</w:t>
            </w:r>
            <w:proofErr w:type="gramEnd"/>
            <w:r w:rsidRPr="0088534D">
              <w:rPr>
                <w:rFonts w:ascii="Tahoma" w:hAnsi="Tahoma" w:cs="Tahoma"/>
                <w:sz w:val="20"/>
                <w:szCs w:val="20"/>
              </w:rPr>
              <w:t xml:space="preserve"> rattacher les utilisateurs aux structures ou activités concernées ;</w:t>
            </w:r>
          </w:p>
          <w:p w14:paraId="7716EC1B" w14:textId="77777777" w:rsidR="0088534D" w:rsidRPr="0088534D" w:rsidRDefault="0088534D">
            <w:pPr>
              <w:numPr>
                <w:ilvl w:val="0"/>
                <w:numId w:val="4"/>
              </w:numPr>
              <w:spacing w:line="259" w:lineRule="auto"/>
              <w:rPr>
                <w:rFonts w:ascii="Tahoma" w:hAnsi="Tahoma" w:cs="Tahoma"/>
                <w:sz w:val="20"/>
                <w:szCs w:val="20"/>
              </w:rPr>
            </w:pPr>
            <w:proofErr w:type="gramStart"/>
            <w:r w:rsidRPr="0088534D">
              <w:rPr>
                <w:rFonts w:ascii="Tahoma" w:hAnsi="Tahoma" w:cs="Tahoma"/>
                <w:sz w:val="20"/>
                <w:szCs w:val="20"/>
              </w:rPr>
              <w:t>de</w:t>
            </w:r>
            <w:proofErr w:type="gramEnd"/>
            <w:r w:rsidRPr="0088534D">
              <w:rPr>
                <w:rFonts w:ascii="Tahoma" w:hAnsi="Tahoma" w:cs="Tahoma"/>
                <w:sz w:val="20"/>
                <w:szCs w:val="20"/>
              </w:rPr>
              <w:t xml:space="preserve"> limiter les possibilités de modification selon le profil de l’utilisateur.</w:t>
            </w:r>
          </w:p>
          <w:p w14:paraId="456CBECB"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été rappelé que les bénéficiaires ne disposent pas nécessairement de la même visibilité que les responsables du suivi et de l’évaluation. Les responsables de l’UGP doivent conserver la possibilité de structurer et de suivre les activités, tandis que les bénéficiaires pourront principalement renseigner les informations relatives à l’avancement de leurs activités.</w:t>
            </w:r>
          </w:p>
          <w:p w14:paraId="77E05CAA" w14:textId="15CBE06E" w:rsidR="0088534D" w:rsidRPr="0088534D" w:rsidRDefault="0088534D" w:rsidP="0088534D">
            <w:pPr>
              <w:spacing w:line="259" w:lineRule="auto"/>
              <w:rPr>
                <w:rFonts w:ascii="Tahoma" w:hAnsi="Tahoma" w:cs="Tahoma"/>
                <w:sz w:val="20"/>
                <w:szCs w:val="20"/>
              </w:rPr>
            </w:pPr>
          </w:p>
          <w:p w14:paraId="754FEDAD" w14:textId="358A2E19"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t>4</w:t>
            </w:r>
            <w:r w:rsidRPr="0088534D">
              <w:rPr>
                <w:rFonts w:ascii="Tahoma" w:hAnsi="Tahoma" w:cs="Tahoma"/>
                <w:b/>
                <w:bCs/>
                <w:sz w:val="20"/>
                <w:szCs w:val="20"/>
              </w:rPr>
              <w:t>. Gestion des indicateurs</w:t>
            </w:r>
          </w:p>
          <w:p w14:paraId="0D357591" w14:textId="77777777" w:rsidR="0088534D" w:rsidRDefault="0088534D" w:rsidP="0088534D">
            <w:pPr>
              <w:spacing w:line="259" w:lineRule="auto"/>
              <w:rPr>
                <w:rFonts w:ascii="Tahoma" w:hAnsi="Tahoma" w:cs="Tahoma"/>
                <w:sz w:val="20"/>
                <w:szCs w:val="20"/>
              </w:rPr>
            </w:pPr>
          </w:p>
          <w:p w14:paraId="165DF2DF" w14:textId="496D9D39"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Une partie importante de la démonstration a porté sur la gestion des indicateurs.</w:t>
            </w:r>
          </w:p>
          <w:p w14:paraId="2D3B1394"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plateforme permet notamment de :</w:t>
            </w:r>
          </w:p>
          <w:p w14:paraId="4E6AE1F1" w14:textId="77777777" w:rsidR="0088534D" w:rsidRPr="0088534D" w:rsidRDefault="0088534D">
            <w:pPr>
              <w:numPr>
                <w:ilvl w:val="0"/>
                <w:numId w:val="5"/>
              </w:numPr>
              <w:spacing w:line="259" w:lineRule="auto"/>
              <w:rPr>
                <w:rFonts w:ascii="Tahoma" w:hAnsi="Tahoma" w:cs="Tahoma"/>
                <w:sz w:val="20"/>
                <w:szCs w:val="20"/>
              </w:rPr>
            </w:pPr>
            <w:proofErr w:type="gramStart"/>
            <w:r w:rsidRPr="0088534D">
              <w:rPr>
                <w:rFonts w:ascii="Tahoma" w:hAnsi="Tahoma" w:cs="Tahoma"/>
                <w:sz w:val="20"/>
                <w:szCs w:val="20"/>
              </w:rPr>
              <w:t>créer</w:t>
            </w:r>
            <w:proofErr w:type="gramEnd"/>
            <w:r w:rsidRPr="0088534D">
              <w:rPr>
                <w:rFonts w:ascii="Tahoma" w:hAnsi="Tahoma" w:cs="Tahoma"/>
                <w:sz w:val="20"/>
                <w:szCs w:val="20"/>
              </w:rPr>
              <w:t xml:space="preserve"> un indicateur ;</w:t>
            </w:r>
          </w:p>
          <w:p w14:paraId="756AB7D5" w14:textId="77777777" w:rsidR="0088534D" w:rsidRPr="0088534D" w:rsidRDefault="0088534D">
            <w:pPr>
              <w:numPr>
                <w:ilvl w:val="0"/>
                <w:numId w:val="5"/>
              </w:numPr>
              <w:spacing w:line="259" w:lineRule="auto"/>
              <w:rPr>
                <w:rFonts w:ascii="Tahoma" w:hAnsi="Tahoma" w:cs="Tahoma"/>
                <w:sz w:val="20"/>
                <w:szCs w:val="20"/>
              </w:rPr>
            </w:pPr>
            <w:proofErr w:type="gramStart"/>
            <w:r w:rsidRPr="0088534D">
              <w:rPr>
                <w:rFonts w:ascii="Tahoma" w:hAnsi="Tahoma" w:cs="Tahoma"/>
                <w:sz w:val="20"/>
                <w:szCs w:val="20"/>
              </w:rPr>
              <w:t>définir</w:t>
            </w:r>
            <w:proofErr w:type="gramEnd"/>
            <w:r w:rsidRPr="0088534D">
              <w:rPr>
                <w:rFonts w:ascii="Tahoma" w:hAnsi="Tahoma" w:cs="Tahoma"/>
                <w:sz w:val="20"/>
                <w:szCs w:val="20"/>
              </w:rPr>
              <w:t xml:space="preserve"> son type ;</w:t>
            </w:r>
          </w:p>
          <w:p w14:paraId="1A1B6C0E" w14:textId="77777777" w:rsidR="0088534D" w:rsidRPr="0088534D" w:rsidRDefault="0088534D">
            <w:pPr>
              <w:numPr>
                <w:ilvl w:val="0"/>
                <w:numId w:val="5"/>
              </w:numPr>
              <w:spacing w:line="259" w:lineRule="auto"/>
              <w:rPr>
                <w:rFonts w:ascii="Tahoma" w:hAnsi="Tahoma" w:cs="Tahoma"/>
                <w:sz w:val="20"/>
                <w:szCs w:val="20"/>
              </w:rPr>
            </w:pPr>
            <w:proofErr w:type="gramStart"/>
            <w:r w:rsidRPr="0088534D">
              <w:rPr>
                <w:rFonts w:ascii="Tahoma" w:hAnsi="Tahoma" w:cs="Tahoma"/>
                <w:sz w:val="20"/>
                <w:szCs w:val="20"/>
              </w:rPr>
              <w:t>préciser</w:t>
            </w:r>
            <w:proofErr w:type="gramEnd"/>
            <w:r w:rsidRPr="0088534D">
              <w:rPr>
                <w:rFonts w:ascii="Tahoma" w:hAnsi="Tahoma" w:cs="Tahoma"/>
                <w:sz w:val="20"/>
                <w:szCs w:val="20"/>
              </w:rPr>
              <w:t xml:space="preserve"> son unité ;</w:t>
            </w:r>
          </w:p>
          <w:p w14:paraId="290D0A5D" w14:textId="77777777" w:rsidR="0088534D" w:rsidRPr="0088534D" w:rsidRDefault="0088534D">
            <w:pPr>
              <w:numPr>
                <w:ilvl w:val="0"/>
                <w:numId w:val="5"/>
              </w:numPr>
              <w:spacing w:line="259" w:lineRule="auto"/>
              <w:rPr>
                <w:rFonts w:ascii="Tahoma" w:hAnsi="Tahoma" w:cs="Tahoma"/>
                <w:sz w:val="20"/>
                <w:szCs w:val="20"/>
              </w:rPr>
            </w:pPr>
            <w:proofErr w:type="gramStart"/>
            <w:r w:rsidRPr="0088534D">
              <w:rPr>
                <w:rFonts w:ascii="Tahoma" w:hAnsi="Tahoma" w:cs="Tahoma"/>
                <w:sz w:val="20"/>
                <w:szCs w:val="20"/>
              </w:rPr>
              <w:t>renseigner</w:t>
            </w:r>
            <w:proofErr w:type="gramEnd"/>
            <w:r w:rsidRPr="0088534D">
              <w:rPr>
                <w:rFonts w:ascii="Tahoma" w:hAnsi="Tahoma" w:cs="Tahoma"/>
                <w:sz w:val="20"/>
                <w:szCs w:val="20"/>
              </w:rPr>
              <w:t xml:space="preserve"> sa valeur de référence ;</w:t>
            </w:r>
          </w:p>
          <w:p w14:paraId="74534AE1" w14:textId="77777777" w:rsidR="0088534D" w:rsidRPr="0088534D" w:rsidRDefault="0088534D">
            <w:pPr>
              <w:numPr>
                <w:ilvl w:val="0"/>
                <w:numId w:val="5"/>
              </w:numPr>
              <w:spacing w:line="259" w:lineRule="auto"/>
              <w:rPr>
                <w:rFonts w:ascii="Tahoma" w:hAnsi="Tahoma" w:cs="Tahoma"/>
                <w:sz w:val="20"/>
                <w:szCs w:val="20"/>
              </w:rPr>
            </w:pPr>
            <w:proofErr w:type="gramStart"/>
            <w:r w:rsidRPr="0088534D">
              <w:rPr>
                <w:rFonts w:ascii="Tahoma" w:hAnsi="Tahoma" w:cs="Tahoma"/>
                <w:sz w:val="20"/>
                <w:szCs w:val="20"/>
              </w:rPr>
              <w:t>définir</w:t>
            </w:r>
            <w:proofErr w:type="gramEnd"/>
            <w:r w:rsidRPr="0088534D">
              <w:rPr>
                <w:rFonts w:ascii="Tahoma" w:hAnsi="Tahoma" w:cs="Tahoma"/>
                <w:sz w:val="20"/>
                <w:szCs w:val="20"/>
              </w:rPr>
              <w:t xml:space="preserve"> les objectifs intermédiaires ;</w:t>
            </w:r>
          </w:p>
          <w:p w14:paraId="3A6C8350" w14:textId="77777777" w:rsidR="0088534D" w:rsidRPr="0088534D" w:rsidRDefault="0088534D">
            <w:pPr>
              <w:numPr>
                <w:ilvl w:val="0"/>
                <w:numId w:val="5"/>
              </w:numPr>
              <w:spacing w:line="259" w:lineRule="auto"/>
              <w:rPr>
                <w:rFonts w:ascii="Tahoma" w:hAnsi="Tahoma" w:cs="Tahoma"/>
                <w:sz w:val="20"/>
                <w:szCs w:val="20"/>
              </w:rPr>
            </w:pPr>
            <w:proofErr w:type="gramStart"/>
            <w:r w:rsidRPr="0088534D">
              <w:rPr>
                <w:rFonts w:ascii="Tahoma" w:hAnsi="Tahoma" w:cs="Tahoma"/>
                <w:sz w:val="20"/>
                <w:szCs w:val="20"/>
              </w:rPr>
              <w:t>définir</w:t>
            </w:r>
            <w:proofErr w:type="gramEnd"/>
            <w:r w:rsidRPr="0088534D">
              <w:rPr>
                <w:rFonts w:ascii="Tahoma" w:hAnsi="Tahoma" w:cs="Tahoma"/>
                <w:sz w:val="20"/>
                <w:szCs w:val="20"/>
              </w:rPr>
              <w:t xml:space="preserve"> la cible ;</w:t>
            </w:r>
          </w:p>
          <w:p w14:paraId="6FF66B5A" w14:textId="77777777" w:rsidR="0088534D" w:rsidRPr="0088534D" w:rsidRDefault="0088534D">
            <w:pPr>
              <w:numPr>
                <w:ilvl w:val="0"/>
                <w:numId w:val="5"/>
              </w:numPr>
              <w:spacing w:line="259" w:lineRule="auto"/>
              <w:rPr>
                <w:rFonts w:ascii="Tahoma" w:hAnsi="Tahoma" w:cs="Tahoma"/>
                <w:sz w:val="20"/>
                <w:szCs w:val="20"/>
              </w:rPr>
            </w:pPr>
            <w:proofErr w:type="gramStart"/>
            <w:r w:rsidRPr="0088534D">
              <w:rPr>
                <w:rFonts w:ascii="Tahoma" w:hAnsi="Tahoma" w:cs="Tahoma"/>
                <w:sz w:val="20"/>
                <w:szCs w:val="20"/>
              </w:rPr>
              <w:t>préciser</w:t>
            </w:r>
            <w:proofErr w:type="gramEnd"/>
            <w:r w:rsidRPr="0088534D">
              <w:rPr>
                <w:rFonts w:ascii="Tahoma" w:hAnsi="Tahoma" w:cs="Tahoma"/>
                <w:sz w:val="20"/>
                <w:szCs w:val="20"/>
              </w:rPr>
              <w:t xml:space="preserve"> la fréquence de mise à jour ;</w:t>
            </w:r>
          </w:p>
          <w:p w14:paraId="5B814CFC" w14:textId="77777777" w:rsidR="0088534D" w:rsidRPr="0088534D" w:rsidRDefault="0088534D">
            <w:pPr>
              <w:numPr>
                <w:ilvl w:val="0"/>
                <w:numId w:val="5"/>
              </w:numPr>
              <w:spacing w:line="259" w:lineRule="auto"/>
              <w:rPr>
                <w:rFonts w:ascii="Tahoma" w:hAnsi="Tahoma" w:cs="Tahoma"/>
                <w:sz w:val="20"/>
                <w:szCs w:val="20"/>
              </w:rPr>
            </w:pPr>
            <w:proofErr w:type="gramStart"/>
            <w:r w:rsidRPr="0088534D">
              <w:rPr>
                <w:rFonts w:ascii="Tahoma" w:hAnsi="Tahoma" w:cs="Tahoma"/>
                <w:sz w:val="20"/>
                <w:szCs w:val="20"/>
              </w:rPr>
              <w:t>identifier</w:t>
            </w:r>
            <w:proofErr w:type="gramEnd"/>
            <w:r w:rsidRPr="0088534D">
              <w:rPr>
                <w:rFonts w:ascii="Tahoma" w:hAnsi="Tahoma" w:cs="Tahoma"/>
                <w:sz w:val="20"/>
                <w:szCs w:val="20"/>
              </w:rPr>
              <w:t xml:space="preserve"> le responsable de l’indicateur ;</w:t>
            </w:r>
          </w:p>
          <w:p w14:paraId="0A7351F7" w14:textId="77777777" w:rsidR="0088534D" w:rsidRPr="0088534D" w:rsidRDefault="0088534D">
            <w:pPr>
              <w:numPr>
                <w:ilvl w:val="0"/>
                <w:numId w:val="5"/>
              </w:numPr>
              <w:spacing w:line="259" w:lineRule="auto"/>
              <w:rPr>
                <w:rFonts w:ascii="Tahoma" w:hAnsi="Tahoma" w:cs="Tahoma"/>
                <w:sz w:val="20"/>
                <w:szCs w:val="20"/>
              </w:rPr>
            </w:pPr>
            <w:proofErr w:type="gramStart"/>
            <w:r w:rsidRPr="0088534D">
              <w:rPr>
                <w:rFonts w:ascii="Tahoma" w:hAnsi="Tahoma" w:cs="Tahoma"/>
                <w:sz w:val="20"/>
                <w:szCs w:val="20"/>
              </w:rPr>
              <w:t>préciser</w:t>
            </w:r>
            <w:proofErr w:type="gramEnd"/>
            <w:r w:rsidRPr="0088534D">
              <w:rPr>
                <w:rFonts w:ascii="Tahoma" w:hAnsi="Tahoma" w:cs="Tahoma"/>
                <w:sz w:val="20"/>
                <w:szCs w:val="20"/>
              </w:rPr>
              <w:t xml:space="preserve"> la source de données ;</w:t>
            </w:r>
          </w:p>
          <w:p w14:paraId="051C3239" w14:textId="77777777" w:rsidR="0088534D" w:rsidRPr="0088534D" w:rsidRDefault="0088534D">
            <w:pPr>
              <w:numPr>
                <w:ilvl w:val="0"/>
                <w:numId w:val="5"/>
              </w:numPr>
              <w:spacing w:line="259" w:lineRule="auto"/>
              <w:rPr>
                <w:rFonts w:ascii="Tahoma" w:hAnsi="Tahoma" w:cs="Tahoma"/>
                <w:sz w:val="20"/>
                <w:szCs w:val="20"/>
              </w:rPr>
            </w:pPr>
            <w:proofErr w:type="gramStart"/>
            <w:r w:rsidRPr="0088534D">
              <w:rPr>
                <w:rFonts w:ascii="Tahoma" w:hAnsi="Tahoma" w:cs="Tahoma"/>
                <w:sz w:val="20"/>
                <w:szCs w:val="20"/>
              </w:rPr>
              <w:t>modifier</w:t>
            </w:r>
            <w:proofErr w:type="gramEnd"/>
            <w:r w:rsidRPr="0088534D">
              <w:rPr>
                <w:rFonts w:ascii="Tahoma" w:hAnsi="Tahoma" w:cs="Tahoma"/>
                <w:sz w:val="20"/>
                <w:szCs w:val="20"/>
              </w:rPr>
              <w:t xml:space="preserve"> ultérieurement les informations relatives à l’indicateur lorsque cela est nécessaire.</w:t>
            </w:r>
          </w:p>
          <w:p w14:paraId="25BF5EBE"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Une fois définis, les indicateurs peuvent être distribués aux responsables concernés pour leur permettre de renseigner les informations relevant de leurs domaines respectifs.</w:t>
            </w:r>
          </w:p>
          <w:p w14:paraId="39A2750B"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Il a été souligné que cette fonctionnalité doit permettre de faciliter le suivi du </w:t>
            </w:r>
            <w:r w:rsidRPr="0088534D">
              <w:rPr>
                <w:rFonts w:ascii="Tahoma" w:hAnsi="Tahoma" w:cs="Tahoma"/>
                <w:b/>
                <w:bCs/>
                <w:sz w:val="20"/>
                <w:szCs w:val="20"/>
              </w:rPr>
              <w:t>cadre de résultats du projet</w:t>
            </w:r>
            <w:r w:rsidRPr="0088534D">
              <w:rPr>
                <w:rFonts w:ascii="Tahoma" w:hAnsi="Tahoma" w:cs="Tahoma"/>
                <w:sz w:val="20"/>
                <w:szCs w:val="20"/>
              </w:rPr>
              <w:t xml:space="preserve"> et de disposer rapidement des informations nécessaires à l’élaboration des tableaux de suivi.</w:t>
            </w:r>
          </w:p>
          <w:p w14:paraId="2870EE8E" w14:textId="6B3A512D" w:rsidR="0088534D" w:rsidRPr="0088534D" w:rsidRDefault="0088534D" w:rsidP="0088534D">
            <w:pPr>
              <w:spacing w:line="259" w:lineRule="auto"/>
              <w:rPr>
                <w:rFonts w:ascii="Tahoma" w:hAnsi="Tahoma" w:cs="Tahoma"/>
                <w:sz w:val="20"/>
                <w:szCs w:val="20"/>
              </w:rPr>
            </w:pPr>
          </w:p>
          <w:p w14:paraId="0F7C82F9" w14:textId="452D058A"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lastRenderedPageBreak/>
              <w:t>5</w:t>
            </w:r>
            <w:r w:rsidRPr="0088534D">
              <w:rPr>
                <w:rFonts w:ascii="Tahoma" w:hAnsi="Tahoma" w:cs="Tahoma"/>
                <w:b/>
                <w:bCs/>
                <w:sz w:val="20"/>
                <w:szCs w:val="20"/>
              </w:rPr>
              <w:t>. Structuration des composantes, sous-composantes, activités et sous-activités</w:t>
            </w:r>
          </w:p>
          <w:p w14:paraId="425FD3FB" w14:textId="77777777" w:rsidR="0088534D" w:rsidRDefault="0088534D" w:rsidP="0088534D">
            <w:pPr>
              <w:spacing w:line="259" w:lineRule="auto"/>
              <w:rPr>
                <w:rFonts w:ascii="Tahoma" w:hAnsi="Tahoma" w:cs="Tahoma"/>
                <w:sz w:val="20"/>
                <w:szCs w:val="20"/>
              </w:rPr>
            </w:pPr>
          </w:p>
          <w:p w14:paraId="36B94594" w14:textId="15A6FDB5"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plateforme prévoit une structuration des activités sous forme d’arborescence.</w:t>
            </w:r>
          </w:p>
          <w:p w14:paraId="7CAEFE4D"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hiérarchie présentée est organisée autour des :</w:t>
            </w:r>
          </w:p>
          <w:p w14:paraId="605ED15F" w14:textId="77777777" w:rsidR="0088534D" w:rsidRPr="0088534D" w:rsidRDefault="0088534D">
            <w:pPr>
              <w:numPr>
                <w:ilvl w:val="0"/>
                <w:numId w:val="6"/>
              </w:numPr>
              <w:spacing w:line="259" w:lineRule="auto"/>
              <w:rPr>
                <w:rFonts w:ascii="Tahoma" w:hAnsi="Tahoma" w:cs="Tahoma"/>
                <w:sz w:val="20"/>
                <w:szCs w:val="20"/>
              </w:rPr>
            </w:pPr>
            <w:proofErr w:type="gramStart"/>
            <w:r w:rsidRPr="0088534D">
              <w:rPr>
                <w:rFonts w:ascii="Tahoma" w:hAnsi="Tahoma" w:cs="Tahoma"/>
                <w:sz w:val="20"/>
                <w:szCs w:val="20"/>
              </w:rPr>
              <w:t>composantes</w:t>
            </w:r>
            <w:proofErr w:type="gramEnd"/>
            <w:r w:rsidRPr="0088534D">
              <w:rPr>
                <w:rFonts w:ascii="Tahoma" w:hAnsi="Tahoma" w:cs="Tahoma"/>
                <w:sz w:val="20"/>
                <w:szCs w:val="20"/>
              </w:rPr>
              <w:t xml:space="preserve"> ;</w:t>
            </w:r>
          </w:p>
          <w:p w14:paraId="30931E07" w14:textId="77777777" w:rsidR="0088534D" w:rsidRPr="0088534D" w:rsidRDefault="0088534D">
            <w:pPr>
              <w:numPr>
                <w:ilvl w:val="0"/>
                <w:numId w:val="6"/>
              </w:numPr>
              <w:spacing w:line="259" w:lineRule="auto"/>
              <w:rPr>
                <w:rFonts w:ascii="Tahoma" w:hAnsi="Tahoma" w:cs="Tahoma"/>
                <w:sz w:val="20"/>
                <w:szCs w:val="20"/>
              </w:rPr>
            </w:pPr>
            <w:proofErr w:type="gramStart"/>
            <w:r w:rsidRPr="0088534D">
              <w:rPr>
                <w:rFonts w:ascii="Tahoma" w:hAnsi="Tahoma" w:cs="Tahoma"/>
                <w:sz w:val="20"/>
                <w:szCs w:val="20"/>
              </w:rPr>
              <w:t>sous</w:t>
            </w:r>
            <w:proofErr w:type="gramEnd"/>
            <w:r w:rsidRPr="0088534D">
              <w:rPr>
                <w:rFonts w:ascii="Tahoma" w:hAnsi="Tahoma" w:cs="Tahoma"/>
                <w:sz w:val="20"/>
                <w:szCs w:val="20"/>
              </w:rPr>
              <w:t>-composantes ;</w:t>
            </w:r>
          </w:p>
          <w:p w14:paraId="16F3B754" w14:textId="77777777" w:rsidR="0088534D" w:rsidRPr="0088534D" w:rsidRDefault="0088534D">
            <w:pPr>
              <w:numPr>
                <w:ilvl w:val="0"/>
                <w:numId w:val="6"/>
              </w:numPr>
              <w:spacing w:line="259" w:lineRule="auto"/>
              <w:rPr>
                <w:rFonts w:ascii="Tahoma" w:hAnsi="Tahoma" w:cs="Tahoma"/>
                <w:sz w:val="20"/>
                <w:szCs w:val="20"/>
              </w:rPr>
            </w:pPr>
            <w:proofErr w:type="gramStart"/>
            <w:r w:rsidRPr="0088534D">
              <w:rPr>
                <w:rFonts w:ascii="Tahoma" w:hAnsi="Tahoma" w:cs="Tahoma"/>
                <w:sz w:val="20"/>
                <w:szCs w:val="20"/>
              </w:rPr>
              <w:t>activités</w:t>
            </w:r>
            <w:proofErr w:type="gramEnd"/>
            <w:r w:rsidRPr="0088534D">
              <w:rPr>
                <w:rFonts w:ascii="Tahoma" w:hAnsi="Tahoma" w:cs="Tahoma"/>
                <w:sz w:val="20"/>
                <w:szCs w:val="20"/>
              </w:rPr>
              <w:t xml:space="preserve"> ;</w:t>
            </w:r>
          </w:p>
          <w:p w14:paraId="1ECCE19E" w14:textId="77777777" w:rsidR="0088534D" w:rsidRPr="0088534D" w:rsidRDefault="0088534D">
            <w:pPr>
              <w:numPr>
                <w:ilvl w:val="0"/>
                <w:numId w:val="6"/>
              </w:numPr>
              <w:spacing w:line="259" w:lineRule="auto"/>
              <w:rPr>
                <w:rFonts w:ascii="Tahoma" w:hAnsi="Tahoma" w:cs="Tahoma"/>
                <w:sz w:val="20"/>
                <w:szCs w:val="20"/>
              </w:rPr>
            </w:pPr>
            <w:proofErr w:type="gramStart"/>
            <w:r w:rsidRPr="0088534D">
              <w:rPr>
                <w:rFonts w:ascii="Tahoma" w:hAnsi="Tahoma" w:cs="Tahoma"/>
                <w:sz w:val="20"/>
                <w:szCs w:val="20"/>
              </w:rPr>
              <w:t>sous</w:t>
            </w:r>
            <w:proofErr w:type="gramEnd"/>
            <w:r w:rsidRPr="0088534D">
              <w:rPr>
                <w:rFonts w:ascii="Tahoma" w:hAnsi="Tahoma" w:cs="Tahoma"/>
                <w:sz w:val="20"/>
                <w:szCs w:val="20"/>
              </w:rPr>
              <w:t>-activités.</w:t>
            </w:r>
          </w:p>
          <w:p w14:paraId="34F8248B"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Chaque activité peut être détaillée en plusieurs sous-activités. Le responsable d’une activité ou d’une sous-composante peut ainsi dispatcher les activités qui lui sont attribuées en différentes sous-activités et en assurer le suivi.</w:t>
            </w:r>
          </w:p>
          <w:p w14:paraId="2E9EC08A"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Cette organisation doit permettre de mieux prendre en compte la réalité opérationnelle des activités du projet.</w:t>
            </w:r>
          </w:p>
          <w:p w14:paraId="1B4D3205"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notamment été souligné que les bénéficiaires ne connaissent pas toujours le niveau de détail utilisé par l’UGP pour le suivi. Il revient donc aux responsables du suivi et de l’évaluation de structurer les activités en fonction des besoins de suivi.</w:t>
            </w:r>
          </w:p>
          <w:p w14:paraId="7B84B305" w14:textId="05E45843" w:rsidR="0088534D" w:rsidRPr="0088534D" w:rsidRDefault="0088534D" w:rsidP="0088534D">
            <w:pPr>
              <w:spacing w:line="259" w:lineRule="auto"/>
              <w:rPr>
                <w:rFonts w:ascii="Tahoma" w:hAnsi="Tahoma" w:cs="Tahoma"/>
                <w:sz w:val="20"/>
                <w:szCs w:val="20"/>
              </w:rPr>
            </w:pPr>
          </w:p>
          <w:p w14:paraId="2CD4B26A" w14:textId="23EFD531"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t>6</w:t>
            </w:r>
            <w:r w:rsidRPr="0088534D">
              <w:rPr>
                <w:rFonts w:ascii="Tahoma" w:hAnsi="Tahoma" w:cs="Tahoma"/>
                <w:b/>
                <w:bCs/>
                <w:sz w:val="20"/>
                <w:szCs w:val="20"/>
              </w:rPr>
              <w:t>. Suivi de l’avancement des activités</w:t>
            </w:r>
          </w:p>
          <w:p w14:paraId="3234D836" w14:textId="77777777" w:rsidR="0088534D" w:rsidRDefault="0088534D" w:rsidP="0088534D">
            <w:pPr>
              <w:spacing w:line="259" w:lineRule="auto"/>
              <w:rPr>
                <w:rFonts w:ascii="Tahoma" w:hAnsi="Tahoma" w:cs="Tahoma"/>
                <w:sz w:val="20"/>
                <w:szCs w:val="20"/>
              </w:rPr>
            </w:pPr>
          </w:p>
          <w:p w14:paraId="76CD600D" w14:textId="241AC644"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Les échanges ont insisté sur la nécessité de ne pas limiter le suivi à une simple appréciation générale de l’état d’avancement.</w:t>
            </w:r>
          </w:p>
          <w:p w14:paraId="3FEAC0DE"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Il a été proposé d’intégrer dans la plateforme les </w:t>
            </w:r>
            <w:r w:rsidRPr="0088534D">
              <w:rPr>
                <w:rFonts w:ascii="Tahoma" w:hAnsi="Tahoma" w:cs="Tahoma"/>
                <w:b/>
                <w:bCs/>
                <w:sz w:val="20"/>
                <w:szCs w:val="20"/>
              </w:rPr>
              <w:t>grandes étapes de réalisation des activités</w:t>
            </w:r>
            <w:r w:rsidRPr="0088534D">
              <w:rPr>
                <w:rFonts w:ascii="Tahoma" w:hAnsi="Tahoma" w:cs="Tahoma"/>
                <w:sz w:val="20"/>
                <w:szCs w:val="20"/>
              </w:rPr>
              <w:t>, permettant de suivre leur progression de manière plus précise.</w:t>
            </w:r>
          </w:p>
          <w:p w14:paraId="2BF5DF17"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À titre illustratif, une activité pourrait être suivie selon différentes étapes telles que :</w:t>
            </w:r>
          </w:p>
          <w:p w14:paraId="127C320D" w14:textId="77777777" w:rsidR="0088534D" w:rsidRPr="0088534D" w:rsidRDefault="0088534D">
            <w:pPr>
              <w:numPr>
                <w:ilvl w:val="0"/>
                <w:numId w:val="7"/>
              </w:numPr>
              <w:spacing w:line="259" w:lineRule="auto"/>
              <w:rPr>
                <w:rFonts w:ascii="Tahoma" w:hAnsi="Tahoma" w:cs="Tahoma"/>
                <w:sz w:val="20"/>
                <w:szCs w:val="20"/>
              </w:rPr>
            </w:pPr>
            <w:proofErr w:type="gramStart"/>
            <w:r w:rsidRPr="0088534D">
              <w:rPr>
                <w:rFonts w:ascii="Tahoma" w:hAnsi="Tahoma" w:cs="Tahoma"/>
                <w:sz w:val="20"/>
                <w:szCs w:val="20"/>
              </w:rPr>
              <w:t>préparation</w:t>
            </w:r>
            <w:proofErr w:type="gramEnd"/>
            <w:r w:rsidRPr="0088534D">
              <w:rPr>
                <w:rFonts w:ascii="Tahoma" w:hAnsi="Tahoma" w:cs="Tahoma"/>
                <w:sz w:val="20"/>
                <w:szCs w:val="20"/>
              </w:rPr>
              <w:t xml:space="preserve"> ;</w:t>
            </w:r>
          </w:p>
          <w:p w14:paraId="4198D525" w14:textId="77777777" w:rsidR="0088534D" w:rsidRPr="0088534D" w:rsidRDefault="0088534D">
            <w:pPr>
              <w:numPr>
                <w:ilvl w:val="0"/>
                <w:numId w:val="7"/>
              </w:numPr>
              <w:spacing w:line="259" w:lineRule="auto"/>
              <w:rPr>
                <w:rFonts w:ascii="Tahoma" w:hAnsi="Tahoma" w:cs="Tahoma"/>
                <w:sz w:val="20"/>
                <w:szCs w:val="20"/>
              </w:rPr>
            </w:pPr>
            <w:proofErr w:type="gramStart"/>
            <w:r w:rsidRPr="0088534D">
              <w:rPr>
                <w:rFonts w:ascii="Tahoma" w:hAnsi="Tahoma" w:cs="Tahoma"/>
                <w:sz w:val="20"/>
                <w:szCs w:val="20"/>
              </w:rPr>
              <w:t>production</w:t>
            </w:r>
            <w:proofErr w:type="gramEnd"/>
            <w:r w:rsidRPr="0088534D">
              <w:rPr>
                <w:rFonts w:ascii="Tahoma" w:hAnsi="Tahoma" w:cs="Tahoma"/>
                <w:sz w:val="20"/>
                <w:szCs w:val="20"/>
              </w:rPr>
              <w:t xml:space="preserve"> ou mise à disposition des équipements ;</w:t>
            </w:r>
          </w:p>
          <w:p w14:paraId="1F35BDAA" w14:textId="77777777" w:rsidR="0088534D" w:rsidRPr="0088534D" w:rsidRDefault="0088534D">
            <w:pPr>
              <w:numPr>
                <w:ilvl w:val="0"/>
                <w:numId w:val="7"/>
              </w:numPr>
              <w:spacing w:line="259" w:lineRule="auto"/>
              <w:rPr>
                <w:rFonts w:ascii="Tahoma" w:hAnsi="Tahoma" w:cs="Tahoma"/>
                <w:sz w:val="20"/>
                <w:szCs w:val="20"/>
              </w:rPr>
            </w:pPr>
            <w:proofErr w:type="gramStart"/>
            <w:r w:rsidRPr="0088534D">
              <w:rPr>
                <w:rFonts w:ascii="Tahoma" w:hAnsi="Tahoma" w:cs="Tahoma"/>
                <w:sz w:val="20"/>
                <w:szCs w:val="20"/>
              </w:rPr>
              <w:t>formation</w:t>
            </w:r>
            <w:proofErr w:type="gramEnd"/>
            <w:r w:rsidRPr="0088534D">
              <w:rPr>
                <w:rFonts w:ascii="Tahoma" w:hAnsi="Tahoma" w:cs="Tahoma"/>
                <w:sz w:val="20"/>
                <w:szCs w:val="20"/>
              </w:rPr>
              <w:t xml:space="preserve"> ;</w:t>
            </w:r>
          </w:p>
          <w:p w14:paraId="6BB9F8B3" w14:textId="77777777" w:rsidR="0088534D" w:rsidRPr="0088534D" w:rsidRDefault="0088534D">
            <w:pPr>
              <w:numPr>
                <w:ilvl w:val="0"/>
                <w:numId w:val="7"/>
              </w:numPr>
              <w:spacing w:line="259" w:lineRule="auto"/>
              <w:rPr>
                <w:rFonts w:ascii="Tahoma" w:hAnsi="Tahoma" w:cs="Tahoma"/>
                <w:sz w:val="20"/>
                <w:szCs w:val="20"/>
              </w:rPr>
            </w:pPr>
            <w:proofErr w:type="gramStart"/>
            <w:r w:rsidRPr="0088534D">
              <w:rPr>
                <w:rFonts w:ascii="Tahoma" w:hAnsi="Tahoma" w:cs="Tahoma"/>
                <w:sz w:val="20"/>
                <w:szCs w:val="20"/>
              </w:rPr>
              <w:t>phase</w:t>
            </w:r>
            <w:proofErr w:type="gramEnd"/>
            <w:r w:rsidRPr="0088534D">
              <w:rPr>
                <w:rFonts w:ascii="Tahoma" w:hAnsi="Tahoma" w:cs="Tahoma"/>
                <w:sz w:val="20"/>
                <w:szCs w:val="20"/>
              </w:rPr>
              <w:t xml:space="preserve"> pilote ;</w:t>
            </w:r>
          </w:p>
          <w:p w14:paraId="5886D1FA" w14:textId="77777777" w:rsidR="0088534D" w:rsidRPr="0088534D" w:rsidRDefault="0088534D">
            <w:pPr>
              <w:numPr>
                <w:ilvl w:val="0"/>
                <w:numId w:val="7"/>
              </w:numPr>
              <w:spacing w:line="259" w:lineRule="auto"/>
              <w:rPr>
                <w:rFonts w:ascii="Tahoma" w:hAnsi="Tahoma" w:cs="Tahoma"/>
                <w:sz w:val="20"/>
                <w:szCs w:val="20"/>
              </w:rPr>
            </w:pPr>
            <w:proofErr w:type="gramStart"/>
            <w:r w:rsidRPr="0088534D">
              <w:rPr>
                <w:rFonts w:ascii="Tahoma" w:hAnsi="Tahoma" w:cs="Tahoma"/>
                <w:sz w:val="20"/>
                <w:szCs w:val="20"/>
              </w:rPr>
              <w:t>déploiement</w:t>
            </w:r>
            <w:proofErr w:type="gramEnd"/>
            <w:r w:rsidRPr="0088534D">
              <w:rPr>
                <w:rFonts w:ascii="Tahoma" w:hAnsi="Tahoma" w:cs="Tahoma"/>
                <w:sz w:val="20"/>
                <w:szCs w:val="20"/>
              </w:rPr>
              <w:t xml:space="preserve"> sur le terrain ;</w:t>
            </w:r>
          </w:p>
          <w:p w14:paraId="473253D7" w14:textId="77777777" w:rsidR="0088534D" w:rsidRPr="0088534D" w:rsidRDefault="0088534D">
            <w:pPr>
              <w:numPr>
                <w:ilvl w:val="0"/>
                <w:numId w:val="7"/>
              </w:numPr>
              <w:spacing w:line="259" w:lineRule="auto"/>
              <w:rPr>
                <w:rFonts w:ascii="Tahoma" w:hAnsi="Tahoma" w:cs="Tahoma"/>
                <w:sz w:val="20"/>
                <w:szCs w:val="20"/>
              </w:rPr>
            </w:pPr>
            <w:proofErr w:type="gramStart"/>
            <w:r w:rsidRPr="0088534D">
              <w:rPr>
                <w:rFonts w:ascii="Tahoma" w:hAnsi="Tahoma" w:cs="Tahoma"/>
                <w:sz w:val="20"/>
                <w:szCs w:val="20"/>
              </w:rPr>
              <w:t>suivi</w:t>
            </w:r>
            <w:proofErr w:type="gramEnd"/>
            <w:r w:rsidRPr="0088534D">
              <w:rPr>
                <w:rFonts w:ascii="Tahoma" w:hAnsi="Tahoma" w:cs="Tahoma"/>
                <w:sz w:val="20"/>
                <w:szCs w:val="20"/>
              </w:rPr>
              <w:t xml:space="preserve"> ;</w:t>
            </w:r>
          </w:p>
          <w:p w14:paraId="70C727C9" w14:textId="77777777" w:rsidR="0088534D" w:rsidRPr="0088534D" w:rsidRDefault="0088534D">
            <w:pPr>
              <w:numPr>
                <w:ilvl w:val="0"/>
                <w:numId w:val="7"/>
              </w:numPr>
              <w:spacing w:line="259" w:lineRule="auto"/>
              <w:rPr>
                <w:rFonts w:ascii="Tahoma" w:hAnsi="Tahoma" w:cs="Tahoma"/>
                <w:sz w:val="20"/>
                <w:szCs w:val="20"/>
              </w:rPr>
            </w:pPr>
            <w:proofErr w:type="gramStart"/>
            <w:r w:rsidRPr="0088534D">
              <w:rPr>
                <w:rFonts w:ascii="Tahoma" w:hAnsi="Tahoma" w:cs="Tahoma"/>
                <w:sz w:val="20"/>
                <w:szCs w:val="20"/>
              </w:rPr>
              <w:t>restitution</w:t>
            </w:r>
            <w:proofErr w:type="gramEnd"/>
            <w:r w:rsidRPr="0088534D">
              <w:rPr>
                <w:rFonts w:ascii="Tahoma" w:hAnsi="Tahoma" w:cs="Tahoma"/>
                <w:sz w:val="20"/>
                <w:szCs w:val="20"/>
              </w:rPr>
              <w:t>.</w:t>
            </w:r>
          </w:p>
          <w:p w14:paraId="234E2B34"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plateforme devra ainsi permettre d’identifier le niveau atteint à chaque étape et de visualiser la progression globale de l’activité.</w:t>
            </w:r>
          </w:p>
          <w:p w14:paraId="08DC3400"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également été demandé de prévoir la possibilité de renseigner :</w:t>
            </w:r>
          </w:p>
          <w:p w14:paraId="02C389C5" w14:textId="77777777" w:rsidR="0088534D" w:rsidRPr="0088534D" w:rsidRDefault="0088534D">
            <w:pPr>
              <w:numPr>
                <w:ilvl w:val="0"/>
                <w:numId w:val="8"/>
              </w:numPr>
              <w:spacing w:line="259" w:lineRule="auto"/>
              <w:rPr>
                <w:rFonts w:ascii="Tahoma" w:hAnsi="Tahoma" w:cs="Tahoma"/>
                <w:sz w:val="20"/>
                <w:szCs w:val="20"/>
              </w:rPr>
            </w:pPr>
            <w:proofErr w:type="gramStart"/>
            <w:r w:rsidRPr="0088534D">
              <w:rPr>
                <w:rFonts w:ascii="Tahoma" w:hAnsi="Tahoma" w:cs="Tahoma"/>
                <w:sz w:val="20"/>
                <w:szCs w:val="20"/>
              </w:rPr>
              <w:t>une</w:t>
            </w:r>
            <w:proofErr w:type="gramEnd"/>
            <w:r w:rsidRPr="0088534D">
              <w:rPr>
                <w:rFonts w:ascii="Tahoma" w:hAnsi="Tahoma" w:cs="Tahoma"/>
                <w:sz w:val="20"/>
                <w:szCs w:val="20"/>
              </w:rPr>
              <w:t xml:space="preserve"> valeur actuelle ;</w:t>
            </w:r>
          </w:p>
          <w:p w14:paraId="2288ECA9" w14:textId="77777777" w:rsidR="0088534D" w:rsidRPr="0088534D" w:rsidRDefault="0088534D">
            <w:pPr>
              <w:numPr>
                <w:ilvl w:val="0"/>
                <w:numId w:val="8"/>
              </w:numPr>
              <w:spacing w:line="259" w:lineRule="auto"/>
              <w:rPr>
                <w:rFonts w:ascii="Tahoma" w:hAnsi="Tahoma" w:cs="Tahoma"/>
                <w:sz w:val="20"/>
                <w:szCs w:val="20"/>
              </w:rPr>
            </w:pPr>
            <w:proofErr w:type="gramStart"/>
            <w:r w:rsidRPr="0088534D">
              <w:rPr>
                <w:rFonts w:ascii="Tahoma" w:hAnsi="Tahoma" w:cs="Tahoma"/>
                <w:sz w:val="20"/>
                <w:szCs w:val="20"/>
              </w:rPr>
              <w:t>une</w:t>
            </w:r>
            <w:proofErr w:type="gramEnd"/>
            <w:r w:rsidRPr="0088534D">
              <w:rPr>
                <w:rFonts w:ascii="Tahoma" w:hAnsi="Tahoma" w:cs="Tahoma"/>
                <w:sz w:val="20"/>
                <w:szCs w:val="20"/>
              </w:rPr>
              <w:t xml:space="preserve"> date de mise à jour ;</w:t>
            </w:r>
          </w:p>
          <w:p w14:paraId="79EBDBAC" w14:textId="77777777" w:rsidR="0088534D" w:rsidRPr="0088534D" w:rsidRDefault="0088534D">
            <w:pPr>
              <w:numPr>
                <w:ilvl w:val="0"/>
                <w:numId w:val="8"/>
              </w:numPr>
              <w:spacing w:line="259" w:lineRule="auto"/>
              <w:rPr>
                <w:rFonts w:ascii="Tahoma" w:hAnsi="Tahoma" w:cs="Tahoma"/>
                <w:sz w:val="20"/>
                <w:szCs w:val="20"/>
              </w:rPr>
            </w:pPr>
            <w:proofErr w:type="gramStart"/>
            <w:r w:rsidRPr="0088534D">
              <w:rPr>
                <w:rFonts w:ascii="Tahoma" w:hAnsi="Tahoma" w:cs="Tahoma"/>
                <w:sz w:val="20"/>
                <w:szCs w:val="20"/>
              </w:rPr>
              <w:t>une</w:t>
            </w:r>
            <w:proofErr w:type="gramEnd"/>
            <w:r w:rsidRPr="0088534D">
              <w:rPr>
                <w:rFonts w:ascii="Tahoma" w:hAnsi="Tahoma" w:cs="Tahoma"/>
                <w:sz w:val="20"/>
                <w:szCs w:val="20"/>
              </w:rPr>
              <w:t xml:space="preserve"> observation ;</w:t>
            </w:r>
          </w:p>
          <w:p w14:paraId="685742E1" w14:textId="77777777" w:rsidR="0088534D" w:rsidRPr="0088534D" w:rsidRDefault="0088534D">
            <w:pPr>
              <w:numPr>
                <w:ilvl w:val="0"/>
                <w:numId w:val="8"/>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pièces justificatives associées.</w:t>
            </w:r>
          </w:p>
          <w:p w14:paraId="76AD9311" w14:textId="5D1DFBA6" w:rsidR="0088534D" w:rsidRPr="0088534D" w:rsidRDefault="0088534D" w:rsidP="0088534D">
            <w:pPr>
              <w:spacing w:line="259" w:lineRule="auto"/>
              <w:rPr>
                <w:rFonts w:ascii="Tahoma" w:hAnsi="Tahoma" w:cs="Tahoma"/>
                <w:sz w:val="20"/>
                <w:szCs w:val="20"/>
              </w:rPr>
            </w:pPr>
          </w:p>
          <w:p w14:paraId="7BEFF180" w14:textId="1627B783"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t>7</w:t>
            </w:r>
            <w:r w:rsidRPr="0088534D">
              <w:rPr>
                <w:rFonts w:ascii="Tahoma" w:hAnsi="Tahoma" w:cs="Tahoma"/>
                <w:b/>
                <w:bCs/>
                <w:sz w:val="20"/>
                <w:szCs w:val="20"/>
              </w:rPr>
              <w:t>. Pièces justificatives et gestion documentaire</w:t>
            </w:r>
          </w:p>
          <w:p w14:paraId="03BE61F4" w14:textId="77777777" w:rsidR="0088534D" w:rsidRDefault="0088534D" w:rsidP="0088534D">
            <w:pPr>
              <w:spacing w:line="259" w:lineRule="auto"/>
              <w:rPr>
                <w:rFonts w:ascii="Tahoma" w:hAnsi="Tahoma" w:cs="Tahoma"/>
                <w:sz w:val="20"/>
                <w:szCs w:val="20"/>
              </w:rPr>
            </w:pPr>
          </w:p>
          <w:p w14:paraId="3F10C54B" w14:textId="0CB7D6F6"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possibilité de joindre des documents aux informations renseignées dans la plateforme a été présentée.</w:t>
            </w:r>
          </w:p>
          <w:p w14:paraId="016DA996"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Cette fonctionnalité pourra notamment permettre d’associer aux activités et indicateurs :</w:t>
            </w:r>
          </w:p>
          <w:p w14:paraId="670FA313" w14:textId="77777777" w:rsidR="0088534D" w:rsidRPr="0088534D" w:rsidRDefault="0088534D">
            <w:pPr>
              <w:numPr>
                <w:ilvl w:val="0"/>
                <w:numId w:val="9"/>
              </w:numPr>
              <w:spacing w:line="259" w:lineRule="auto"/>
              <w:rPr>
                <w:rFonts w:ascii="Tahoma" w:hAnsi="Tahoma" w:cs="Tahoma"/>
                <w:sz w:val="20"/>
                <w:szCs w:val="20"/>
              </w:rPr>
            </w:pPr>
            <w:proofErr w:type="gramStart"/>
            <w:r w:rsidRPr="0088534D">
              <w:rPr>
                <w:rFonts w:ascii="Tahoma" w:hAnsi="Tahoma" w:cs="Tahoma"/>
                <w:sz w:val="20"/>
                <w:szCs w:val="20"/>
              </w:rPr>
              <w:t>des</w:t>
            </w:r>
            <w:proofErr w:type="gramEnd"/>
            <w:r w:rsidRPr="0088534D">
              <w:rPr>
                <w:rFonts w:ascii="Tahoma" w:hAnsi="Tahoma" w:cs="Tahoma"/>
                <w:sz w:val="20"/>
                <w:szCs w:val="20"/>
              </w:rPr>
              <w:t xml:space="preserve"> rapports d’avancement ;</w:t>
            </w:r>
          </w:p>
          <w:p w14:paraId="5DF009F6" w14:textId="77777777" w:rsidR="0088534D" w:rsidRPr="0088534D" w:rsidRDefault="0088534D">
            <w:pPr>
              <w:numPr>
                <w:ilvl w:val="0"/>
                <w:numId w:val="9"/>
              </w:numPr>
              <w:spacing w:line="259" w:lineRule="auto"/>
              <w:rPr>
                <w:rFonts w:ascii="Tahoma" w:hAnsi="Tahoma" w:cs="Tahoma"/>
                <w:sz w:val="20"/>
                <w:szCs w:val="20"/>
              </w:rPr>
            </w:pPr>
            <w:proofErr w:type="gramStart"/>
            <w:r w:rsidRPr="0088534D">
              <w:rPr>
                <w:rFonts w:ascii="Tahoma" w:hAnsi="Tahoma" w:cs="Tahoma"/>
                <w:sz w:val="20"/>
                <w:szCs w:val="20"/>
              </w:rPr>
              <w:t>des</w:t>
            </w:r>
            <w:proofErr w:type="gramEnd"/>
            <w:r w:rsidRPr="0088534D">
              <w:rPr>
                <w:rFonts w:ascii="Tahoma" w:hAnsi="Tahoma" w:cs="Tahoma"/>
                <w:sz w:val="20"/>
                <w:szCs w:val="20"/>
              </w:rPr>
              <w:t xml:space="preserve"> rapports de réunions ;</w:t>
            </w:r>
          </w:p>
          <w:p w14:paraId="5CBB038C" w14:textId="77777777" w:rsidR="0088534D" w:rsidRPr="0088534D" w:rsidRDefault="0088534D">
            <w:pPr>
              <w:numPr>
                <w:ilvl w:val="0"/>
                <w:numId w:val="9"/>
              </w:numPr>
              <w:spacing w:line="259" w:lineRule="auto"/>
              <w:rPr>
                <w:rFonts w:ascii="Tahoma" w:hAnsi="Tahoma" w:cs="Tahoma"/>
                <w:sz w:val="20"/>
                <w:szCs w:val="20"/>
              </w:rPr>
            </w:pPr>
            <w:proofErr w:type="gramStart"/>
            <w:r w:rsidRPr="0088534D">
              <w:rPr>
                <w:rFonts w:ascii="Tahoma" w:hAnsi="Tahoma" w:cs="Tahoma"/>
                <w:sz w:val="20"/>
                <w:szCs w:val="20"/>
              </w:rPr>
              <w:t>des</w:t>
            </w:r>
            <w:proofErr w:type="gramEnd"/>
            <w:r w:rsidRPr="0088534D">
              <w:rPr>
                <w:rFonts w:ascii="Tahoma" w:hAnsi="Tahoma" w:cs="Tahoma"/>
                <w:sz w:val="20"/>
                <w:szCs w:val="20"/>
              </w:rPr>
              <w:t xml:space="preserve"> contrats ;</w:t>
            </w:r>
          </w:p>
          <w:p w14:paraId="0D840241" w14:textId="77777777" w:rsidR="0088534D" w:rsidRPr="0088534D" w:rsidRDefault="0088534D">
            <w:pPr>
              <w:numPr>
                <w:ilvl w:val="0"/>
                <w:numId w:val="9"/>
              </w:numPr>
              <w:spacing w:line="259" w:lineRule="auto"/>
              <w:rPr>
                <w:rFonts w:ascii="Tahoma" w:hAnsi="Tahoma" w:cs="Tahoma"/>
                <w:sz w:val="20"/>
                <w:szCs w:val="20"/>
              </w:rPr>
            </w:pPr>
            <w:proofErr w:type="gramStart"/>
            <w:r w:rsidRPr="0088534D">
              <w:rPr>
                <w:rFonts w:ascii="Tahoma" w:hAnsi="Tahoma" w:cs="Tahoma"/>
                <w:sz w:val="20"/>
                <w:szCs w:val="20"/>
              </w:rPr>
              <w:t>des</w:t>
            </w:r>
            <w:proofErr w:type="gramEnd"/>
            <w:r w:rsidRPr="0088534D">
              <w:rPr>
                <w:rFonts w:ascii="Tahoma" w:hAnsi="Tahoma" w:cs="Tahoma"/>
                <w:sz w:val="20"/>
                <w:szCs w:val="20"/>
              </w:rPr>
              <w:t xml:space="preserve"> documents justificatifs ;</w:t>
            </w:r>
          </w:p>
          <w:p w14:paraId="1C573CC6" w14:textId="77777777" w:rsidR="0088534D" w:rsidRPr="0088534D" w:rsidRDefault="0088534D">
            <w:pPr>
              <w:numPr>
                <w:ilvl w:val="0"/>
                <w:numId w:val="9"/>
              </w:numPr>
              <w:spacing w:line="259" w:lineRule="auto"/>
              <w:rPr>
                <w:rFonts w:ascii="Tahoma" w:hAnsi="Tahoma" w:cs="Tahoma"/>
                <w:sz w:val="20"/>
                <w:szCs w:val="20"/>
              </w:rPr>
            </w:pPr>
            <w:proofErr w:type="gramStart"/>
            <w:r w:rsidRPr="0088534D">
              <w:rPr>
                <w:rFonts w:ascii="Tahoma" w:hAnsi="Tahoma" w:cs="Tahoma"/>
                <w:sz w:val="20"/>
                <w:szCs w:val="20"/>
              </w:rPr>
              <w:t>des</w:t>
            </w:r>
            <w:proofErr w:type="gramEnd"/>
            <w:r w:rsidRPr="0088534D">
              <w:rPr>
                <w:rFonts w:ascii="Tahoma" w:hAnsi="Tahoma" w:cs="Tahoma"/>
                <w:sz w:val="20"/>
                <w:szCs w:val="20"/>
              </w:rPr>
              <w:t xml:space="preserve"> fichiers de calcul ;</w:t>
            </w:r>
          </w:p>
          <w:p w14:paraId="59C34481" w14:textId="77777777" w:rsidR="0088534D" w:rsidRPr="0088534D" w:rsidRDefault="0088534D">
            <w:pPr>
              <w:numPr>
                <w:ilvl w:val="0"/>
                <w:numId w:val="9"/>
              </w:numPr>
              <w:spacing w:line="259" w:lineRule="auto"/>
              <w:rPr>
                <w:rFonts w:ascii="Tahoma" w:hAnsi="Tahoma" w:cs="Tahoma"/>
                <w:sz w:val="20"/>
                <w:szCs w:val="20"/>
              </w:rPr>
            </w:pPr>
            <w:proofErr w:type="gramStart"/>
            <w:r w:rsidRPr="0088534D">
              <w:rPr>
                <w:rFonts w:ascii="Tahoma" w:hAnsi="Tahoma" w:cs="Tahoma"/>
                <w:sz w:val="20"/>
                <w:szCs w:val="20"/>
              </w:rPr>
              <w:t>des</w:t>
            </w:r>
            <w:proofErr w:type="gramEnd"/>
            <w:r w:rsidRPr="0088534D">
              <w:rPr>
                <w:rFonts w:ascii="Tahoma" w:hAnsi="Tahoma" w:cs="Tahoma"/>
                <w:sz w:val="20"/>
                <w:szCs w:val="20"/>
              </w:rPr>
              <w:t xml:space="preserve"> livrables ;</w:t>
            </w:r>
          </w:p>
          <w:p w14:paraId="3327FB21" w14:textId="77777777" w:rsidR="0088534D" w:rsidRPr="0088534D" w:rsidRDefault="0088534D">
            <w:pPr>
              <w:numPr>
                <w:ilvl w:val="0"/>
                <w:numId w:val="9"/>
              </w:numPr>
              <w:spacing w:line="259" w:lineRule="auto"/>
              <w:rPr>
                <w:rFonts w:ascii="Tahoma" w:hAnsi="Tahoma" w:cs="Tahoma"/>
                <w:sz w:val="20"/>
                <w:szCs w:val="20"/>
              </w:rPr>
            </w:pPr>
            <w:proofErr w:type="gramStart"/>
            <w:r w:rsidRPr="0088534D">
              <w:rPr>
                <w:rFonts w:ascii="Tahoma" w:hAnsi="Tahoma" w:cs="Tahoma"/>
                <w:sz w:val="20"/>
                <w:szCs w:val="20"/>
              </w:rPr>
              <w:t>d’autres</w:t>
            </w:r>
            <w:proofErr w:type="gramEnd"/>
            <w:r w:rsidRPr="0088534D">
              <w:rPr>
                <w:rFonts w:ascii="Tahoma" w:hAnsi="Tahoma" w:cs="Tahoma"/>
                <w:sz w:val="20"/>
                <w:szCs w:val="20"/>
              </w:rPr>
              <w:t xml:space="preserve"> pièces nécessaires à la justification de l’état d’avancement.</w:t>
            </w:r>
          </w:p>
          <w:p w14:paraId="1FD9FAE8"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Il a été relevé que les livrables doivent également pouvoir être </w:t>
            </w:r>
            <w:r w:rsidRPr="0088534D">
              <w:rPr>
                <w:rFonts w:ascii="Tahoma" w:hAnsi="Tahoma" w:cs="Tahoma"/>
                <w:b/>
                <w:bCs/>
                <w:sz w:val="20"/>
                <w:szCs w:val="20"/>
              </w:rPr>
              <w:t>quantifiés et suivis</w:t>
            </w:r>
            <w:r w:rsidRPr="0088534D">
              <w:rPr>
                <w:rFonts w:ascii="Tahoma" w:hAnsi="Tahoma" w:cs="Tahoma"/>
                <w:sz w:val="20"/>
                <w:szCs w:val="20"/>
              </w:rPr>
              <w:t>, afin de disposer d’éléments objectifs permettant d’apprécier les réalisations.</w:t>
            </w:r>
          </w:p>
          <w:p w14:paraId="087B4890"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lastRenderedPageBreak/>
              <w:t>La nécessité d’un espace permettant de regrouper et de classer les documents de l’UGP a également été évoquée. Cette fonctionnalité devrait permettre de retrouver plus facilement les rapports de coordination, rapports trimestriels, rapports annuels, comptes rendus et autres documents produits dans le cadre du projet.</w:t>
            </w:r>
          </w:p>
          <w:p w14:paraId="7C9B6B37" w14:textId="467622B2" w:rsidR="0088534D" w:rsidRPr="0088534D" w:rsidRDefault="0088534D" w:rsidP="0088534D">
            <w:pPr>
              <w:spacing w:line="259" w:lineRule="auto"/>
              <w:rPr>
                <w:rFonts w:ascii="Tahoma" w:hAnsi="Tahoma" w:cs="Tahoma"/>
                <w:sz w:val="20"/>
                <w:szCs w:val="20"/>
              </w:rPr>
            </w:pPr>
          </w:p>
          <w:p w14:paraId="716D11F1" w14:textId="3C20FEB8"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t>8</w:t>
            </w:r>
            <w:r w:rsidRPr="0088534D">
              <w:rPr>
                <w:rFonts w:ascii="Tahoma" w:hAnsi="Tahoma" w:cs="Tahoma"/>
                <w:b/>
                <w:bCs/>
                <w:sz w:val="20"/>
                <w:szCs w:val="20"/>
              </w:rPr>
              <w:t>. Mise à jour des informations et système d’alerte</w:t>
            </w:r>
          </w:p>
          <w:p w14:paraId="0CBBD035" w14:textId="77777777" w:rsidR="0088534D" w:rsidRDefault="0088534D" w:rsidP="0088534D">
            <w:pPr>
              <w:spacing w:line="259" w:lineRule="auto"/>
              <w:rPr>
                <w:rFonts w:ascii="Tahoma" w:hAnsi="Tahoma" w:cs="Tahoma"/>
                <w:sz w:val="20"/>
                <w:szCs w:val="20"/>
              </w:rPr>
            </w:pPr>
          </w:p>
          <w:p w14:paraId="00563939" w14:textId="58D8B59B"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Les participants ont insisté sur l’importance de définir une fréquence de mise à jour de la plateforme.</w:t>
            </w:r>
          </w:p>
          <w:p w14:paraId="06DDFE20"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été estimé qu’il ne serait pas pertinent de laisser chaque utilisateur mettre à jour les informations à son propre rythme sans mécanisme de contrôle.</w:t>
            </w:r>
          </w:p>
          <w:p w14:paraId="0D6AD0DF"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La plateforme devra donc prévoir des </w:t>
            </w:r>
            <w:r w:rsidRPr="0088534D">
              <w:rPr>
                <w:rFonts w:ascii="Tahoma" w:hAnsi="Tahoma" w:cs="Tahoma"/>
                <w:b/>
                <w:bCs/>
                <w:sz w:val="20"/>
                <w:szCs w:val="20"/>
              </w:rPr>
              <w:t>systèmes d’alerte et de rappel</w:t>
            </w:r>
            <w:r w:rsidRPr="0088534D">
              <w:rPr>
                <w:rFonts w:ascii="Tahoma" w:hAnsi="Tahoma" w:cs="Tahoma"/>
                <w:sz w:val="20"/>
                <w:szCs w:val="20"/>
              </w:rPr>
              <w:t>, permettant notamment de signaler :</w:t>
            </w:r>
          </w:p>
          <w:p w14:paraId="55DBA230" w14:textId="77777777" w:rsidR="0088534D" w:rsidRPr="0088534D" w:rsidRDefault="0088534D">
            <w:pPr>
              <w:numPr>
                <w:ilvl w:val="0"/>
                <w:numId w:val="10"/>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informations qui ne sont pas encore renseignées ;</w:t>
            </w:r>
          </w:p>
          <w:p w14:paraId="65E9FC51" w14:textId="77777777" w:rsidR="0088534D" w:rsidRPr="0088534D" w:rsidRDefault="0088534D">
            <w:pPr>
              <w:numPr>
                <w:ilvl w:val="0"/>
                <w:numId w:val="10"/>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mises à jour attendues ;</w:t>
            </w:r>
          </w:p>
          <w:p w14:paraId="5C818EBC" w14:textId="77777777" w:rsidR="0088534D" w:rsidRPr="0088534D" w:rsidRDefault="0088534D">
            <w:pPr>
              <w:numPr>
                <w:ilvl w:val="0"/>
                <w:numId w:val="10"/>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échéances dépassées ;</w:t>
            </w:r>
          </w:p>
          <w:p w14:paraId="714D9DEE" w14:textId="77777777" w:rsidR="0088534D" w:rsidRPr="0088534D" w:rsidRDefault="0088534D">
            <w:pPr>
              <w:numPr>
                <w:ilvl w:val="0"/>
                <w:numId w:val="10"/>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rapports ou documents qui doivent être transmis.</w:t>
            </w:r>
          </w:p>
          <w:p w14:paraId="49B0B948"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possibilité de paramétrer des échéances, par exemple un délai de quinze jours après la fin d’une période donnée, a été évoquée.</w:t>
            </w:r>
          </w:p>
          <w:p w14:paraId="1BC0E8E2"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Ces mécanismes doivent permettre d’améliorer la régularité des mises à jour et d’éviter les retards dans la remontée des informations.</w:t>
            </w:r>
          </w:p>
          <w:p w14:paraId="52B2E4E4" w14:textId="5B611836" w:rsidR="0088534D" w:rsidRPr="0088534D" w:rsidRDefault="0088534D" w:rsidP="0088534D">
            <w:pPr>
              <w:spacing w:line="259" w:lineRule="auto"/>
              <w:rPr>
                <w:rFonts w:ascii="Tahoma" w:hAnsi="Tahoma" w:cs="Tahoma"/>
                <w:sz w:val="20"/>
                <w:szCs w:val="20"/>
              </w:rPr>
            </w:pPr>
          </w:p>
          <w:p w14:paraId="3403E0E9" w14:textId="67115588"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t>9</w:t>
            </w:r>
            <w:r w:rsidRPr="0088534D">
              <w:rPr>
                <w:rFonts w:ascii="Tahoma" w:hAnsi="Tahoma" w:cs="Tahoma"/>
                <w:b/>
                <w:bCs/>
                <w:sz w:val="20"/>
                <w:szCs w:val="20"/>
              </w:rPr>
              <w:t>. Suivi de l’exécution physique et financière</w:t>
            </w:r>
          </w:p>
          <w:p w14:paraId="0A91D42E" w14:textId="77777777" w:rsidR="0088534D" w:rsidRDefault="0088534D" w:rsidP="0088534D">
            <w:pPr>
              <w:spacing w:line="259" w:lineRule="auto"/>
              <w:rPr>
                <w:rFonts w:ascii="Tahoma" w:hAnsi="Tahoma" w:cs="Tahoma"/>
                <w:sz w:val="20"/>
                <w:szCs w:val="20"/>
              </w:rPr>
            </w:pPr>
          </w:p>
          <w:p w14:paraId="13D81B92" w14:textId="1F0B2B88"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plateforme comporte également des fonctionnalités relatives au suivi de l’exécution financière.</w:t>
            </w:r>
          </w:p>
          <w:p w14:paraId="64A66A1B"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démonstration a notamment porté sur les informations relatives :</w:t>
            </w:r>
          </w:p>
          <w:p w14:paraId="5F41853E" w14:textId="77777777" w:rsidR="0088534D" w:rsidRPr="0088534D" w:rsidRDefault="0088534D">
            <w:pPr>
              <w:numPr>
                <w:ilvl w:val="0"/>
                <w:numId w:val="11"/>
              </w:numPr>
              <w:spacing w:line="259" w:lineRule="auto"/>
              <w:rPr>
                <w:rFonts w:ascii="Tahoma" w:hAnsi="Tahoma" w:cs="Tahoma"/>
                <w:sz w:val="20"/>
                <w:szCs w:val="20"/>
              </w:rPr>
            </w:pPr>
            <w:proofErr w:type="gramStart"/>
            <w:r w:rsidRPr="0088534D">
              <w:rPr>
                <w:rFonts w:ascii="Tahoma" w:hAnsi="Tahoma" w:cs="Tahoma"/>
                <w:sz w:val="20"/>
                <w:szCs w:val="20"/>
              </w:rPr>
              <w:t>aux</w:t>
            </w:r>
            <w:proofErr w:type="gramEnd"/>
            <w:r w:rsidRPr="0088534D">
              <w:rPr>
                <w:rFonts w:ascii="Tahoma" w:hAnsi="Tahoma" w:cs="Tahoma"/>
                <w:sz w:val="20"/>
                <w:szCs w:val="20"/>
              </w:rPr>
              <w:t xml:space="preserve"> prévisions ;</w:t>
            </w:r>
          </w:p>
          <w:p w14:paraId="6FA189E4" w14:textId="77777777" w:rsidR="0088534D" w:rsidRPr="0088534D" w:rsidRDefault="0088534D">
            <w:pPr>
              <w:numPr>
                <w:ilvl w:val="0"/>
                <w:numId w:val="11"/>
              </w:numPr>
              <w:spacing w:line="259" w:lineRule="auto"/>
              <w:rPr>
                <w:rFonts w:ascii="Tahoma" w:hAnsi="Tahoma" w:cs="Tahoma"/>
                <w:sz w:val="20"/>
                <w:szCs w:val="20"/>
              </w:rPr>
            </w:pPr>
            <w:proofErr w:type="gramStart"/>
            <w:r w:rsidRPr="0088534D">
              <w:rPr>
                <w:rFonts w:ascii="Tahoma" w:hAnsi="Tahoma" w:cs="Tahoma"/>
                <w:sz w:val="20"/>
                <w:szCs w:val="20"/>
              </w:rPr>
              <w:t>aux</w:t>
            </w:r>
            <w:proofErr w:type="gramEnd"/>
            <w:r w:rsidRPr="0088534D">
              <w:rPr>
                <w:rFonts w:ascii="Tahoma" w:hAnsi="Tahoma" w:cs="Tahoma"/>
                <w:sz w:val="20"/>
                <w:szCs w:val="20"/>
              </w:rPr>
              <w:t xml:space="preserve"> engagements ;</w:t>
            </w:r>
          </w:p>
          <w:p w14:paraId="2333DF06" w14:textId="77777777" w:rsidR="0088534D" w:rsidRPr="0088534D" w:rsidRDefault="0088534D">
            <w:pPr>
              <w:numPr>
                <w:ilvl w:val="0"/>
                <w:numId w:val="11"/>
              </w:numPr>
              <w:spacing w:line="259" w:lineRule="auto"/>
              <w:rPr>
                <w:rFonts w:ascii="Tahoma" w:hAnsi="Tahoma" w:cs="Tahoma"/>
                <w:sz w:val="20"/>
                <w:szCs w:val="20"/>
              </w:rPr>
            </w:pPr>
            <w:proofErr w:type="gramStart"/>
            <w:r w:rsidRPr="0088534D">
              <w:rPr>
                <w:rFonts w:ascii="Tahoma" w:hAnsi="Tahoma" w:cs="Tahoma"/>
                <w:sz w:val="20"/>
                <w:szCs w:val="20"/>
              </w:rPr>
              <w:t>aux</w:t>
            </w:r>
            <w:proofErr w:type="gramEnd"/>
            <w:r w:rsidRPr="0088534D">
              <w:rPr>
                <w:rFonts w:ascii="Tahoma" w:hAnsi="Tahoma" w:cs="Tahoma"/>
                <w:sz w:val="20"/>
                <w:szCs w:val="20"/>
              </w:rPr>
              <w:t xml:space="preserve"> dépenses exécutées ;</w:t>
            </w:r>
          </w:p>
          <w:p w14:paraId="17FFB1F0" w14:textId="77777777" w:rsidR="0088534D" w:rsidRPr="0088534D" w:rsidRDefault="0088534D">
            <w:pPr>
              <w:numPr>
                <w:ilvl w:val="0"/>
                <w:numId w:val="11"/>
              </w:numPr>
              <w:spacing w:line="259" w:lineRule="auto"/>
              <w:rPr>
                <w:rFonts w:ascii="Tahoma" w:hAnsi="Tahoma" w:cs="Tahoma"/>
                <w:sz w:val="20"/>
                <w:szCs w:val="20"/>
              </w:rPr>
            </w:pPr>
            <w:proofErr w:type="gramStart"/>
            <w:r w:rsidRPr="0088534D">
              <w:rPr>
                <w:rFonts w:ascii="Tahoma" w:hAnsi="Tahoma" w:cs="Tahoma"/>
                <w:sz w:val="20"/>
                <w:szCs w:val="20"/>
              </w:rPr>
              <w:t>aux</w:t>
            </w:r>
            <w:proofErr w:type="gramEnd"/>
            <w:r w:rsidRPr="0088534D">
              <w:rPr>
                <w:rFonts w:ascii="Tahoma" w:hAnsi="Tahoma" w:cs="Tahoma"/>
                <w:sz w:val="20"/>
                <w:szCs w:val="20"/>
              </w:rPr>
              <w:t xml:space="preserve"> soldes ;</w:t>
            </w:r>
          </w:p>
          <w:p w14:paraId="475A05F9" w14:textId="77777777" w:rsidR="0088534D" w:rsidRPr="0088534D" w:rsidRDefault="0088534D">
            <w:pPr>
              <w:numPr>
                <w:ilvl w:val="0"/>
                <w:numId w:val="11"/>
              </w:numPr>
              <w:spacing w:line="259" w:lineRule="auto"/>
              <w:rPr>
                <w:rFonts w:ascii="Tahoma" w:hAnsi="Tahoma" w:cs="Tahoma"/>
                <w:sz w:val="20"/>
                <w:szCs w:val="20"/>
              </w:rPr>
            </w:pPr>
            <w:proofErr w:type="gramStart"/>
            <w:r w:rsidRPr="0088534D">
              <w:rPr>
                <w:rFonts w:ascii="Tahoma" w:hAnsi="Tahoma" w:cs="Tahoma"/>
                <w:sz w:val="20"/>
                <w:szCs w:val="20"/>
              </w:rPr>
              <w:t>aux</w:t>
            </w:r>
            <w:proofErr w:type="gramEnd"/>
            <w:r w:rsidRPr="0088534D">
              <w:rPr>
                <w:rFonts w:ascii="Tahoma" w:hAnsi="Tahoma" w:cs="Tahoma"/>
                <w:sz w:val="20"/>
                <w:szCs w:val="20"/>
              </w:rPr>
              <w:t xml:space="preserve"> taux d’exécution ;</w:t>
            </w:r>
          </w:p>
          <w:p w14:paraId="63A40DBA" w14:textId="77777777" w:rsidR="0088534D" w:rsidRPr="0088534D" w:rsidRDefault="0088534D">
            <w:pPr>
              <w:numPr>
                <w:ilvl w:val="0"/>
                <w:numId w:val="11"/>
              </w:numPr>
              <w:spacing w:line="259" w:lineRule="auto"/>
              <w:rPr>
                <w:rFonts w:ascii="Tahoma" w:hAnsi="Tahoma" w:cs="Tahoma"/>
                <w:sz w:val="20"/>
                <w:szCs w:val="20"/>
              </w:rPr>
            </w:pPr>
            <w:proofErr w:type="gramStart"/>
            <w:r w:rsidRPr="0088534D">
              <w:rPr>
                <w:rFonts w:ascii="Tahoma" w:hAnsi="Tahoma" w:cs="Tahoma"/>
                <w:sz w:val="20"/>
                <w:szCs w:val="20"/>
              </w:rPr>
              <w:t>aux</w:t>
            </w:r>
            <w:proofErr w:type="gramEnd"/>
            <w:r w:rsidRPr="0088534D">
              <w:rPr>
                <w:rFonts w:ascii="Tahoma" w:hAnsi="Tahoma" w:cs="Tahoma"/>
                <w:sz w:val="20"/>
                <w:szCs w:val="20"/>
              </w:rPr>
              <w:t xml:space="preserve"> exécutions cumulées ;</w:t>
            </w:r>
          </w:p>
          <w:p w14:paraId="27AF8478" w14:textId="77777777" w:rsidR="0088534D" w:rsidRPr="0088534D" w:rsidRDefault="0088534D">
            <w:pPr>
              <w:numPr>
                <w:ilvl w:val="0"/>
                <w:numId w:val="11"/>
              </w:numPr>
              <w:spacing w:line="259" w:lineRule="auto"/>
              <w:rPr>
                <w:rFonts w:ascii="Tahoma" w:hAnsi="Tahoma" w:cs="Tahoma"/>
                <w:sz w:val="20"/>
                <w:szCs w:val="20"/>
              </w:rPr>
            </w:pPr>
            <w:proofErr w:type="gramStart"/>
            <w:r w:rsidRPr="0088534D">
              <w:rPr>
                <w:rFonts w:ascii="Tahoma" w:hAnsi="Tahoma" w:cs="Tahoma"/>
                <w:sz w:val="20"/>
                <w:szCs w:val="20"/>
              </w:rPr>
              <w:t>aux</w:t>
            </w:r>
            <w:proofErr w:type="gramEnd"/>
            <w:r w:rsidRPr="0088534D">
              <w:rPr>
                <w:rFonts w:ascii="Tahoma" w:hAnsi="Tahoma" w:cs="Tahoma"/>
                <w:sz w:val="20"/>
                <w:szCs w:val="20"/>
              </w:rPr>
              <w:t xml:space="preserve"> exécutions par exercice ;</w:t>
            </w:r>
          </w:p>
          <w:p w14:paraId="1379B8A7" w14:textId="77777777" w:rsidR="0088534D" w:rsidRPr="0088534D" w:rsidRDefault="0088534D">
            <w:pPr>
              <w:numPr>
                <w:ilvl w:val="0"/>
                <w:numId w:val="11"/>
              </w:numPr>
              <w:spacing w:line="259" w:lineRule="auto"/>
              <w:rPr>
                <w:rFonts w:ascii="Tahoma" w:hAnsi="Tahoma" w:cs="Tahoma"/>
                <w:sz w:val="20"/>
                <w:szCs w:val="20"/>
              </w:rPr>
            </w:pPr>
            <w:proofErr w:type="gramStart"/>
            <w:r w:rsidRPr="0088534D">
              <w:rPr>
                <w:rFonts w:ascii="Tahoma" w:hAnsi="Tahoma" w:cs="Tahoma"/>
                <w:sz w:val="20"/>
                <w:szCs w:val="20"/>
              </w:rPr>
              <w:t>à</w:t>
            </w:r>
            <w:proofErr w:type="gramEnd"/>
            <w:r w:rsidRPr="0088534D">
              <w:rPr>
                <w:rFonts w:ascii="Tahoma" w:hAnsi="Tahoma" w:cs="Tahoma"/>
                <w:sz w:val="20"/>
                <w:szCs w:val="20"/>
              </w:rPr>
              <w:t xml:space="preserve"> la synthèse de l’exécution par composante et sous-composante.</w:t>
            </w:r>
          </w:p>
          <w:p w14:paraId="3FAD95F7"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également été présenté la possibilité d’exporter les données disponibles afin de permettre leur exploitation dans d’autres formats.</w:t>
            </w:r>
          </w:p>
          <w:p w14:paraId="015F0086"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Concernant l’exécution physique, il a été proposé de disposer de synthèses permettant de visualiser l’avancement :</w:t>
            </w:r>
          </w:p>
          <w:p w14:paraId="34A3B559" w14:textId="77777777" w:rsidR="0088534D" w:rsidRPr="0088534D" w:rsidRDefault="0088534D">
            <w:pPr>
              <w:numPr>
                <w:ilvl w:val="0"/>
                <w:numId w:val="12"/>
              </w:numPr>
              <w:spacing w:line="259" w:lineRule="auto"/>
              <w:rPr>
                <w:rFonts w:ascii="Tahoma" w:hAnsi="Tahoma" w:cs="Tahoma"/>
                <w:sz w:val="20"/>
                <w:szCs w:val="20"/>
              </w:rPr>
            </w:pPr>
            <w:proofErr w:type="gramStart"/>
            <w:r w:rsidRPr="0088534D">
              <w:rPr>
                <w:rFonts w:ascii="Tahoma" w:hAnsi="Tahoma" w:cs="Tahoma"/>
                <w:sz w:val="20"/>
                <w:szCs w:val="20"/>
              </w:rPr>
              <w:t>de</w:t>
            </w:r>
            <w:proofErr w:type="gramEnd"/>
            <w:r w:rsidRPr="0088534D">
              <w:rPr>
                <w:rFonts w:ascii="Tahoma" w:hAnsi="Tahoma" w:cs="Tahoma"/>
                <w:sz w:val="20"/>
                <w:szCs w:val="20"/>
              </w:rPr>
              <w:t xml:space="preserve"> manière globale ;</w:t>
            </w:r>
          </w:p>
          <w:p w14:paraId="0770F8AB" w14:textId="77777777" w:rsidR="0088534D" w:rsidRPr="0088534D" w:rsidRDefault="0088534D">
            <w:pPr>
              <w:numPr>
                <w:ilvl w:val="0"/>
                <w:numId w:val="12"/>
              </w:numPr>
              <w:spacing w:line="259" w:lineRule="auto"/>
              <w:rPr>
                <w:rFonts w:ascii="Tahoma" w:hAnsi="Tahoma" w:cs="Tahoma"/>
                <w:sz w:val="20"/>
                <w:szCs w:val="20"/>
              </w:rPr>
            </w:pPr>
            <w:proofErr w:type="gramStart"/>
            <w:r w:rsidRPr="0088534D">
              <w:rPr>
                <w:rFonts w:ascii="Tahoma" w:hAnsi="Tahoma" w:cs="Tahoma"/>
                <w:sz w:val="20"/>
                <w:szCs w:val="20"/>
              </w:rPr>
              <w:t>par</w:t>
            </w:r>
            <w:proofErr w:type="gramEnd"/>
            <w:r w:rsidRPr="0088534D">
              <w:rPr>
                <w:rFonts w:ascii="Tahoma" w:hAnsi="Tahoma" w:cs="Tahoma"/>
                <w:sz w:val="20"/>
                <w:szCs w:val="20"/>
              </w:rPr>
              <w:t xml:space="preserve"> composante ;</w:t>
            </w:r>
          </w:p>
          <w:p w14:paraId="1400753A" w14:textId="77777777" w:rsidR="0088534D" w:rsidRPr="0088534D" w:rsidRDefault="0088534D">
            <w:pPr>
              <w:numPr>
                <w:ilvl w:val="0"/>
                <w:numId w:val="12"/>
              </w:numPr>
              <w:spacing w:line="259" w:lineRule="auto"/>
              <w:rPr>
                <w:rFonts w:ascii="Tahoma" w:hAnsi="Tahoma" w:cs="Tahoma"/>
                <w:sz w:val="20"/>
                <w:szCs w:val="20"/>
              </w:rPr>
            </w:pPr>
            <w:proofErr w:type="gramStart"/>
            <w:r w:rsidRPr="0088534D">
              <w:rPr>
                <w:rFonts w:ascii="Tahoma" w:hAnsi="Tahoma" w:cs="Tahoma"/>
                <w:sz w:val="20"/>
                <w:szCs w:val="20"/>
              </w:rPr>
              <w:t>par</w:t>
            </w:r>
            <w:proofErr w:type="gramEnd"/>
            <w:r w:rsidRPr="0088534D">
              <w:rPr>
                <w:rFonts w:ascii="Tahoma" w:hAnsi="Tahoma" w:cs="Tahoma"/>
                <w:sz w:val="20"/>
                <w:szCs w:val="20"/>
              </w:rPr>
              <w:t xml:space="preserve"> activité, lorsque cela est pertinent.</w:t>
            </w:r>
          </w:p>
          <w:p w14:paraId="709DFDA2"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L’objectif est de pouvoir rapprocher l’exécution physique et l’exécution financière dans le cadre du suivi global du projet.</w:t>
            </w:r>
          </w:p>
          <w:p w14:paraId="781823F3" w14:textId="7BB88F7D" w:rsidR="0088534D" w:rsidRPr="0088534D" w:rsidRDefault="0088534D" w:rsidP="0088534D">
            <w:pPr>
              <w:spacing w:line="259" w:lineRule="auto"/>
              <w:rPr>
                <w:rFonts w:ascii="Tahoma" w:hAnsi="Tahoma" w:cs="Tahoma"/>
                <w:sz w:val="20"/>
                <w:szCs w:val="20"/>
              </w:rPr>
            </w:pPr>
          </w:p>
          <w:p w14:paraId="51281FAE" w14:textId="356BD586"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t>10</w:t>
            </w:r>
            <w:r w:rsidRPr="0088534D">
              <w:rPr>
                <w:rFonts w:ascii="Tahoma" w:hAnsi="Tahoma" w:cs="Tahoma"/>
                <w:b/>
                <w:bCs/>
                <w:sz w:val="20"/>
                <w:szCs w:val="20"/>
              </w:rPr>
              <w:t>. Suivi des ressources humaines et des contrats</w:t>
            </w:r>
          </w:p>
          <w:p w14:paraId="4F5CB542" w14:textId="77777777" w:rsidR="0088534D" w:rsidRDefault="0088534D" w:rsidP="0088534D">
            <w:pPr>
              <w:spacing w:line="259" w:lineRule="auto"/>
              <w:rPr>
                <w:rFonts w:ascii="Tahoma" w:hAnsi="Tahoma" w:cs="Tahoma"/>
                <w:sz w:val="20"/>
                <w:szCs w:val="20"/>
              </w:rPr>
            </w:pPr>
          </w:p>
          <w:p w14:paraId="0B54408A" w14:textId="04EB3BAB"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Un volet spécifique a été consacré au suivi des ressources humaines mobilisées dans le cadre du projet.</w:t>
            </w:r>
          </w:p>
          <w:p w14:paraId="3A3C97F2"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été souligné que la plateforme devrait permettre de disposer d’informations structurées sur le personnel technique recruté, notamment :</w:t>
            </w:r>
          </w:p>
          <w:p w14:paraId="419DE007" w14:textId="77777777" w:rsidR="0088534D" w:rsidRPr="0088534D" w:rsidRDefault="0088534D">
            <w:pPr>
              <w:numPr>
                <w:ilvl w:val="0"/>
                <w:numId w:val="13"/>
              </w:numPr>
              <w:spacing w:line="259" w:lineRule="auto"/>
              <w:rPr>
                <w:rFonts w:ascii="Tahoma" w:hAnsi="Tahoma" w:cs="Tahoma"/>
                <w:sz w:val="20"/>
                <w:szCs w:val="20"/>
              </w:rPr>
            </w:pPr>
            <w:proofErr w:type="gramStart"/>
            <w:r w:rsidRPr="0088534D">
              <w:rPr>
                <w:rFonts w:ascii="Tahoma" w:hAnsi="Tahoma" w:cs="Tahoma"/>
                <w:sz w:val="20"/>
                <w:szCs w:val="20"/>
              </w:rPr>
              <w:t>nom</w:t>
            </w:r>
            <w:proofErr w:type="gramEnd"/>
            <w:r w:rsidRPr="0088534D">
              <w:rPr>
                <w:rFonts w:ascii="Tahoma" w:hAnsi="Tahoma" w:cs="Tahoma"/>
                <w:sz w:val="20"/>
                <w:szCs w:val="20"/>
              </w:rPr>
              <w:t xml:space="preserve"> et prénom ;</w:t>
            </w:r>
          </w:p>
          <w:p w14:paraId="60A84076" w14:textId="77777777" w:rsidR="0088534D" w:rsidRPr="0088534D" w:rsidRDefault="0088534D">
            <w:pPr>
              <w:numPr>
                <w:ilvl w:val="0"/>
                <w:numId w:val="13"/>
              </w:numPr>
              <w:spacing w:line="259" w:lineRule="auto"/>
              <w:rPr>
                <w:rFonts w:ascii="Tahoma" w:hAnsi="Tahoma" w:cs="Tahoma"/>
                <w:sz w:val="20"/>
                <w:szCs w:val="20"/>
              </w:rPr>
            </w:pPr>
            <w:proofErr w:type="gramStart"/>
            <w:r w:rsidRPr="0088534D">
              <w:rPr>
                <w:rFonts w:ascii="Tahoma" w:hAnsi="Tahoma" w:cs="Tahoma"/>
                <w:sz w:val="20"/>
                <w:szCs w:val="20"/>
              </w:rPr>
              <w:t>profil</w:t>
            </w:r>
            <w:proofErr w:type="gramEnd"/>
            <w:r w:rsidRPr="0088534D">
              <w:rPr>
                <w:rFonts w:ascii="Tahoma" w:hAnsi="Tahoma" w:cs="Tahoma"/>
                <w:sz w:val="20"/>
                <w:szCs w:val="20"/>
              </w:rPr>
              <w:t xml:space="preserve"> ;</w:t>
            </w:r>
          </w:p>
          <w:p w14:paraId="31BDD97E" w14:textId="77777777" w:rsidR="0088534D" w:rsidRPr="0088534D" w:rsidRDefault="0088534D">
            <w:pPr>
              <w:numPr>
                <w:ilvl w:val="0"/>
                <w:numId w:val="13"/>
              </w:numPr>
              <w:spacing w:line="259" w:lineRule="auto"/>
              <w:rPr>
                <w:rFonts w:ascii="Tahoma" w:hAnsi="Tahoma" w:cs="Tahoma"/>
                <w:sz w:val="20"/>
                <w:szCs w:val="20"/>
              </w:rPr>
            </w:pPr>
            <w:proofErr w:type="gramStart"/>
            <w:r w:rsidRPr="0088534D">
              <w:rPr>
                <w:rFonts w:ascii="Tahoma" w:hAnsi="Tahoma" w:cs="Tahoma"/>
                <w:sz w:val="20"/>
                <w:szCs w:val="20"/>
              </w:rPr>
              <w:t>sexe</w:t>
            </w:r>
            <w:proofErr w:type="gramEnd"/>
            <w:r w:rsidRPr="0088534D">
              <w:rPr>
                <w:rFonts w:ascii="Tahoma" w:hAnsi="Tahoma" w:cs="Tahoma"/>
                <w:sz w:val="20"/>
                <w:szCs w:val="20"/>
              </w:rPr>
              <w:t xml:space="preserve"> ;</w:t>
            </w:r>
          </w:p>
          <w:p w14:paraId="5B4D7C75" w14:textId="77777777" w:rsidR="0088534D" w:rsidRPr="0088534D" w:rsidRDefault="0088534D">
            <w:pPr>
              <w:numPr>
                <w:ilvl w:val="0"/>
                <w:numId w:val="13"/>
              </w:numPr>
              <w:spacing w:line="259" w:lineRule="auto"/>
              <w:rPr>
                <w:rFonts w:ascii="Tahoma" w:hAnsi="Tahoma" w:cs="Tahoma"/>
                <w:sz w:val="20"/>
                <w:szCs w:val="20"/>
              </w:rPr>
            </w:pPr>
            <w:proofErr w:type="gramStart"/>
            <w:r w:rsidRPr="0088534D">
              <w:rPr>
                <w:rFonts w:ascii="Tahoma" w:hAnsi="Tahoma" w:cs="Tahoma"/>
                <w:sz w:val="20"/>
                <w:szCs w:val="20"/>
              </w:rPr>
              <w:t>date</w:t>
            </w:r>
            <w:proofErr w:type="gramEnd"/>
            <w:r w:rsidRPr="0088534D">
              <w:rPr>
                <w:rFonts w:ascii="Tahoma" w:hAnsi="Tahoma" w:cs="Tahoma"/>
                <w:sz w:val="20"/>
                <w:szCs w:val="20"/>
              </w:rPr>
              <w:t xml:space="preserve"> de début du contrat ;</w:t>
            </w:r>
          </w:p>
          <w:p w14:paraId="46AC6B7F" w14:textId="77777777" w:rsidR="0088534D" w:rsidRPr="0088534D" w:rsidRDefault="0088534D">
            <w:pPr>
              <w:numPr>
                <w:ilvl w:val="0"/>
                <w:numId w:val="13"/>
              </w:numPr>
              <w:spacing w:line="259" w:lineRule="auto"/>
              <w:rPr>
                <w:rFonts w:ascii="Tahoma" w:hAnsi="Tahoma" w:cs="Tahoma"/>
                <w:sz w:val="20"/>
                <w:szCs w:val="20"/>
              </w:rPr>
            </w:pPr>
            <w:proofErr w:type="gramStart"/>
            <w:r w:rsidRPr="0088534D">
              <w:rPr>
                <w:rFonts w:ascii="Tahoma" w:hAnsi="Tahoma" w:cs="Tahoma"/>
                <w:sz w:val="20"/>
                <w:szCs w:val="20"/>
              </w:rPr>
              <w:t>date</w:t>
            </w:r>
            <w:proofErr w:type="gramEnd"/>
            <w:r w:rsidRPr="0088534D">
              <w:rPr>
                <w:rFonts w:ascii="Tahoma" w:hAnsi="Tahoma" w:cs="Tahoma"/>
                <w:sz w:val="20"/>
                <w:szCs w:val="20"/>
              </w:rPr>
              <w:t xml:space="preserve"> de fin du contrat ;</w:t>
            </w:r>
          </w:p>
          <w:p w14:paraId="5FA4BC8E" w14:textId="77777777" w:rsidR="0088534D" w:rsidRPr="0088534D" w:rsidRDefault="0088534D">
            <w:pPr>
              <w:numPr>
                <w:ilvl w:val="0"/>
                <w:numId w:val="13"/>
              </w:numPr>
              <w:spacing w:line="259" w:lineRule="auto"/>
              <w:rPr>
                <w:rFonts w:ascii="Tahoma" w:hAnsi="Tahoma" w:cs="Tahoma"/>
                <w:sz w:val="20"/>
                <w:szCs w:val="20"/>
              </w:rPr>
            </w:pPr>
            <w:proofErr w:type="gramStart"/>
            <w:r w:rsidRPr="0088534D">
              <w:rPr>
                <w:rFonts w:ascii="Tahoma" w:hAnsi="Tahoma" w:cs="Tahoma"/>
                <w:sz w:val="20"/>
                <w:szCs w:val="20"/>
              </w:rPr>
              <w:t>durée</w:t>
            </w:r>
            <w:proofErr w:type="gramEnd"/>
            <w:r w:rsidRPr="0088534D">
              <w:rPr>
                <w:rFonts w:ascii="Tahoma" w:hAnsi="Tahoma" w:cs="Tahoma"/>
                <w:sz w:val="20"/>
                <w:szCs w:val="20"/>
              </w:rPr>
              <w:t xml:space="preserve"> du contrat ;</w:t>
            </w:r>
          </w:p>
          <w:p w14:paraId="4DE2701F" w14:textId="77777777" w:rsidR="0088534D" w:rsidRPr="0088534D" w:rsidRDefault="0088534D">
            <w:pPr>
              <w:numPr>
                <w:ilvl w:val="0"/>
                <w:numId w:val="13"/>
              </w:numPr>
              <w:spacing w:line="259" w:lineRule="auto"/>
              <w:rPr>
                <w:rFonts w:ascii="Tahoma" w:hAnsi="Tahoma" w:cs="Tahoma"/>
                <w:sz w:val="20"/>
                <w:szCs w:val="20"/>
              </w:rPr>
            </w:pPr>
            <w:proofErr w:type="gramStart"/>
            <w:r w:rsidRPr="0088534D">
              <w:rPr>
                <w:rFonts w:ascii="Tahoma" w:hAnsi="Tahoma" w:cs="Tahoma"/>
                <w:sz w:val="20"/>
                <w:szCs w:val="20"/>
              </w:rPr>
              <w:lastRenderedPageBreak/>
              <w:t>type</w:t>
            </w:r>
            <w:proofErr w:type="gramEnd"/>
            <w:r w:rsidRPr="0088534D">
              <w:rPr>
                <w:rFonts w:ascii="Tahoma" w:hAnsi="Tahoma" w:cs="Tahoma"/>
                <w:sz w:val="20"/>
                <w:szCs w:val="20"/>
              </w:rPr>
              <w:t xml:space="preserve"> de contrat, lorsque l’information est pertinente ;</w:t>
            </w:r>
          </w:p>
          <w:p w14:paraId="02F43B9E" w14:textId="77777777" w:rsidR="0088534D" w:rsidRPr="0088534D" w:rsidRDefault="0088534D">
            <w:pPr>
              <w:numPr>
                <w:ilvl w:val="0"/>
                <w:numId w:val="13"/>
              </w:numPr>
              <w:spacing w:line="259" w:lineRule="auto"/>
              <w:rPr>
                <w:rFonts w:ascii="Tahoma" w:hAnsi="Tahoma" w:cs="Tahoma"/>
                <w:sz w:val="20"/>
                <w:szCs w:val="20"/>
              </w:rPr>
            </w:pPr>
            <w:proofErr w:type="gramStart"/>
            <w:r w:rsidRPr="0088534D">
              <w:rPr>
                <w:rFonts w:ascii="Tahoma" w:hAnsi="Tahoma" w:cs="Tahoma"/>
                <w:sz w:val="20"/>
                <w:szCs w:val="20"/>
              </w:rPr>
              <w:t>activité</w:t>
            </w:r>
            <w:proofErr w:type="gramEnd"/>
            <w:r w:rsidRPr="0088534D">
              <w:rPr>
                <w:rFonts w:ascii="Tahoma" w:hAnsi="Tahoma" w:cs="Tahoma"/>
                <w:sz w:val="20"/>
                <w:szCs w:val="20"/>
              </w:rPr>
              <w:t xml:space="preserve"> ou opération concernée.</w:t>
            </w:r>
          </w:p>
          <w:p w14:paraId="6E9FD484"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L’objectif est notamment de pouvoir suivre le nombre de personnes mobilisées et de disposer d’informations fiables sur les périodes contractuelles.</w:t>
            </w:r>
          </w:p>
          <w:p w14:paraId="04A8CE09"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La mise en place de </w:t>
            </w:r>
            <w:r w:rsidRPr="0088534D">
              <w:rPr>
                <w:rFonts w:ascii="Tahoma" w:hAnsi="Tahoma" w:cs="Tahoma"/>
                <w:b/>
                <w:bCs/>
                <w:sz w:val="20"/>
                <w:szCs w:val="20"/>
              </w:rPr>
              <w:t>systèmes d’alerte sur les échéances des contrats</w:t>
            </w:r>
            <w:r w:rsidRPr="0088534D">
              <w:rPr>
                <w:rFonts w:ascii="Tahoma" w:hAnsi="Tahoma" w:cs="Tahoma"/>
                <w:sz w:val="20"/>
                <w:szCs w:val="20"/>
              </w:rPr>
              <w:t xml:space="preserve"> a également été évoquée.</w:t>
            </w:r>
          </w:p>
          <w:p w14:paraId="5AF4E00C"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été précisé que les renouvellements devront être pris en compte comme de nouveaux contrats dans le système.</w:t>
            </w:r>
          </w:p>
          <w:p w14:paraId="7F440FB6"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Pour les personnels mobilisés ponctuellement dans le cadre des opérations de collecte, notamment les enquêteurs, il a été proposé de privilégier un suivi </w:t>
            </w:r>
            <w:r w:rsidRPr="0088534D">
              <w:rPr>
                <w:rFonts w:ascii="Tahoma" w:hAnsi="Tahoma" w:cs="Tahoma"/>
                <w:b/>
                <w:bCs/>
                <w:sz w:val="20"/>
                <w:szCs w:val="20"/>
              </w:rPr>
              <w:t>agrégé par opération</w:t>
            </w:r>
            <w:r w:rsidRPr="0088534D">
              <w:rPr>
                <w:rFonts w:ascii="Tahoma" w:hAnsi="Tahoma" w:cs="Tahoma"/>
                <w:sz w:val="20"/>
                <w:szCs w:val="20"/>
              </w:rPr>
              <w:t>, plutôt qu’un suivi individuel systématique.</w:t>
            </w:r>
          </w:p>
          <w:p w14:paraId="711BB3C6"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plateforme pourrait ainsi renseigner, par opération :</w:t>
            </w:r>
          </w:p>
          <w:p w14:paraId="4ECC9A1B" w14:textId="77777777" w:rsidR="0088534D" w:rsidRPr="0088534D" w:rsidRDefault="0088534D">
            <w:pPr>
              <w:numPr>
                <w:ilvl w:val="0"/>
                <w:numId w:val="14"/>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nombre total d’enquêteurs ;</w:t>
            </w:r>
          </w:p>
          <w:p w14:paraId="1A40DC4C" w14:textId="77777777" w:rsidR="0088534D" w:rsidRPr="0088534D" w:rsidRDefault="0088534D">
            <w:pPr>
              <w:numPr>
                <w:ilvl w:val="0"/>
                <w:numId w:val="14"/>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nombre de femmes ;</w:t>
            </w:r>
          </w:p>
          <w:p w14:paraId="455004F5" w14:textId="77777777" w:rsidR="0088534D" w:rsidRPr="0088534D" w:rsidRDefault="0088534D">
            <w:pPr>
              <w:numPr>
                <w:ilvl w:val="0"/>
                <w:numId w:val="14"/>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nombre d’hommes ;</w:t>
            </w:r>
          </w:p>
          <w:p w14:paraId="29DB116F" w14:textId="77777777" w:rsidR="0088534D" w:rsidRPr="0088534D" w:rsidRDefault="0088534D">
            <w:pPr>
              <w:numPr>
                <w:ilvl w:val="0"/>
                <w:numId w:val="14"/>
              </w:numPr>
              <w:spacing w:line="259" w:lineRule="auto"/>
              <w:rPr>
                <w:rFonts w:ascii="Tahoma" w:hAnsi="Tahoma" w:cs="Tahoma"/>
                <w:sz w:val="20"/>
                <w:szCs w:val="20"/>
              </w:rPr>
            </w:pPr>
            <w:proofErr w:type="gramStart"/>
            <w:r w:rsidRPr="0088534D">
              <w:rPr>
                <w:rFonts w:ascii="Tahoma" w:hAnsi="Tahoma" w:cs="Tahoma"/>
                <w:sz w:val="20"/>
                <w:szCs w:val="20"/>
              </w:rPr>
              <w:t>l’opération</w:t>
            </w:r>
            <w:proofErr w:type="gramEnd"/>
            <w:r w:rsidRPr="0088534D">
              <w:rPr>
                <w:rFonts w:ascii="Tahoma" w:hAnsi="Tahoma" w:cs="Tahoma"/>
                <w:sz w:val="20"/>
                <w:szCs w:val="20"/>
              </w:rPr>
              <w:t xml:space="preserve"> concernée ;</w:t>
            </w:r>
          </w:p>
          <w:p w14:paraId="54388E6A" w14:textId="77777777" w:rsidR="0088534D" w:rsidRPr="0088534D" w:rsidRDefault="0088534D">
            <w:pPr>
              <w:numPr>
                <w:ilvl w:val="0"/>
                <w:numId w:val="14"/>
              </w:numPr>
              <w:spacing w:line="259" w:lineRule="auto"/>
              <w:rPr>
                <w:rFonts w:ascii="Tahoma" w:hAnsi="Tahoma" w:cs="Tahoma"/>
                <w:sz w:val="20"/>
                <w:szCs w:val="20"/>
              </w:rPr>
            </w:pPr>
            <w:proofErr w:type="gramStart"/>
            <w:r w:rsidRPr="0088534D">
              <w:rPr>
                <w:rFonts w:ascii="Tahoma" w:hAnsi="Tahoma" w:cs="Tahoma"/>
                <w:sz w:val="20"/>
                <w:szCs w:val="20"/>
              </w:rPr>
              <w:t>l’activité</w:t>
            </w:r>
            <w:proofErr w:type="gramEnd"/>
            <w:r w:rsidRPr="0088534D">
              <w:rPr>
                <w:rFonts w:ascii="Tahoma" w:hAnsi="Tahoma" w:cs="Tahoma"/>
                <w:sz w:val="20"/>
                <w:szCs w:val="20"/>
              </w:rPr>
              <w:t xml:space="preserve"> ou le PTBA auquel ils sont rattachés.</w:t>
            </w:r>
          </w:p>
          <w:p w14:paraId="18BC501A"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Cette approche permettrait notamment de produire des indicateurs sur les emplois créés par le projet, avec des désagrégations pertinentes.</w:t>
            </w:r>
          </w:p>
          <w:p w14:paraId="0B59B5E3" w14:textId="77620FC4" w:rsidR="0088534D" w:rsidRPr="0088534D" w:rsidRDefault="0088534D" w:rsidP="0088534D">
            <w:pPr>
              <w:spacing w:line="259" w:lineRule="auto"/>
              <w:rPr>
                <w:rFonts w:ascii="Tahoma" w:hAnsi="Tahoma" w:cs="Tahoma"/>
                <w:sz w:val="20"/>
                <w:szCs w:val="20"/>
              </w:rPr>
            </w:pPr>
          </w:p>
          <w:p w14:paraId="0BA38109" w14:textId="1649CA7E"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sidRPr="0088534D">
              <w:rPr>
                <w:rFonts w:ascii="Tahoma" w:hAnsi="Tahoma" w:cs="Tahoma"/>
                <w:b/>
                <w:bCs/>
                <w:sz w:val="20"/>
                <w:szCs w:val="20"/>
              </w:rPr>
              <w:t>1</w:t>
            </w:r>
            <w:r>
              <w:rPr>
                <w:rFonts w:ascii="Tahoma" w:hAnsi="Tahoma" w:cs="Tahoma"/>
                <w:b/>
                <w:bCs/>
                <w:sz w:val="20"/>
                <w:szCs w:val="20"/>
              </w:rPr>
              <w:t>1</w:t>
            </w:r>
            <w:r w:rsidRPr="0088534D">
              <w:rPr>
                <w:rFonts w:ascii="Tahoma" w:hAnsi="Tahoma" w:cs="Tahoma"/>
                <w:b/>
                <w:bCs/>
                <w:sz w:val="20"/>
                <w:szCs w:val="20"/>
              </w:rPr>
              <w:t>. Capitalisation sur les emplois créés</w:t>
            </w:r>
          </w:p>
          <w:p w14:paraId="584BA690" w14:textId="77777777" w:rsidR="0088534D" w:rsidRDefault="0088534D" w:rsidP="0088534D">
            <w:pPr>
              <w:spacing w:line="259" w:lineRule="auto"/>
              <w:rPr>
                <w:rFonts w:ascii="Tahoma" w:hAnsi="Tahoma" w:cs="Tahoma"/>
                <w:sz w:val="20"/>
                <w:szCs w:val="20"/>
              </w:rPr>
            </w:pPr>
          </w:p>
          <w:p w14:paraId="1A99F942" w14:textId="27EA0842"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Les échanges ont mis en évidence l’intérêt de disposer, à terme, d’informations permettant de mesurer la contribution du projet en matière de création d’emplois.</w:t>
            </w:r>
          </w:p>
          <w:p w14:paraId="1FFC1B4A"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plateforme pourrait ainsi contribuer à documenter :</w:t>
            </w:r>
          </w:p>
          <w:p w14:paraId="25AFB635" w14:textId="77777777" w:rsidR="0088534D" w:rsidRPr="0088534D" w:rsidRDefault="0088534D">
            <w:pPr>
              <w:numPr>
                <w:ilvl w:val="0"/>
                <w:numId w:val="15"/>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nombre d’emplois créés ;</w:t>
            </w:r>
          </w:p>
          <w:p w14:paraId="60EDDE4D" w14:textId="77777777" w:rsidR="0088534D" w:rsidRPr="0088534D" w:rsidRDefault="0088534D">
            <w:pPr>
              <w:numPr>
                <w:ilvl w:val="0"/>
                <w:numId w:val="15"/>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profil des personnes recrutées ;</w:t>
            </w:r>
          </w:p>
          <w:p w14:paraId="20762204" w14:textId="77777777" w:rsidR="0088534D" w:rsidRPr="0088534D" w:rsidRDefault="0088534D">
            <w:pPr>
              <w:numPr>
                <w:ilvl w:val="0"/>
                <w:numId w:val="15"/>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sexe ;</w:t>
            </w:r>
          </w:p>
          <w:p w14:paraId="6F03B876" w14:textId="77777777" w:rsidR="0088534D" w:rsidRPr="0088534D" w:rsidRDefault="0088534D">
            <w:pPr>
              <w:numPr>
                <w:ilvl w:val="0"/>
                <w:numId w:val="15"/>
              </w:numPr>
              <w:spacing w:line="259" w:lineRule="auto"/>
              <w:rPr>
                <w:rFonts w:ascii="Tahoma" w:hAnsi="Tahoma" w:cs="Tahoma"/>
                <w:sz w:val="20"/>
                <w:szCs w:val="20"/>
              </w:rPr>
            </w:pPr>
            <w:proofErr w:type="gramStart"/>
            <w:r w:rsidRPr="0088534D">
              <w:rPr>
                <w:rFonts w:ascii="Tahoma" w:hAnsi="Tahoma" w:cs="Tahoma"/>
                <w:sz w:val="20"/>
                <w:szCs w:val="20"/>
              </w:rPr>
              <w:t>la</w:t>
            </w:r>
            <w:proofErr w:type="gramEnd"/>
            <w:r w:rsidRPr="0088534D">
              <w:rPr>
                <w:rFonts w:ascii="Tahoma" w:hAnsi="Tahoma" w:cs="Tahoma"/>
                <w:sz w:val="20"/>
                <w:szCs w:val="20"/>
              </w:rPr>
              <w:t xml:space="preserve"> durée des contrats ;</w:t>
            </w:r>
          </w:p>
          <w:p w14:paraId="7CC86BDE" w14:textId="77777777" w:rsidR="0088534D" w:rsidRPr="0088534D" w:rsidRDefault="0088534D">
            <w:pPr>
              <w:numPr>
                <w:ilvl w:val="0"/>
                <w:numId w:val="15"/>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activités auxquelles les personnes sont affectées.</w:t>
            </w:r>
          </w:p>
          <w:p w14:paraId="2FDF1E28"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Ces informations pourront être utiles notamment pour la capitalisation et l’évaluation des résultats du projet.</w:t>
            </w:r>
          </w:p>
          <w:p w14:paraId="1D94BDC6"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toutefois été distingué le suivi individuel des personnels techniques, pour lesquels les informations contractuelles sont importantes, du suivi agrégé des enquêteurs mobilisés ponctuellement pour les opérations de collecte.</w:t>
            </w:r>
          </w:p>
          <w:p w14:paraId="6E411537" w14:textId="5D2C973D" w:rsidR="0088534D" w:rsidRPr="0088534D" w:rsidRDefault="0088534D" w:rsidP="0088534D">
            <w:pPr>
              <w:spacing w:line="259" w:lineRule="auto"/>
              <w:rPr>
                <w:rFonts w:ascii="Tahoma" w:hAnsi="Tahoma" w:cs="Tahoma"/>
                <w:sz w:val="20"/>
                <w:szCs w:val="20"/>
              </w:rPr>
            </w:pPr>
          </w:p>
          <w:p w14:paraId="51D7D956" w14:textId="760FDA92"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sidRPr="0088534D">
              <w:rPr>
                <w:rFonts w:ascii="Tahoma" w:hAnsi="Tahoma" w:cs="Tahoma"/>
                <w:b/>
                <w:bCs/>
                <w:sz w:val="20"/>
                <w:szCs w:val="20"/>
              </w:rPr>
              <w:t>1</w:t>
            </w:r>
            <w:r>
              <w:rPr>
                <w:rFonts w:ascii="Tahoma" w:hAnsi="Tahoma" w:cs="Tahoma"/>
                <w:b/>
                <w:bCs/>
                <w:sz w:val="20"/>
                <w:szCs w:val="20"/>
              </w:rPr>
              <w:t>2</w:t>
            </w:r>
            <w:r w:rsidRPr="0088534D">
              <w:rPr>
                <w:rFonts w:ascii="Tahoma" w:hAnsi="Tahoma" w:cs="Tahoma"/>
                <w:b/>
                <w:bCs/>
                <w:sz w:val="20"/>
                <w:szCs w:val="20"/>
              </w:rPr>
              <w:t>. Suivi des structures bénéficiaires et partenaires</w:t>
            </w:r>
          </w:p>
          <w:p w14:paraId="2CDA4DE5" w14:textId="77777777" w:rsidR="0088534D" w:rsidRDefault="0088534D" w:rsidP="0088534D">
            <w:pPr>
              <w:spacing w:line="259" w:lineRule="auto"/>
              <w:rPr>
                <w:rFonts w:ascii="Tahoma" w:hAnsi="Tahoma" w:cs="Tahoma"/>
                <w:sz w:val="20"/>
                <w:szCs w:val="20"/>
              </w:rPr>
            </w:pPr>
          </w:p>
          <w:p w14:paraId="60B9A9E8" w14:textId="5940FA9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nécessité de disposer d’une liste actualisée des structures bénéficiaires et partenaires a également été soulignée.</w:t>
            </w:r>
          </w:p>
          <w:p w14:paraId="4DB8182D"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plateforme devra permettre de renseigner notamment :</w:t>
            </w:r>
          </w:p>
          <w:p w14:paraId="2A844998" w14:textId="77777777" w:rsidR="0088534D" w:rsidRPr="0088534D" w:rsidRDefault="0088534D">
            <w:pPr>
              <w:numPr>
                <w:ilvl w:val="0"/>
                <w:numId w:val="16"/>
              </w:numPr>
              <w:spacing w:line="259" w:lineRule="auto"/>
              <w:rPr>
                <w:rFonts w:ascii="Tahoma" w:hAnsi="Tahoma" w:cs="Tahoma"/>
                <w:sz w:val="20"/>
                <w:szCs w:val="20"/>
              </w:rPr>
            </w:pPr>
            <w:proofErr w:type="gramStart"/>
            <w:r w:rsidRPr="0088534D">
              <w:rPr>
                <w:rFonts w:ascii="Tahoma" w:hAnsi="Tahoma" w:cs="Tahoma"/>
                <w:sz w:val="20"/>
                <w:szCs w:val="20"/>
              </w:rPr>
              <w:t>la</w:t>
            </w:r>
            <w:proofErr w:type="gramEnd"/>
            <w:r w:rsidRPr="0088534D">
              <w:rPr>
                <w:rFonts w:ascii="Tahoma" w:hAnsi="Tahoma" w:cs="Tahoma"/>
                <w:sz w:val="20"/>
                <w:szCs w:val="20"/>
              </w:rPr>
              <w:t xml:space="preserve"> structure ;</w:t>
            </w:r>
          </w:p>
          <w:p w14:paraId="30081E7E" w14:textId="77777777" w:rsidR="0088534D" w:rsidRPr="0088534D" w:rsidRDefault="0088534D">
            <w:pPr>
              <w:numPr>
                <w:ilvl w:val="0"/>
                <w:numId w:val="16"/>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type de structure ;</w:t>
            </w:r>
          </w:p>
          <w:p w14:paraId="42868C2F" w14:textId="77777777" w:rsidR="0088534D" w:rsidRPr="0088534D" w:rsidRDefault="0088534D">
            <w:pPr>
              <w:numPr>
                <w:ilvl w:val="0"/>
                <w:numId w:val="16"/>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type de partenariat ou d’intervention ;</w:t>
            </w:r>
          </w:p>
          <w:p w14:paraId="3EBCBAB2" w14:textId="77777777" w:rsidR="0088534D" w:rsidRPr="0088534D" w:rsidRDefault="0088534D">
            <w:pPr>
              <w:numPr>
                <w:ilvl w:val="0"/>
                <w:numId w:val="16"/>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coordonnées nécessaires au suivi ;</w:t>
            </w:r>
          </w:p>
          <w:p w14:paraId="69530D69" w14:textId="77777777" w:rsidR="0088534D" w:rsidRPr="0088534D" w:rsidRDefault="0088534D">
            <w:pPr>
              <w:numPr>
                <w:ilvl w:val="0"/>
                <w:numId w:val="16"/>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activités concernées.</w:t>
            </w:r>
          </w:p>
          <w:p w14:paraId="323671AD"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Les participants ont convenu que ces listes devront être préparées et actualisées afin de permettre le démarrage effectif de l’alimentation de la plateforme.</w:t>
            </w:r>
          </w:p>
          <w:p w14:paraId="6DB3CF57" w14:textId="1B1EED7B" w:rsidR="0088534D" w:rsidRPr="0088534D" w:rsidRDefault="0088534D" w:rsidP="0088534D">
            <w:pPr>
              <w:spacing w:line="259" w:lineRule="auto"/>
              <w:rPr>
                <w:rFonts w:ascii="Tahoma" w:hAnsi="Tahoma" w:cs="Tahoma"/>
                <w:sz w:val="20"/>
                <w:szCs w:val="20"/>
              </w:rPr>
            </w:pPr>
          </w:p>
          <w:p w14:paraId="2626201D" w14:textId="74FB3A0E"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sidRPr="0088534D">
              <w:rPr>
                <w:rFonts w:ascii="Tahoma" w:hAnsi="Tahoma" w:cs="Tahoma"/>
                <w:b/>
                <w:bCs/>
                <w:sz w:val="20"/>
                <w:szCs w:val="20"/>
              </w:rPr>
              <w:t>1</w:t>
            </w:r>
            <w:r>
              <w:rPr>
                <w:rFonts w:ascii="Tahoma" w:hAnsi="Tahoma" w:cs="Tahoma"/>
                <w:b/>
                <w:bCs/>
                <w:sz w:val="20"/>
                <w:szCs w:val="20"/>
              </w:rPr>
              <w:t>3</w:t>
            </w:r>
            <w:r w:rsidRPr="0088534D">
              <w:rPr>
                <w:rFonts w:ascii="Tahoma" w:hAnsi="Tahoma" w:cs="Tahoma"/>
                <w:b/>
                <w:bCs/>
                <w:sz w:val="20"/>
                <w:szCs w:val="20"/>
              </w:rPr>
              <w:t>. Module relatif aux diligences internes de l’UGP</w:t>
            </w:r>
          </w:p>
          <w:p w14:paraId="0B279D9C" w14:textId="77777777" w:rsidR="0088534D" w:rsidRDefault="0088534D" w:rsidP="0088534D">
            <w:pPr>
              <w:spacing w:line="259" w:lineRule="auto"/>
              <w:rPr>
                <w:rFonts w:ascii="Tahoma" w:hAnsi="Tahoma" w:cs="Tahoma"/>
                <w:sz w:val="20"/>
                <w:szCs w:val="20"/>
              </w:rPr>
            </w:pPr>
          </w:p>
          <w:p w14:paraId="1FAAB468" w14:textId="0C895251"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Un module spécifique consacré aux activités et diligences internes de l’UGP a également été présenté.</w:t>
            </w:r>
          </w:p>
          <w:p w14:paraId="72D7B246"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Ce module doit permettre de :</w:t>
            </w:r>
          </w:p>
          <w:p w14:paraId="57DF25FC" w14:textId="77777777" w:rsidR="0088534D" w:rsidRPr="0088534D" w:rsidRDefault="0088534D">
            <w:pPr>
              <w:numPr>
                <w:ilvl w:val="0"/>
                <w:numId w:val="17"/>
              </w:numPr>
              <w:spacing w:line="259" w:lineRule="auto"/>
              <w:rPr>
                <w:rFonts w:ascii="Tahoma" w:hAnsi="Tahoma" w:cs="Tahoma"/>
                <w:sz w:val="20"/>
                <w:szCs w:val="20"/>
              </w:rPr>
            </w:pPr>
            <w:proofErr w:type="gramStart"/>
            <w:r w:rsidRPr="0088534D">
              <w:rPr>
                <w:rFonts w:ascii="Tahoma" w:hAnsi="Tahoma" w:cs="Tahoma"/>
                <w:sz w:val="20"/>
                <w:szCs w:val="20"/>
              </w:rPr>
              <w:t>créer</w:t>
            </w:r>
            <w:proofErr w:type="gramEnd"/>
            <w:r w:rsidRPr="0088534D">
              <w:rPr>
                <w:rFonts w:ascii="Tahoma" w:hAnsi="Tahoma" w:cs="Tahoma"/>
                <w:sz w:val="20"/>
                <w:szCs w:val="20"/>
              </w:rPr>
              <w:t xml:space="preserve"> des activités internes ;</w:t>
            </w:r>
          </w:p>
          <w:p w14:paraId="26C10672" w14:textId="77777777" w:rsidR="0088534D" w:rsidRPr="0088534D" w:rsidRDefault="0088534D">
            <w:pPr>
              <w:numPr>
                <w:ilvl w:val="0"/>
                <w:numId w:val="17"/>
              </w:numPr>
              <w:spacing w:line="259" w:lineRule="auto"/>
              <w:rPr>
                <w:rFonts w:ascii="Tahoma" w:hAnsi="Tahoma" w:cs="Tahoma"/>
                <w:sz w:val="20"/>
                <w:szCs w:val="20"/>
              </w:rPr>
            </w:pPr>
            <w:proofErr w:type="gramStart"/>
            <w:r w:rsidRPr="0088534D">
              <w:rPr>
                <w:rFonts w:ascii="Tahoma" w:hAnsi="Tahoma" w:cs="Tahoma"/>
                <w:sz w:val="20"/>
                <w:szCs w:val="20"/>
              </w:rPr>
              <w:lastRenderedPageBreak/>
              <w:t>définir</w:t>
            </w:r>
            <w:proofErr w:type="gramEnd"/>
            <w:r w:rsidRPr="0088534D">
              <w:rPr>
                <w:rFonts w:ascii="Tahoma" w:hAnsi="Tahoma" w:cs="Tahoma"/>
                <w:sz w:val="20"/>
                <w:szCs w:val="20"/>
              </w:rPr>
              <w:t xml:space="preserve"> les responsables ;</w:t>
            </w:r>
          </w:p>
          <w:p w14:paraId="56210B58" w14:textId="77777777" w:rsidR="0088534D" w:rsidRPr="0088534D" w:rsidRDefault="0088534D">
            <w:pPr>
              <w:numPr>
                <w:ilvl w:val="0"/>
                <w:numId w:val="17"/>
              </w:numPr>
              <w:spacing w:line="259" w:lineRule="auto"/>
              <w:rPr>
                <w:rFonts w:ascii="Tahoma" w:hAnsi="Tahoma" w:cs="Tahoma"/>
                <w:sz w:val="20"/>
                <w:szCs w:val="20"/>
              </w:rPr>
            </w:pPr>
            <w:proofErr w:type="gramStart"/>
            <w:r w:rsidRPr="0088534D">
              <w:rPr>
                <w:rFonts w:ascii="Tahoma" w:hAnsi="Tahoma" w:cs="Tahoma"/>
                <w:sz w:val="20"/>
                <w:szCs w:val="20"/>
              </w:rPr>
              <w:t>suivre</w:t>
            </w:r>
            <w:proofErr w:type="gramEnd"/>
            <w:r w:rsidRPr="0088534D">
              <w:rPr>
                <w:rFonts w:ascii="Tahoma" w:hAnsi="Tahoma" w:cs="Tahoma"/>
                <w:sz w:val="20"/>
                <w:szCs w:val="20"/>
              </w:rPr>
              <w:t xml:space="preserve"> leur niveau d’avancement ;</w:t>
            </w:r>
          </w:p>
          <w:p w14:paraId="4CBD1732" w14:textId="77777777" w:rsidR="0088534D" w:rsidRPr="0088534D" w:rsidRDefault="0088534D">
            <w:pPr>
              <w:numPr>
                <w:ilvl w:val="0"/>
                <w:numId w:val="17"/>
              </w:numPr>
              <w:spacing w:line="259" w:lineRule="auto"/>
              <w:rPr>
                <w:rFonts w:ascii="Tahoma" w:hAnsi="Tahoma" w:cs="Tahoma"/>
                <w:sz w:val="20"/>
                <w:szCs w:val="20"/>
              </w:rPr>
            </w:pPr>
            <w:proofErr w:type="gramStart"/>
            <w:r w:rsidRPr="0088534D">
              <w:rPr>
                <w:rFonts w:ascii="Tahoma" w:hAnsi="Tahoma" w:cs="Tahoma"/>
                <w:sz w:val="20"/>
                <w:szCs w:val="20"/>
              </w:rPr>
              <w:t>joindre</w:t>
            </w:r>
            <w:proofErr w:type="gramEnd"/>
            <w:r w:rsidRPr="0088534D">
              <w:rPr>
                <w:rFonts w:ascii="Tahoma" w:hAnsi="Tahoma" w:cs="Tahoma"/>
                <w:sz w:val="20"/>
                <w:szCs w:val="20"/>
              </w:rPr>
              <w:t xml:space="preserve"> les documents associés ;</w:t>
            </w:r>
          </w:p>
          <w:p w14:paraId="0D2FA60B" w14:textId="77777777" w:rsidR="0088534D" w:rsidRPr="0088534D" w:rsidRDefault="0088534D">
            <w:pPr>
              <w:numPr>
                <w:ilvl w:val="0"/>
                <w:numId w:val="17"/>
              </w:numPr>
              <w:spacing w:line="259" w:lineRule="auto"/>
              <w:rPr>
                <w:rFonts w:ascii="Tahoma" w:hAnsi="Tahoma" w:cs="Tahoma"/>
                <w:sz w:val="20"/>
                <w:szCs w:val="20"/>
              </w:rPr>
            </w:pPr>
            <w:proofErr w:type="gramStart"/>
            <w:r w:rsidRPr="0088534D">
              <w:rPr>
                <w:rFonts w:ascii="Tahoma" w:hAnsi="Tahoma" w:cs="Tahoma"/>
                <w:sz w:val="20"/>
                <w:szCs w:val="20"/>
              </w:rPr>
              <w:t>définir</w:t>
            </w:r>
            <w:proofErr w:type="gramEnd"/>
            <w:r w:rsidRPr="0088534D">
              <w:rPr>
                <w:rFonts w:ascii="Tahoma" w:hAnsi="Tahoma" w:cs="Tahoma"/>
                <w:sz w:val="20"/>
                <w:szCs w:val="20"/>
              </w:rPr>
              <w:t xml:space="preserve"> le niveau de visibilité des documents et informations.</w:t>
            </w:r>
          </w:p>
          <w:p w14:paraId="7801B568"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Il a été évoqué la possibilité d’y intégrer notamment les </w:t>
            </w:r>
            <w:r w:rsidRPr="0088534D">
              <w:rPr>
                <w:rFonts w:ascii="Tahoma" w:hAnsi="Tahoma" w:cs="Tahoma"/>
                <w:b/>
                <w:bCs/>
                <w:sz w:val="20"/>
                <w:szCs w:val="20"/>
              </w:rPr>
              <w:t>comptes rendus de réunions, rapports de coordination, rapports trimestriels, rapports annuels et autres documents produits par l’UGP</w:t>
            </w:r>
            <w:r w:rsidRPr="0088534D">
              <w:rPr>
                <w:rFonts w:ascii="Tahoma" w:hAnsi="Tahoma" w:cs="Tahoma"/>
                <w:sz w:val="20"/>
                <w:szCs w:val="20"/>
              </w:rPr>
              <w:t>.</w:t>
            </w:r>
          </w:p>
          <w:p w14:paraId="74994692"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possibilité de disposer d’un espace centralisé de classement et d’archivage des documents de l’UGP a été jugée pertinente.</w:t>
            </w:r>
          </w:p>
          <w:p w14:paraId="37354F8B" w14:textId="1850698A" w:rsidR="0088534D" w:rsidRPr="0088534D" w:rsidRDefault="0088534D" w:rsidP="0088534D">
            <w:pPr>
              <w:spacing w:line="259" w:lineRule="auto"/>
              <w:rPr>
                <w:rFonts w:ascii="Tahoma" w:hAnsi="Tahoma" w:cs="Tahoma"/>
                <w:sz w:val="20"/>
                <w:szCs w:val="20"/>
              </w:rPr>
            </w:pPr>
          </w:p>
          <w:p w14:paraId="13394EC2" w14:textId="6B147A40"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sidRPr="0088534D">
              <w:rPr>
                <w:rFonts w:ascii="Tahoma" w:hAnsi="Tahoma" w:cs="Tahoma"/>
                <w:b/>
                <w:bCs/>
                <w:sz w:val="20"/>
                <w:szCs w:val="20"/>
              </w:rPr>
              <w:t>1</w:t>
            </w:r>
            <w:r>
              <w:rPr>
                <w:rFonts w:ascii="Tahoma" w:hAnsi="Tahoma" w:cs="Tahoma"/>
                <w:b/>
                <w:bCs/>
                <w:sz w:val="20"/>
                <w:szCs w:val="20"/>
              </w:rPr>
              <w:t>4</w:t>
            </w:r>
            <w:r w:rsidRPr="0088534D">
              <w:rPr>
                <w:rFonts w:ascii="Tahoma" w:hAnsi="Tahoma" w:cs="Tahoma"/>
                <w:b/>
                <w:bCs/>
                <w:sz w:val="20"/>
                <w:szCs w:val="20"/>
              </w:rPr>
              <w:t>. Données nécessaires pour le démarrage de la plateforme</w:t>
            </w:r>
          </w:p>
          <w:p w14:paraId="37F58D77" w14:textId="77777777" w:rsidR="0088534D" w:rsidRDefault="0088534D" w:rsidP="0088534D">
            <w:pPr>
              <w:spacing w:line="259" w:lineRule="auto"/>
              <w:rPr>
                <w:rFonts w:ascii="Tahoma" w:hAnsi="Tahoma" w:cs="Tahoma"/>
                <w:sz w:val="20"/>
                <w:szCs w:val="20"/>
              </w:rPr>
            </w:pPr>
          </w:p>
          <w:p w14:paraId="188F11FD" w14:textId="5FED918C"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Afin de permettre le démarrage de l’alimentation de la plateforme, il a été indiqué que les informations suivantes devront être préparées et transmises :</w:t>
            </w:r>
          </w:p>
          <w:p w14:paraId="43B1E283" w14:textId="77777777" w:rsidR="0088534D" w:rsidRPr="0088534D" w:rsidRDefault="0088534D">
            <w:pPr>
              <w:numPr>
                <w:ilvl w:val="0"/>
                <w:numId w:val="18"/>
              </w:numPr>
              <w:spacing w:line="259" w:lineRule="auto"/>
              <w:rPr>
                <w:rFonts w:ascii="Tahoma" w:hAnsi="Tahoma" w:cs="Tahoma"/>
                <w:sz w:val="20"/>
                <w:szCs w:val="20"/>
              </w:rPr>
            </w:pPr>
            <w:proofErr w:type="gramStart"/>
            <w:r w:rsidRPr="0088534D">
              <w:rPr>
                <w:rFonts w:ascii="Tahoma" w:hAnsi="Tahoma" w:cs="Tahoma"/>
                <w:sz w:val="20"/>
                <w:szCs w:val="20"/>
              </w:rPr>
              <w:t>la</w:t>
            </w:r>
            <w:proofErr w:type="gramEnd"/>
            <w:r w:rsidRPr="0088534D">
              <w:rPr>
                <w:rFonts w:ascii="Tahoma" w:hAnsi="Tahoma" w:cs="Tahoma"/>
                <w:sz w:val="20"/>
                <w:szCs w:val="20"/>
              </w:rPr>
              <w:t xml:space="preserve"> liste des structures bénéficiaires ;</w:t>
            </w:r>
          </w:p>
          <w:p w14:paraId="1A4B9FFF" w14:textId="77777777" w:rsidR="0088534D" w:rsidRPr="0088534D" w:rsidRDefault="0088534D">
            <w:pPr>
              <w:numPr>
                <w:ilvl w:val="0"/>
                <w:numId w:val="18"/>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type d’activité réalisé par chaque structure ;</w:t>
            </w:r>
          </w:p>
          <w:p w14:paraId="6245BC65" w14:textId="77777777" w:rsidR="0088534D" w:rsidRPr="0088534D" w:rsidRDefault="0088534D">
            <w:pPr>
              <w:numPr>
                <w:ilvl w:val="0"/>
                <w:numId w:val="18"/>
              </w:numPr>
              <w:spacing w:line="259" w:lineRule="auto"/>
              <w:rPr>
                <w:rFonts w:ascii="Tahoma" w:hAnsi="Tahoma" w:cs="Tahoma"/>
                <w:sz w:val="20"/>
                <w:szCs w:val="20"/>
              </w:rPr>
            </w:pPr>
            <w:proofErr w:type="gramStart"/>
            <w:r w:rsidRPr="0088534D">
              <w:rPr>
                <w:rFonts w:ascii="Tahoma" w:hAnsi="Tahoma" w:cs="Tahoma"/>
                <w:sz w:val="20"/>
                <w:szCs w:val="20"/>
              </w:rPr>
              <w:t>la</w:t>
            </w:r>
            <w:proofErr w:type="gramEnd"/>
            <w:r w:rsidRPr="0088534D">
              <w:rPr>
                <w:rFonts w:ascii="Tahoma" w:hAnsi="Tahoma" w:cs="Tahoma"/>
                <w:sz w:val="20"/>
                <w:szCs w:val="20"/>
              </w:rPr>
              <w:t xml:space="preserve"> liste des personnels impliqués ;</w:t>
            </w:r>
          </w:p>
          <w:p w14:paraId="285968D4" w14:textId="77777777" w:rsidR="0088534D" w:rsidRPr="0088534D" w:rsidRDefault="0088534D">
            <w:pPr>
              <w:numPr>
                <w:ilvl w:val="0"/>
                <w:numId w:val="18"/>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coordonnées utiles des responsables ;</w:t>
            </w:r>
          </w:p>
          <w:p w14:paraId="09174358" w14:textId="77777777" w:rsidR="0088534D" w:rsidRPr="0088534D" w:rsidRDefault="0088534D">
            <w:pPr>
              <w:numPr>
                <w:ilvl w:val="0"/>
                <w:numId w:val="18"/>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informations relatives aux activités ;</w:t>
            </w:r>
          </w:p>
          <w:p w14:paraId="5C7F2E88" w14:textId="77777777" w:rsidR="0088534D" w:rsidRPr="0088534D" w:rsidRDefault="0088534D">
            <w:pPr>
              <w:numPr>
                <w:ilvl w:val="0"/>
                <w:numId w:val="18"/>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budget alloué pour 2026 ;</w:t>
            </w:r>
          </w:p>
          <w:p w14:paraId="1628EDA7" w14:textId="77777777" w:rsidR="0088534D" w:rsidRPr="0088534D" w:rsidRDefault="0088534D">
            <w:pPr>
              <w:numPr>
                <w:ilvl w:val="0"/>
                <w:numId w:val="18"/>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éventuelles révisions budgétaires ;</w:t>
            </w:r>
          </w:p>
          <w:p w14:paraId="3B31D5C4" w14:textId="77777777" w:rsidR="0088534D" w:rsidRPr="0088534D" w:rsidRDefault="0088534D">
            <w:pPr>
              <w:numPr>
                <w:ilvl w:val="0"/>
                <w:numId w:val="18"/>
              </w:numPr>
              <w:spacing w:line="259" w:lineRule="auto"/>
              <w:rPr>
                <w:rFonts w:ascii="Tahoma" w:hAnsi="Tahoma" w:cs="Tahoma"/>
                <w:sz w:val="20"/>
                <w:szCs w:val="20"/>
              </w:rPr>
            </w:pPr>
            <w:proofErr w:type="gramStart"/>
            <w:r w:rsidRPr="0088534D">
              <w:rPr>
                <w:rFonts w:ascii="Tahoma" w:hAnsi="Tahoma" w:cs="Tahoma"/>
                <w:sz w:val="20"/>
                <w:szCs w:val="20"/>
              </w:rPr>
              <w:t>le</w:t>
            </w:r>
            <w:proofErr w:type="gramEnd"/>
            <w:r w:rsidRPr="0088534D">
              <w:rPr>
                <w:rFonts w:ascii="Tahoma" w:hAnsi="Tahoma" w:cs="Tahoma"/>
                <w:sz w:val="20"/>
                <w:szCs w:val="20"/>
              </w:rPr>
              <w:t xml:space="preserve"> niveau d’exécution actuel ;</w:t>
            </w:r>
          </w:p>
          <w:p w14:paraId="01E29F97" w14:textId="77777777" w:rsidR="0088534D" w:rsidRPr="0088534D" w:rsidRDefault="0088534D">
            <w:pPr>
              <w:numPr>
                <w:ilvl w:val="0"/>
                <w:numId w:val="18"/>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informations disponibles sur l’exécution par activité ;</w:t>
            </w:r>
          </w:p>
          <w:p w14:paraId="6E112018" w14:textId="77777777" w:rsidR="0088534D" w:rsidRPr="0088534D" w:rsidRDefault="0088534D">
            <w:pPr>
              <w:numPr>
                <w:ilvl w:val="0"/>
                <w:numId w:val="18"/>
              </w:numPr>
              <w:spacing w:line="259" w:lineRule="auto"/>
              <w:rPr>
                <w:rFonts w:ascii="Tahoma" w:hAnsi="Tahoma" w:cs="Tahoma"/>
                <w:sz w:val="20"/>
                <w:szCs w:val="20"/>
              </w:rPr>
            </w:pPr>
            <w:proofErr w:type="gramStart"/>
            <w:r w:rsidRPr="0088534D">
              <w:rPr>
                <w:rFonts w:ascii="Tahoma" w:hAnsi="Tahoma" w:cs="Tahoma"/>
                <w:sz w:val="20"/>
                <w:szCs w:val="20"/>
              </w:rPr>
              <w:t>la</w:t>
            </w:r>
            <w:proofErr w:type="gramEnd"/>
            <w:r w:rsidRPr="0088534D">
              <w:rPr>
                <w:rFonts w:ascii="Tahoma" w:hAnsi="Tahoma" w:cs="Tahoma"/>
                <w:sz w:val="20"/>
                <w:szCs w:val="20"/>
              </w:rPr>
              <w:t xml:space="preserve"> liste des contrats, sans les informations salariales.</w:t>
            </w:r>
          </w:p>
          <w:p w14:paraId="22093A6D"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été précisé que les informations salariales sont considérées comme sensibles et ne seront donc pas intégrées dans la liste à transmettre.</w:t>
            </w:r>
          </w:p>
          <w:p w14:paraId="57131BD2"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également été indiqué qu’un document existant sur les structures bénéficiaires, préparé antérieurement, sera actualisé avant son partage.</w:t>
            </w:r>
          </w:p>
          <w:p w14:paraId="131F3849" w14:textId="3F54E765" w:rsidR="0088534D" w:rsidRPr="0088534D" w:rsidRDefault="0088534D" w:rsidP="0088534D">
            <w:pPr>
              <w:spacing w:line="259" w:lineRule="auto"/>
              <w:rPr>
                <w:rFonts w:ascii="Tahoma" w:hAnsi="Tahoma" w:cs="Tahoma"/>
                <w:sz w:val="20"/>
                <w:szCs w:val="20"/>
              </w:rPr>
            </w:pPr>
          </w:p>
          <w:p w14:paraId="2FBEF8B3" w14:textId="77777777" w:rsidR="0088534D" w:rsidRPr="0088534D" w:rsidRDefault="0088534D" w:rsidP="0088534D">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sidRPr="0088534D">
              <w:rPr>
                <w:rFonts w:ascii="Tahoma" w:hAnsi="Tahoma" w:cs="Tahoma"/>
                <w:b/>
                <w:bCs/>
                <w:sz w:val="20"/>
                <w:szCs w:val="20"/>
              </w:rPr>
              <w:t>14. Formation et déploiement de la plateforme</w:t>
            </w:r>
          </w:p>
          <w:p w14:paraId="5BA34CB1" w14:textId="77777777" w:rsidR="0088534D" w:rsidRDefault="0088534D" w:rsidP="0088534D">
            <w:pPr>
              <w:spacing w:line="259" w:lineRule="auto"/>
              <w:rPr>
                <w:rFonts w:ascii="Tahoma" w:hAnsi="Tahoma" w:cs="Tahoma"/>
                <w:sz w:val="20"/>
                <w:szCs w:val="20"/>
              </w:rPr>
            </w:pPr>
          </w:p>
          <w:p w14:paraId="4C57BD00" w14:textId="373DDF10"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mise en œuvre de la plateforme devra être accompagnée d’une phase de formation des utilisateurs.</w:t>
            </w:r>
          </w:p>
          <w:p w14:paraId="5CFA77E6"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Les participants ont souligné la nécessité de préparer cette formation après la stabilisation des fonctionnalités et des données de base.</w:t>
            </w:r>
          </w:p>
          <w:p w14:paraId="0FD696AA"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formation devra notamment permettre aux bénéficiaires et responsables concernés de comprendre :</w:t>
            </w:r>
          </w:p>
          <w:p w14:paraId="365E9EA6" w14:textId="77777777" w:rsidR="0088534D" w:rsidRPr="0088534D" w:rsidRDefault="0088534D">
            <w:pPr>
              <w:numPr>
                <w:ilvl w:val="0"/>
                <w:numId w:val="19"/>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modalités d’accès ;</w:t>
            </w:r>
          </w:p>
          <w:p w14:paraId="66F90432" w14:textId="77777777" w:rsidR="0088534D" w:rsidRPr="0088534D" w:rsidRDefault="0088534D">
            <w:pPr>
              <w:numPr>
                <w:ilvl w:val="0"/>
                <w:numId w:val="19"/>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fonctionnalités disponibles selon leur profil ;</w:t>
            </w:r>
          </w:p>
          <w:p w14:paraId="7A22CD59" w14:textId="77777777" w:rsidR="0088534D" w:rsidRPr="0088534D" w:rsidRDefault="0088534D">
            <w:pPr>
              <w:numPr>
                <w:ilvl w:val="0"/>
                <w:numId w:val="19"/>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modalités de renseignement des activités ;</w:t>
            </w:r>
          </w:p>
          <w:p w14:paraId="242CD1B6" w14:textId="77777777" w:rsidR="0088534D" w:rsidRPr="0088534D" w:rsidRDefault="0088534D">
            <w:pPr>
              <w:numPr>
                <w:ilvl w:val="0"/>
                <w:numId w:val="19"/>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règles de mise à jour ;</w:t>
            </w:r>
          </w:p>
          <w:p w14:paraId="6675E8B0" w14:textId="77777777" w:rsidR="0088534D" w:rsidRPr="0088534D" w:rsidRDefault="0088534D">
            <w:pPr>
              <w:numPr>
                <w:ilvl w:val="0"/>
                <w:numId w:val="19"/>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pièces justificatives à joindre ;</w:t>
            </w:r>
          </w:p>
          <w:p w14:paraId="546CA345" w14:textId="77777777" w:rsidR="0088534D" w:rsidRPr="0088534D" w:rsidRDefault="0088534D">
            <w:pPr>
              <w:numPr>
                <w:ilvl w:val="0"/>
                <w:numId w:val="19"/>
              </w:numPr>
              <w:spacing w:line="259" w:lineRule="auto"/>
              <w:rPr>
                <w:rFonts w:ascii="Tahoma" w:hAnsi="Tahoma" w:cs="Tahoma"/>
                <w:sz w:val="20"/>
                <w:szCs w:val="20"/>
              </w:rPr>
            </w:pPr>
            <w:proofErr w:type="gramStart"/>
            <w:r w:rsidRPr="0088534D">
              <w:rPr>
                <w:rFonts w:ascii="Tahoma" w:hAnsi="Tahoma" w:cs="Tahoma"/>
                <w:sz w:val="20"/>
                <w:szCs w:val="20"/>
              </w:rPr>
              <w:t>les</w:t>
            </w:r>
            <w:proofErr w:type="gramEnd"/>
            <w:r w:rsidRPr="0088534D">
              <w:rPr>
                <w:rFonts w:ascii="Tahoma" w:hAnsi="Tahoma" w:cs="Tahoma"/>
                <w:sz w:val="20"/>
                <w:szCs w:val="20"/>
              </w:rPr>
              <w:t xml:space="preserve"> mécanismes d’alerte et de rappel.</w:t>
            </w:r>
          </w:p>
          <w:p w14:paraId="66C06727"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Il a également été indiqué qu’une planification préalable des bénéficiaires concernés par la formation sera nécessaire.</w:t>
            </w:r>
          </w:p>
          <w:p w14:paraId="7E42423E" w14:textId="43A44E5A" w:rsidR="0088534D" w:rsidRPr="0088534D" w:rsidRDefault="0088534D" w:rsidP="0088534D">
            <w:pPr>
              <w:spacing w:line="259" w:lineRule="auto"/>
              <w:rPr>
                <w:rFonts w:ascii="Tahoma" w:hAnsi="Tahoma" w:cs="Tahoma"/>
                <w:sz w:val="20"/>
                <w:szCs w:val="20"/>
              </w:rPr>
            </w:pPr>
          </w:p>
          <w:p w14:paraId="4EF4471F" w14:textId="59E178B8" w:rsidR="0088534D" w:rsidRPr="0088534D" w:rsidRDefault="00772070" w:rsidP="00796127">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t>15</w:t>
            </w:r>
            <w:r w:rsidR="0088534D" w:rsidRPr="0088534D">
              <w:rPr>
                <w:rFonts w:ascii="Tahoma" w:hAnsi="Tahoma" w:cs="Tahoma"/>
                <w:b/>
                <w:bCs/>
                <w:sz w:val="20"/>
                <w:szCs w:val="20"/>
              </w:rPr>
              <w:t xml:space="preserve">. </w:t>
            </w:r>
            <w:r w:rsidRPr="0088534D">
              <w:rPr>
                <w:rFonts w:ascii="Tahoma" w:hAnsi="Tahoma" w:cs="Tahoma"/>
                <w:b/>
                <w:bCs/>
                <w:sz w:val="20"/>
                <w:szCs w:val="20"/>
              </w:rPr>
              <w:t>Principales observations et améliorations à prendre en compte</w:t>
            </w:r>
          </w:p>
          <w:p w14:paraId="07B71684" w14:textId="77777777" w:rsidR="00796127" w:rsidRDefault="00796127" w:rsidP="0088534D">
            <w:pPr>
              <w:spacing w:line="259" w:lineRule="auto"/>
              <w:rPr>
                <w:rFonts w:ascii="Tahoma" w:hAnsi="Tahoma" w:cs="Tahoma"/>
                <w:sz w:val="20"/>
                <w:szCs w:val="20"/>
              </w:rPr>
            </w:pPr>
          </w:p>
          <w:p w14:paraId="0C59612F" w14:textId="4A7BBAB9"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À l’issue de la démonstration, les principales améliorations évoquées portent sur :</w:t>
            </w:r>
          </w:p>
          <w:p w14:paraId="5BF1F149"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La finalisation des rôles et permissions</w:t>
            </w:r>
            <w:r w:rsidRPr="0088534D">
              <w:rPr>
                <w:rFonts w:ascii="Tahoma" w:hAnsi="Tahoma" w:cs="Tahoma"/>
                <w:sz w:val="20"/>
                <w:szCs w:val="20"/>
              </w:rPr>
              <w:t xml:space="preserve"> des différents utilisateurs ;</w:t>
            </w:r>
          </w:p>
          <w:p w14:paraId="6BC2539C"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La structuration détaillée des activités et sous-activités</w:t>
            </w:r>
            <w:r w:rsidRPr="0088534D">
              <w:rPr>
                <w:rFonts w:ascii="Tahoma" w:hAnsi="Tahoma" w:cs="Tahoma"/>
                <w:sz w:val="20"/>
                <w:szCs w:val="20"/>
              </w:rPr>
              <w:t xml:space="preserve"> ;</w:t>
            </w:r>
          </w:p>
          <w:p w14:paraId="190E7C90"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L’intégration des grandes étapes de réalisation des activités</w:t>
            </w:r>
            <w:r w:rsidRPr="0088534D">
              <w:rPr>
                <w:rFonts w:ascii="Tahoma" w:hAnsi="Tahoma" w:cs="Tahoma"/>
                <w:sz w:val="20"/>
                <w:szCs w:val="20"/>
              </w:rPr>
              <w:t xml:space="preserve"> ;</w:t>
            </w:r>
          </w:p>
          <w:p w14:paraId="5BCD6193"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La définition des modalités et fréquences de mise à jour</w:t>
            </w:r>
            <w:r w:rsidRPr="0088534D">
              <w:rPr>
                <w:rFonts w:ascii="Tahoma" w:hAnsi="Tahoma" w:cs="Tahoma"/>
                <w:sz w:val="20"/>
                <w:szCs w:val="20"/>
              </w:rPr>
              <w:t xml:space="preserve"> ;</w:t>
            </w:r>
          </w:p>
          <w:p w14:paraId="71252642"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La mise en place des systèmes d’alerte et de rappel</w:t>
            </w:r>
            <w:r w:rsidRPr="0088534D">
              <w:rPr>
                <w:rFonts w:ascii="Tahoma" w:hAnsi="Tahoma" w:cs="Tahoma"/>
                <w:sz w:val="20"/>
                <w:szCs w:val="20"/>
              </w:rPr>
              <w:t xml:space="preserve"> ;</w:t>
            </w:r>
          </w:p>
          <w:p w14:paraId="3939945C"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Le suivi des ressources humaines et des contrats</w:t>
            </w:r>
            <w:r w:rsidRPr="0088534D">
              <w:rPr>
                <w:rFonts w:ascii="Tahoma" w:hAnsi="Tahoma" w:cs="Tahoma"/>
                <w:sz w:val="20"/>
                <w:szCs w:val="20"/>
              </w:rPr>
              <w:t xml:space="preserve"> ;</w:t>
            </w:r>
          </w:p>
          <w:p w14:paraId="70FD53ED"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lastRenderedPageBreak/>
              <w:t>La distinction entre le suivi individuel des personnels techniques et le suivi agrégé des enquêteurs</w:t>
            </w:r>
            <w:r w:rsidRPr="0088534D">
              <w:rPr>
                <w:rFonts w:ascii="Tahoma" w:hAnsi="Tahoma" w:cs="Tahoma"/>
                <w:sz w:val="20"/>
                <w:szCs w:val="20"/>
              </w:rPr>
              <w:t xml:space="preserve"> ;</w:t>
            </w:r>
          </w:p>
          <w:p w14:paraId="4189A861"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La possibilité de joindre les pièces justificatives et fichiers de calcul</w:t>
            </w:r>
            <w:r w:rsidRPr="0088534D">
              <w:rPr>
                <w:rFonts w:ascii="Tahoma" w:hAnsi="Tahoma" w:cs="Tahoma"/>
                <w:sz w:val="20"/>
                <w:szCs w:val="20"/>
              </w:rPr>
              <w:t xml:space="preserve"> ;</w:t>
            </w:r>
          </w:p>
          <w:p w14:paraId="590D5FB0"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La quantification des livrables et réalisations</w:t>
            </w:r>
            <w:r w:rsidRPr="0088534D">
              <w:rPr>
                <w:rFonts w:ascii="Tahoma" w:hAnsi="Tahoma" w:cs="Tahoma"/>
                <w:sz w:val="20"/>
                <w:szCs w:val="20"/>
              </w:rPr>
              <w:t xml:space="preserve"> ;</w:t>
            </w:r>
          </w:p>
          <w:p w14:paraId="711CC398"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Le renforcement du suivi de l’exécution physique et financière</w:t>
            </w:r>
            <w:r w:rsidRPr="0088534D">
              <w:rPr>
                <w:rFonts w:ascii="Tahoma" w:hAnsi="Tahoma" w:cs="Tahoma"/>
                <w:sz w:val="20"/>
                <w:szCs w:val="20"/>
              </w:rPr>
              <w:t xml:space="preserve"> ;</w:t>
            </w:r>
          </w:p>
          <w:p w14:paraId="77888431"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La constitution d’un espace de classement et d’archivage des documents de l’UGP</w:t>
            </w:r>
            <w:r w:rsidRPr="0088534D">
              <w:rPr>
                <w:rFonts w:ascii="Tahoma" w:hAnsi="Tahoma" w:cs="Tahoma"/>
                <w:sz w:val="20"/>
                <w:szCs w:val="20"/>
              </w:rPr>
              <w:t xml:space="preserve"> ;</w:t>
            </w:r>
          </w:p>
          <w:p w14:paraId="4B44543F"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La mise à jour de la liste des structures bénéficiaires et partenaires</w:t>
            </w:r>
            <w:r w:rsidRPr="0088534D">
              <w:rPr>
                <w:rFonts w:ascii="Tahoma" w:hAnsi="Tahoma" w:cs="Tahoma"/>
                <w:sz w:val="20"/>
                <w:szCs w:val="20"/>
              </w:rPr>
              <w:t xml:space="preserve"> ;</w:t>
            </w:r>
          </w:p>
          <w:p w14:paraId="1760C5E3"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L’intégration des informations budgétaires et du niveau d’exécution</w:t>
            </w:r>
            <w:r w:rsidRPr="0088534D">
              <w:rPr>
                <w:rFonts w:ascii="Tahoma" w:hAnsi="Tahoma" w:cs="Tahoma"/>
                <w:sz w:val="20"/>
                <w:szCs w:val="20"/>
              </w:rPr>
              <w:t xml:space="preserve"> ;</w:t>
            </w:r>
          </w:p>
          <w:p w14:paraId="76945680"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La préparation des données nécessaires au démarrage</w:t>
            </w:r>
            <w:r w:rsidRPr="0088534D">
              <w:rPr>
                <w:rFonts w:ascii="Tahoma" w:hAnsi="Tahoma" w:cs="Tahoma"/>
                <w:sz w:val="20"/>
                <w:szCs w:val="20"/>
              </w:rPr>
              <w:t xml:space="preserve"> ;</w:t>
            </w:r>
          </w:p>
          <w:p w14:paraId="33C75FD1" w14:textId="77777777" w:rsidR="0088534D" w:rsidRPr="0088534D" w:rsidRDefault="0088534D">
            <w:pPr>
              <w:numPr>
                <w:ilvl w:val="0"/>
                <w:numId w:val="20"/>
              </w:numPr>
              <w:spacing w:line="259" w:lineRule="auto"/>
              <w:rPr>
                <w:rFonts w:ascii="Tahoma" w:hAnsi="Tahoma" w:cs="Tahoma"/>
                <w:sz w:val="20"/>
                <w:szCs w:val="20"/>
              </w:rPr>
            </w:pPr>
            <w:r w:rsidRPr="0088534D">
              <w:rPr>
                <w:rFonts w:ascii="Tahoma" w:hAnsi="Tahoma" w:cs="Tahoma"/>
                <w:b/>
                <w:bCs/>
                <w:sz w:val="20"/>
                <w:szCs w:val="20"/>
              </w:rPr>
              <w:t>La préparation de la formation des utilisateurs et du déploiement de la plateforme</w:t>
            </w:r>
            <w:r w:rsidRPr="0088534D">
              <w:rPr>
                <w:rFonts w:ascii="Tahoma" w:hAnsi="Tahoma" w:cs="Tahoma"/>
                <w:sz w:val="20"/>
                <w:szCs w:val="20"/>
              </w:rPr>
              <w:t>.</w:t>
            </w:r>
          </w:p>
          <w:p w14:paraId="02B39D63" w14:textId="5CF552F0" w:rsidR="0088534D" w:rsidRPr="0088534D" w:rsidRDefault="0088534D" w:rsidP="0088534D">
            <w:pPr>
              <w:spacing w:line="259" w:lineRule="auto"/>
              <w:rPr>
                <w:rFonts w:ascii="Tahoma" w:hAnsi="Tahoma" w:cs="Tahoma"/>
                <w:sz w:val="20"/>
                <w:szCs w:val="20"/>
              </w:rPr>
            </w:pPr>
          </w:p>
          <w:p w14:paraId="3FA984E1" w14:textId="25E0B79D" w:rsidR="0088534D" w:rsidRDefault="00772070" w:rsidP="00796127">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Pr>
                <w:rFonts w:ascii="Tahoma" w:hAnsi="Tahoma" w:cs="Tahoma"/>
                <w:b/>
                <w:bCs/>
                <w:sz w:val="20"/>
                <w:szCs w:val="20"/>
              </w:rPr>
              <w:t>16</w:t>
            </w:r>
            <w:r w:rsidR="0088534D" w:rsidRPr="0088534D">
              <w:rPr>
                <w:rFonts w:ascii="Tahoma" w:hAnsi="Tahoma" w:cs="Tahoma"/>
                <w:b/>
                <w:bCs/>
                <w:sz w:val="20"/>
                <w:szCs w:val="20"/>
              </w:rPr>
              <w:t xml:space="preserve">. </w:t>
            </w:r>
            <w:r w:rsidRPr="0088534D">
              <w:rPr>
                <w:rFonts w:ascii="Tahoma" w:hAnsi="Tahoma" w:cs="Tahoma"/>
                <w:b/>
                <w:bCs/>
                <w:sz w:val="20"/>
                <w:szCs w:val="20"/>
              </w:rPr>
              <w:t>Plan d’actions et de diligences</w:t>
            </w:r>
          </w:p>
          <w:p w14:paraId="2A8304D2" w14:textId="77777777" w:rsidR="00796127" w:rsidRPr="0088534D" w:rsidRDefault="00796127" w:rsidP="0088534D">
            <w:pPr>
              <w:spacing w:line="259" w:lineRule="auto"/>
              <w:rPr>
                <w:rFonts w:ascii="Tahoma" w:hAnsi="Tahoma" w:cs="Tahoma"/>
                <w:b/>
                <w:bCs/>
                <w:sz w:val="20"/>
                <w:szCs w:val="20"/>
              </w:rPr>
            </w:pPr>
          </w:p>
          <w:tbl>
            <w:tblPr>
              <w:tblStyle w:val="Tableausimple2"/>
              <w:tblW w:w="0" w:type="auto"/>
              <w:tblLook w:val="04A0" w:firstRow="1" w:lastRow="0" w:firstColumn="1" w:lastColumn="0" w:noHBand="0" w:noVBand="1"/>
            </w:tblPr>
            <w:tblGrid>
              <w:gridCol w:w="475"/>
              <w:gridCol w:w="6585"/>
              <w:gridCol w:w="2789"/>
            </w:tblGrid>
            <w:tr w:rsidR="00772070" w:rsidRPr="0088534D" w14:paraId="52E87ACE" w14:textId="77777777" w:rsidTr="00772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B8222"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N°</w:t>
                  </w:r>
                </w:p>
              </w:tc>
              <w:tc>
                <w:tcPr>
                  <w:tcW w:w="0" w:type="auto"/>
                  <w:hideMark/>
                </w:tcPr>
                <w:p w14:paraId="029C2D65" w14:textId="77777777" w:rsidR="00772070" w:rsidRPr="0088534D" w:rsidRDefault="00772070" w:rsidP="0088534D">
                  <w:pPr>
                    <w:spacing w:line="259" w:lineRule="auto"/>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Action / Diligence</w:t>
                  </w:r>
                </w:p>
              </w:tc>
              <w:tc>
                <w:tcPr>
                  <w:tcW w:w="0" w:type="auto"/>
                  <w:hideMark/>
                </w:tcPr>
                <w:p w14:paraId="01090A9B" w14:textId="77777777" w:rsidR="00772070" w:rsidRPr="0088534D" w:rsidRDefault="00772070" w:rsidP="0088534D">
                  <w:pPr>
                    <w:spacing w:line="259" w:lineRule="auto"/>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Échéance</w:t>
                  </w:r>
                </w:p>
              </w:tc>
            </w:tr>
            <w:tr w:rsidR="00772070" w:rsidRPr="0088534D" w14:paraId="74A16F4E" w14:textId="77777777" w:rsidTr="00772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C07E8"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1</w:t>
                  </w:r>
                </w:p>
              </w:tc>
              <w:tc>
                <w:tcPr>
                  <w:tcW w:w="0" w:type="auto"/>
                  <w:hideMark/>
                </w:tcPr>
                <w:p w14:paraId="378810C5"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Finaliser les rôles, profils et niveaux de permissions des utilisateurs</w:t>
                  </w:r>
                </w:p>
              </w:tc>
              <w:tc>
                <w:tcPr>
                  <w:tcW w:w="0" w:type="auto"/>
                  <w:hideMark/>
                </w:tcPr>
                <w:p w14:paraId="3FD54AC0"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Avant déploiement</w:t>
                  </w:r>
                </w:p>
              </w:tc>
            </w:tr>
            <w:tr w:rsidR="00772070" w:rsidRPr="0088534D" w14:paraId="511516EC" w14:textId="77777777" w:rsidTr="00772070">
              <w:tc>
                <w:tcPr>
                  <w:cnfStyle w:val="001000000000" w:firstRow="0" w:lastRow="0" w:firstColumn="1" w:lastColumn="0" w:oddVBand="0" w:evenVBand="0" w:oddHBand="0" w:evenHBand="0" w:firstRowFirstColumn="0" w:firstRowLastColumn="0" w:lastRowFirstColumn="0" w:lastRowLastColumn="0"/>
                  <w:tcW w:w="0" w:type="auto"/>
                  <w:hideMark/>
                </w:tcPr>
                <w:p w14:paraId="7037EF15"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2</w:t>
                  </w:r>
                </w:p>
              </w:tc>
              <w:tc>
                <w:tcPr>
                  <w:tcW w:w="0" w:type="auto"/>
                  <w:hideMark/>
                </w:tcPr>
                <w:p w14:paraId="2CDBDA43"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Structurer les composantes, sous-composantes, activités et sous-activités dans la plateforme</w:t>
                  </w:r>
                </w:p>
              </w:tc>
              <w:tc>
                <w:tcPr>
                  <w:tcW w:w="0" w:type="auto"/>
                  <w:hideMark/>
                </w:tcPr>
                <w:p w14:paraId="04F54999"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Avant alimentation</w:t>
                  </w:r>
                </w:p>
              </w:tc>
            </w:tr>
            <w:tr w:rsidR="00772070" w:rsidRPr="0088534D" w14:paraId="026469CB" w14:textId="77777777" w:rsidTr="00772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D393F"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3</w:t>
                  </w:r>
                </w:p>
              </w:tc>
              <w:tc>
                <w:tcPr>
                  <w:tcW w:w="0" w:type="auto"/>
                  <w:hideMark/>
                </w:tcPr>
                <w:p w14:paraId="4929F3BD"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Intégrer les grandes étapes de suivi des activités</w:t>
                  </w:r>
                </w:p>
              </w:tc>
              <w:tc>
                <w:tcPr>
                  <w:tcW w:w="0" w:type="auto"/>
                  <w:hideMark/>
                </w:tcPr>
                <w:p w14:paraId="4B5E7968"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Prochaine mise à jour</w:t>
                  </w:r>
                </w:p>
              </w:tc>
            </w:tr>
            <w:tr w:rsidR="00772070" w:rsidRPr="0088534D" w14:paraId="5344E52E" w14:textId="77777777" w:rsidTr="00772070">
              <w:tc>
                <w:tcPr>
                  <w:cnfStyle w:val="001000000000" w:firstRow="0" w:lastRow="0" w:firstColumn="1" w:lastColumn="0" w:oddVBand="0" w:evenVBand="0" w:oddHBand="0" w:evenHBand="0" w:firstRowFirstColumn="0" w:firstRowLastColumn="0" w:lastRowFirstColumn="0" w:lastRowLastColumn="0"/>
                  <w:tcW w:w="0" w:type="auto"/>
                  <w:hideMark/>
                </w:tcPr>
                <w:p w14:paraId="613B5082"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4</w:t>
                  </w:r>
                </w:p>
              </w:tc>
              <w:tc>
                <w:tcPr>
                  <w:tcW w:w="0" w:type="auto"/>
                  <w:hideMark/>
                </w:tcPr>
                <w:p w14:paraId="3B8C7B2C"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Définir les modalités et la fréquence de mise à jour des informations</w:t>
                  </w:r>
                </w:p>
              </w:tc>
              <w:tc>
                <w:tcPr>
                  <w:tcW w:w="0" w:type="auto"/>
                  <w:hideMark/>
                </w:tcPr>
                <w:p w14:paraId="10F2F244"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À définir</w:t>
                  </w:r>
                </w:p>
              </w:tc>
            </w:tr>
            <w:tr w:rsidR="00772070" w:rsidRPr="0088534D" w14:paraId="1F61B9BE" w14:textId="77777777" w:rsidTr="00772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904AF"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5</w:t>
                  </w:r>
                </w:p>
              </w:tc>
              <w:tc>
                <w:tcPr>
                  <w:tcW w:w="0" w:type="auto"/>
                  <w:hideMark/>
                </w:tcPr>
                <w:p w14:paraId="7BD5616C"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Paramétrer les alertes et rappels liés aux mises à jour et échéances</w:t>
                  </w:r>
                </w:p>
              </w:tc>
              <w:tc>
                <w:tcPr>
                  <w:tcW w:w="0" w:type="auto"/>
                  <w:hideMark/>
                </w:tcPr>
                <w:p w14:paraId="6A176A9B"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Avant déploiement</w:t>
                  </w:r>
                </w:p>
              </w:tc>
            </w:tr>
            <w:tr w:rsidR="00772070" w:rsidRPr="0088534D" w14:paraId="21FC7B0B" w14:textId="77777777" w:rsidTr="00772070">
              <w:tc>
                <w:tcPr>
                  <w:cnfStyle w:val="001000000000" w:firstRow="0" w:lastRow="0" w:firstColumn="1" w:lastColumn="0" w:oddVBand="0" w:evenVBand="0" w:oddHBand="0" w:evenHBand="0" w:firstRowFirstColumn="0" w:firstRowLastColumn="0" w:lastRowFirstColumn="0" w:lastRowLastColumn="0"/>
                  <w:tcW w:w="0" w:type="auto"/>
                  <w:hideMark/>
                </w:tcPr>
                <w:p w14:paraId="031F640D"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6</w:t>
                  </w:r>
                </w:p>
              </w:tc>
              <w:tc>
                <w:tcPr>
                  <w:tcW w:w="0" w:type="auto"/>
                  <w:hideMark/>
                </w:tcPr>
                <w:p w14:paraId="664DF8C6"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Définir les informations à renseigner pour le suivi des personnels techniques et des contrats</w:t>
                  </w:r>
                </w:p>
              </w:tc>
              <w:tc>
                <w:tcPr>
                  <w:tcW w:w="0" w:type="auto"/>
                  <w:hideMark/>
                </w:tcPr>
                <w:p w14:paraId="3698E100"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Avant alimentation</w:t>
                  </w:r>
                </w:p>
              </w:tc>
            </w:tr>
            <w:tr w:rsidR="00772070" w:rsidRPr="0088534D" w14:paraId="60783B7C" w14:textId="77777777" w:rsidTr="00772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917C1"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7</w:t>
                  </w:r>
                </w:p>
              </w:tc>
              <w:tc>
                <w:tcPr>
                  <w:tcW w:w="0" w:type="auto"/>
                  <w:hideMark/>
                </w:tcPr>
                <w:p w14:paraId="6DE1413E"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Prévoir un suivi agrégé des enquêteurs par opération, avec désagrégation par sexe</w:t>
                  </w:r>
                </w:p>
              </w:tc>
              <w:tc>
                <w:tcPr>
                  <w:tcW w:w="0" w:type="auto"/>
                  <w:hideMark/>
                </w:tcPr>
                <w:p w14:paraId="53899725"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Avant déploiement</w:t>
                  </w:r>
                </w:p>
              </w:tc>
            </w:tr>
            <w:tr w:rsidR="00772070" w:rsidRPr="0088534D" w14:paraId="498A078A" w14:textId="77777777" w:rsidTr="00772070">
              <w:tc>
                <w:tcPr>
                  <w:cnfStyle w:val="001000000000" w:firstRow="0" w:lastRow="0" w:firstColumn="1" w:lastColumn="0" w:oddVBand="0" w:evenVBand="0" w:oddHBand="0" w:evenHBand="0" w:firstRowFirstColumn="0" w:firstRowLastColumn="0" w:lastRowFirstColumn="0" w:lastRowLastColumn="0"/>
                  <w:tcW w:w="0" w:type="auto"/>
                  <w:hideMark/>
                </w:tcPr>
                <w:p w14:paraId="7F8EE41A"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8</w:t>
                  </w:r>
                </w:p>
              </w:tc>
              <w:tc>
                <w:tcPr>
                  <w:tcW w:w="0" w:type="auto"/>
                  <w:hideMark/>
                </w:tcPr>
                <w:p w14:paraId="27D1B468"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Prévoir le suivi des dates de début et de fin des contrats ainsi que les alertes d’échéance</w:t>
                  </w:r>
                </w:p>
              </w:tc>
              <w:tc>
                <w:tcPr>
                  <w:tcW w:w="0" w:type="auto"/>
                  <w:hideMark/>
                </w:tcPr>
                <w:p w14:paraId="092AC9BD"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Avant déploiement</w:t>
                  </w:r>
                </w:p>
              </w:tc>
            </w:tr>
            <w:tr w:rsidR="00772070" w:rsidRPr="0088534D" w14:paraId="33F36CE6" w14:textId="77777777" w:rsidTr="00772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01598"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9</w:t>
                  </w:r>
                </w:p>
              </w:tc>
              <w:tc>
                <w:tcPr>
                  <w:tcW w:w="0" w:type="auto"/>
                  <w:hideMark/>
                </w:tcPr>
                <w:p w14:paraId="4E59479A"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Mettre à jour la liste des structures bénéficiaires et partenaires</w:t>
                  </w:r>
                </w:p>
              </w:tc>
              <w:tc>
                <w:tcPr>
                  <w:tcW w:w="0" w:type="auto"/>
                  <w:hideMark/>
                </w:tcPr>
                <w:p w14:paraId="343A1990"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Au plus tard dans les prochains jours</w:t>
                  </w:r>
                </w:p>
              </w:tc>
            </w:tr>
            <w:tr w:rsidR="00772070" w:rsidRPr="0088534D" w14:paraId="56FB64E5" w14:textId="77777777" w:rsidTr="00772070">
              <w:tc>
                <w:tcPr>
                  <w:cnfStyle w:val="001000000000" w:firstRow="0" w:lastRow="0" w:firstColumn="1" w:lastColumn="0" w:oddVBand="0" w:evenVBand="0" w:oddHBand="0" w:evenHBand="0" w:firstRowFirstColumn="0" w:firstRowLastColumn="0" w:lastRowFirstColumn="0" w:lastRowLastColumn="0"/>
                  <w:tcW w:w="0" w:type="auto"/>
                  <w:hideMark/>
                </w:tcPr>
                <w:p w14:paraId="1CA58741"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10</w:t>
                  </w:r>
                </w:p>
              </w:tc>
              <w:tc>
                <w:tcPr>
                  <w:tcW w:w="0" w:type="auto"/>
                  <w:hideMark/>
                </w:tcPr>
                <w:p w14:paraId="154277F9"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Préparer la liste des personnels impliqués et leurs coordonnées utiles</w:t>
                  </w:r>
                </w:p>
              </w:tc>
              <w:tc>
                <w:tcPr>
                  <w:tcW w:w="0" w:type="auto"/>
                  <w:hideMark/>
                </w:tcPr>
                <w:p w14:paraId="73AD35F1"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Au plus tard dans les prochains jours</w:t>
                  </w:r>
                </w:p>
              </w:tc>
            </w:tr>
            <w:tr w:rsidR="00772070" w:rsidRPr="0088534D" w14:paraId="1D3B8F40" w14:textId="77777777" w:rsidTr="00772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A9942"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11</w:t>
                  </w:r>
                </w:p>
              </w:tc>
              <w:tc>
                <w:tcPr>
                  <w:tcW w:w="0" w:type="auto"/>
                  <w:hideMark/>
                </w:tcPr>
                <w:p w14:paraId="7FB63A4F"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Transmettre les informations budgétaires et le niveau d’exécution disponibles</w:t>
                  </w:r>
                </w:p>
              </w:tc>
              <w:tc>
                <w:tcPr>
                  <w:tcW w:w="0" w:type="auto"/>
                  <w:hideMark/>
                </w:tcPr>
                <w:p w14:paraId="3A1D9DCD"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Pour alimentation de la plateforme</w:t>
                  </w:r>
                </w:p>
              </w:tc>
            </w:tr>
            <w:tr w:rsidR="00772070" w:rsidRPr="0088534D" w14:paraId="0BA96A22" w14:textId="77777777" w:rsidTr="00772070">
              <w:tc>
                <w:tcPr>
                  <w:cnfStyle w:val="001000000000" w:firstRow="0" w:lastRow="0" w:firstColumn="1" w:lastColumn="0" w:oddVBand="0" w:evenVBand="0" w:oddHBand="0" w:evenHBand="0" w:firstRowFirstColumn="0" w:firstRowLastColumn="0" w:lastRowFirstColumn="0" w:lastRowLastColumn="0"/>
                  <w:tcW w:w="0" w:type="auto"/>
                  <w:hideMark/>
                </w:tcPr>
                <w:p w14:paraId="10F3528F"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12</w:t>
                  </w:r>
                </w:p>
              </w:tc>
              <w:tc>
                <w:tcPr>
                  <w:tcW w:w="0" w:type="auto"/>
                  <w:hideMark/>
                </w:tcPr>
                <w:p w14:paraId="61B2F64A"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Transmettre la liste des contrats sans les informations salariales</w:t>
                  </w:r>
                </w:p>
              </w:tc>
              <w:tc>
                <w:tcPr>
                  <w:tcW w:w="0" w:type="auto"/>
                  <w:hideMark/>
                </w:tcPr>
                <w:p w14:paraId="6053D89A"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Pour alimentation de la plateforme</w:t>
                  </w:r>
                </w:p>
              </w:tc>
            </w:tr>
            <w:tr w:rsidR="00772070" w:rsidRPr="0088534D" w14:paraId="1CFE5EB4" w14:textId="77777777" w:rsidTr="00772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95A30"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13</w:t>
                  </w:r>
                </w:p>
              </w:tc>
              <w:tc>
                <w:tcPr>
                  <w:tcW w:w="0" w:type="auto"/>
                  <w:hideMark/>
                </w:tcPr>
                <w:p w14:paraId="67E5DA59"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Intégrer les fonctionnalités de gestion et de classement des documents de l’UGP</w:t>
                  </w:r>
                </w:p>
              </w:tc>
              <w:tc>
                <w:tcPr>
                  <w:tcW w:w="0" w:type="auto"/>
                  <w:hideMark/>
                </w:tcPr>
                <w:p w14:paraId="43A7F211"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Prochaine mise à jour</w:t>
                  </w:r>
                </w:p>
              </w:tc>
            </w:tr>
            <w:tr w:rsidR="00772070" w:rsidRPr="0088534D" w14:paraId="4C92325F" w14:textId="77777777" w:rsidTr="00772070">
              <w:tc>
                <w:tcPr>
                  <w:cnfStyle w:val="001000000000" w:firstRow="0" w:lastRow="0" w:firstColumn="1" w:lastColumn="0" w:oddVBand="0" w:evenVBand="0" w:oddHBand="0" w:evenHBand="0" w:firstRowFirstColumn="0" w:firstRowLastColumn="0" w:lastRowFirstColumn="0" w:lastRowLastColumn="0"/>
                  <w:tcW w:w="0" w:type="auto"/>
                  <w:hideMark/>
                </w:tcPr>
                <w:p w14:paraId="6583E1C6"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14</w:t>
                  </w:r>
                </w:p>
              </w:tc>
              <w:tc>
                <w:tcPr>
                  <w:tcW w:w="0" w:type="auto"/>
                  <w:hideMark/>
                </w:tcPr>
                <w:p w14:paraId="0F796696"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Prévoir l’association des rapports, contrats, fichiers de calcul et autres justificatifs aux activités</w:t>
                  </w:r>
                </w:p>
              </w:tc>
              <w:tc>
                <w:tcPr>
                  <w:tcW w:w="0" w:type="auto"/>
                  <w:hideMark/>
                </w:tcPr>
                <w:p w14:paraId="13CA224A"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Avant déploiement</w:t>
                  </w:r>
                </w:p>
              </w:tc>
            </w:tr>
            <w:tr w:rsidR="00772070" w:rsidRPr="0088534D" w14:paraId="08960DAF" w14:textId="77777777" w:rsidTr="00772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336E9"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15</w:t>
                  </w:r>
                </w:p>
              </w:tc>
              <w:tc>
                <w:tcPr>
                  <w:tcW w:w="0" w:type="auto"/>
                  <w:hideMark/>
                </w:tcPr>
                <w:p w14:paraId="537E5EA9"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Préparer les éléments nécessaires à la formation des utilisateurs</w:t>
                  </w:r>
                </w:p>
              </w:tc>
              <w:tc>
                <w:tcPr>
                  <w:tcW w:w="0" w:type="auto"/>
                  <w:hideMark/>
                </w:tcPr>
                <w:p w14:paraId="214253D0" w14:textId="77777777" w:rsidR="00772070" w:rsidRPr="0088534D" w:rsidRDefault="00772070" w:rsidP="0088534D">
                  <w:pPr>
                    <w:spacing w:line="259" w:lineRule="auto"/>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Après stabilisation</w:t>
                  </w:r>
                </w:p>
              </w:tc>
            </w:tr>
            <w:tr w:rsidR="00772070" w:rsidRPr="0088534D" w14:paraId="6882D68E" w14:textId="77777777" w:rsidTr="00772070">
              <w:tc>
                <w:tcPr>
                  <w:cnfStyle w:val="001000000000" w:firstRow="0" w:lastRow="0" w:firstColumn="1" w:lastColumn="0" w:oddVBand="0" w:evenVBand="0" w:oddHBand="0" w:evenHBand="0" w:firstRowFirstColumn="0" w:firstRowLastColumn="0" w:lastRowFirstColumn="0" w:lastRowLastColumn="0"/>
                  <w:tcW w:w="0" w:type="auto"/>
                  <w:hideMark/>
                </w:tcPr>
                <w:p w14:paraId="7F97B21C" w14:textId="77777777" w:rsidR="00772070" w:rsidRPr="0088534D" w:rsidRDefault="00772070" w:rsidP="0088534D">
                  <w:pPr>
                    <w:spacing w:line="259" w:lineRule="auto"/>
                    <w:rPr>
                      <w:rFonts w:ascii="Tahoma" w:hAnsi="Tahoma" w:cs="Tahoma"/>
                      <w:sz w:val="20"/>
                      <w:szCs w:val="20"/>
                    </w:rPr>
                  </w:pPr>
                  <w:r w:rsidRPr="0088534D">
                    <w:rPr>
                      <w:rFonts w:ascii="Tahoma" w:hAnsi="Tahoma" w:cs="Tahoma"/>
                      <w:sz w:val="20"/>
                      <w:szCs w:val="20"/>
                    </w:rPr>
                    <w:t>16</w:t>
                  </w:r>
                </w:p>
              </w:tc>
              <w:tc>
                <w:tcPr>
                  <w:tcW w:w="0" w:type="auto"/>
                  <w:hideMark/>
                </w:tcPr>
                <w:p w14:paraId="7998DD92"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Planifier le déploiement et la formation des bénéficiaires/utilisateurs</w:t>
                  </w:r>
                </w:p>
              </w:tc>
              <w:tc>
                <w:tcPr>
                  <w:tcW w:w="0" w:type="auto"/>
                  <w:hideMark/>
                </w:tcPr>
                <w:p w14:paraId="5995F272" w14:textId="77777777" w:rsidR="00772070" w:rsidRPr="0088534D" w:rsidRDefault="00772070" w:rsidP="0088534D">
                  <w:pPr>
                    <w:spacing w:line="259" w:lineRule="auto"/>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88534D">
                    <w:rPr>
                      <w:rFonts w:ascii="Tahoma" w:hAnsi="Tahoma" w:cs="Tahoma"/>
                      <w:sz w:val="20"/>
                      <w:szCs w:val="20"/>
                    </w:rPr>
                    <w:t>Après finalisation de la plateforme</w:t>
                  </w:r>
                </w:p>
              </w:tc>
            </w:tr>
          </w:tbl>
          <w:p w14:paraId="7E6DE8F0" w14:textId="1D5A465C" w:rsidR="0088534D" w:rsidRPr="0088534D" w:rsidRDefault="0088534D" w:rsidP="0088534D">
            <w:pPr>
              <w:spacing w:line="259" w:lineRule="auto"/>
              <w:rPr>
                <w:rFonts w:ascii="Tahoma" w:hAnsi="Tahoma" w:cs="Tahoma"/>
                <w:sz w:val="20"/>
                <w:szCs w:val="20"/>
              </w:rPr>
            </w:pPr>
          </w:p>
          <w:p w14:paraId="598E39D8" w14:textId="0872919B" w:rsidR="0088534D" w:rsidRPr="0088534D" w:rsidRDefault="0088534D" w:rsidP="00796127">
            <w:pPr>
              <w:pBdr>
                <w:top w:val="single" w:sz="4" w:space="1" w:color="auto"/>
                <w:left w:val="single" w:sz="4" w:space="4" w:color="auto"/>
                <w:bottom w:val="single" w:sz="4" w:space="1" w:color="auto"/>
                <w:right w:val="single" w:sz="4" w:space="4" w:color="auto"/>
              </w:pBdr>
              <w:shd w:val="clear" w:color="auto" w:fill="D9D9D9" w:themeFill="background1" w:themeFillShade="D9"/>
              <w:spacing w:line="259" w:lineRule="auto"/>
              <w:rPr>
                <w:rFonts w:ascii="Tahoma" w:hAnsi="Tahoma" w:cs="Tahoma"/>
                <w:b/>
                <w:bCs/>
                <w:sz w:val="20"/>
                <w:szCs w:val="20"/>
              </w:rPr>
            </w:pPr>
            <w:r w:rsidRPr="0088534D">
              <w:rPr>
                <w:rFonts w:ascii="Tahoma" w:hAnsi="Tahoma" w:cs="Tahoma"/>
                <w:b/>
                <w:bCs/>
                <w:sz w:val="20"/>
                <w:szCs w:val="20"/>
              </w:rPr>
              <w:t xml:space="preserve">V. </w:t>
            </w:r>
            <w:r w:rsidR="00772070" w:rsidRPr="0088534D">
              <w:rPr>
                <w:rFonts w:ascii="Tahoma" w:hAnsi="Tahoma" w:cs="Tahoma"/>
                <w:b/>
                <w:bCs/>
                <w:sz w:val="20"/>
                <w:szCs w:val="20"/>
              </w:rPr>
              <w:t>Conclusion</w:t>
            </w:r>
          </w:p>
          <w:p w14:paraId="52853485" w14:textId="77777777" w:rsidR="00796127" w:rsidRDefault="00796127" w:rsidP="0088534D">
            <w:pPr>
              <w:spacing w:line="259" w:lineRule="auto"/>
              <w:rPr>
                <w:rFonts w:ascii="Tahoma" w:hAnsi="Tahoma" w:cs="Tahoma"/>
                <w:sz w:val="20"/>
                <w:szCs w:val="20"/>
              </w:rPr>
            </w:pPr>
          </w:p>
          <w:p w14:paraId="404DFAA5" w14:textId="2B4A0A98"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La réunion a permis de présenter de manière détaillée l’état d’avancement de la </w:t>
            </w:r>
            <w:r w:rsidRPr="0088534D">
              <w:rPr>
                <w:rFonts w:ascii="Tahoma" w:hAnsi="Tahoma" w:cs="Tahoma"/>
                <w:b/>
                <w:bCs/>
                <w:sz w:val="20"/>
                <w:szCs w:val="20"/>
              </w:rPr>
              <w:t>plateforme de suivi du PHASAOC</w:t>
            </w:r>
            <w:r w:rsidRPr="0088534D">
              <w:rPr>
                <w:rFonts w:ascii="Tahoma" w:hAnsi="Tahoma" w:cs="Tahoma"/>
                <w:sz w:val="20"/>
                <w:szCs w:val="20"/>
              </w:rPr>
              <w:t xml:space="preserve"> et d’examiner les principales fonctionnalités déjà développées.</w:t>
            </w:r>
          </w:p>
          <w:p w14:paraId="0A956A5B"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 xml:space="preserve">Les échanges ont confirmé l’intérêt de disposer d’un outil permettant de centraliser le suivi des </w:t>
            </w:r>
            <w:r w:rsidRPr="0088534D">
              <w:rPr>
                <w:rFonts w:ascii="Tahoma" w:hAnsi="Tahoma" w:cs="Tahoma"/>
                <w:b/>
                <w:bCs/>
                <w:sz w:val="20"/>
                <w:szCs w:val="20"/>
              </w:rPr>
              <w:t>activités, indicateurs, exécutions physique et financière, ressources humaines, contrats, structures bénéficiaires, livrables et documents justificatifs</w:t>
            </w:r>
            <w:r w:rsidRPr="0088534D">
              <w:rPr>
                <w:rFonts w:ascii="Tahoma" w:hAnsi="Tahoma" w:cs="Tahoma"/>
                <w:sz w:val="20"/>
                <w:szCs w:val="20"/>
              </w:rPr>
              <w:t>.</w:t>
            </w:r>
          </w:p>
          <w:p w14:paraId="211DD371"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lastRenderedPageBreak/>
              <w:t xml:space="preserve">Les participants ont particulièrement insisté sur la nécessité de renforcer les fonctionnalités relatives à la </w:t>
            </w:r>
            <w:r w:rsidRPr="0088534D">
              <w:rPr>
                <w:rFonts w:ascii="Tahoma" w:hAnsi="Tahoma" w:cs="Tahoma"/>
                <w:b/>
                <w:bCs/>
                <w:sz w:val="20"/>
                <w:szCs w:val="20"/>
              </w:rPr>
              <w:t>mise à jour régulière des données, aux alertes et rappels, au suivi des échéances contractuelles, à la quantification des livrables et à la capitalisation des emplois créés</w:t>
            </w:r>
            <w:r w:rsidRPr="0088534D">
              <w:rPr>
                <w:rFonts w:ascii="Tahoma" w:hAnsi="Tahoma" w:cs="Tahoma"/>
                <w:sz w:val="20"/>
                <w:szCs w:val="20"/>
              </w:rPr>
              <w:t>.</w:t>
            </w:r>
          </w:p>
          <w:p w14:paraId="10455A3D"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prochaine étape consiste à consolider les fonctionnalités identifiées, à préparer les données nécessaires au démarrage et à procéder progressivement à l’alimentation de la plateforme. Une phase de formation des utilisateurs sera ensuite organisée en vue de son déploiement effectif.</w:t>
            </w:r>
          </w:p>
          <w:p w14:paraId="4FA394E0" w14:textId="77777777" w:rsidR="0088534D" w:rsidRPr="0088534D" w:rsidRDefault="0088534D" w:rsidP="0088534D">
            <w:pPr>
              <w:spacing w:line="259" w:lineRule="auto"/>
              <w:rPr>
                <w:rFonts w:ascii="Tahoma" w:hAnsi="Tahoma" w:cs="Tahoma"/>
                <w:sz w:val="20"/>
                <w:szCs w:val="20"/>
              </w:rPr>
            </w:pPr>
            <w:r w:rsidRPr="0088534D">
              <w:rPr>
                <w:rFonts w:ascii="Tahoma" w:hAnsi="Tahoma" w:cs="Tahoma"/>
                <w:sz w:val="20"/>
                <w:szCs w:val="20"/>
              </w:rPr>
              <w:t>La séance a également permis de convenir de la mise à jour et du partage de la liste des structures bénéficiaires, ainsi que de la transmission des autres informations nécessaires au démarrage de la plateforme.</w:t>
            </w:r>
          </w:p>
          <w:p w14:paraId="5193307D" w14:textId="334AC02E" w:rsidR="0088534D" w:rsidRPr="0088534D" w:rsidRDefault="0088534D" w:rsidP="0088534D">
            <w:pPr>
              <w:spacing w:line="259" w:lineRule="auto"/>
              <w:rPr>
                <w:rFonts w:ascii="Tahoma" w:hAnsi="Tahoma" w:cs="Tahoma"/>
                <w:sz w:val="20"/>
                <w:szCs w:val="20"/>
              </w:rPr>
            </w:pPr>
            <w:r w:rsidRPr="0088534D">
              <w:rPr>
                <w:rFonts w:ascii="Tahoma" w:hAnsi="Tahoma" w:cs="Tahoma"/>
                <w:b/>
                <w:bCs/>
                <w:sz w:val="20"/>
                <w:szCs w:val="20"/>
              </w:rPr>
              <w:t xml:space="preserve">La séance a été levée à </w:t>
            </w:r>
            <w:r w:rsidR="00796127">
              <w:rPr>
                <w:rFonts w:ascii="Tahoma" w:hAnsi="Tahoma" w:cs="Tahoma"/>
                <w:b/>
                <w:bCs/>
                <w:sz w:val="20"/>
                <w:szCs w:val="20"/>
              </w:rPr>
              <w:t>10h05</w:t>
            </w:r>
            <w:r w:rsidRPr="0088534D">
              <w:rPr>
                <w:rFonts w:ascii="Tahoma" w:hAnsi="Tahoma" w:cs="Tahoma"/>
                <w:b/>
                <w:bCs/>
                <w:sz w:val="20"/>
                <w:szCs w:val="20"/>
              </w:rPr>
              <w:t>.</w:t>
            </w:r>
          </w:p>
          <w:p w14:paraId="2A6B312A" w14:textId="5495C81B" w:rsidR="00B6054B" w:rsidRPr="00AB6609" w:rsidRDefault="00B6054B" w:rsidP="00B6054B">
            <w:pPr>
              <w:spacing w:line="259" w:lineRule="auto"/>
              <w:rPr>
                <w:rFonts w:ascii="Tahoma" w:hAnsi="Tahoma" w:cs="Tahoma"/>
                <w:sz w:val="20"/>
                <w:szCs w:val="20"/>
              </w:rPr>
            </w:pPr>
          </w:p>
        </w:tc>
      </w:tr>
    </w:tbl>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75"/>
        <w:gridCol w:w="3045"/>
        <w:gridCol w:w="2140"/>
      </w:tblGrid>
      <w:tr w:rsidR="0049585F" w:rsidRPr="0045272D" w14:paraId="2A6B3142" w14:textId="77777777" w:rsidTr="00C139E8">
        <w:trPr>
          <w:trHeight w:val="70"/>
          <w:jc w:val="center"/>
        </w:trPr>
        <w:tc>
          <w:tcPr>
            <w:tcW w:w="4875" w:type="dxa"/>
            <w:tcBorders>
              <w:bottom w:val="dashSmallGap" w:sz="4" w:space="0" w:color="auto"/>
            </w:tcBorders>
            <w:shd w:val="clear" w:color="auto" w:fill="D9D9D9" w:themeFill="background1" w:themeFillShade="D9"/>
            <w:vAlign w:val="center"/>
          </w:tcPr>
          <w:p w14:paraId="2A6B3140" w14:textId="5ABE817A" w:rsidR="00F87D4F" w:rsidRPr="0045272D" w:rsidRDefault="002C621D" w:rsidP="00300ED8">
            <w:pPr>
              <w:pStyle w:val="Corpsdetexte2"/>
              <w:ind w:right="634"/>
              <w:rPr>
                <w:rFonts w:ascii="Tahoma" w:hAnsi="Tahoma" w:cs="Tahoma"/>
                <w:b/>
                <w:bCs/>
                <w:sz w:val="22"/>
                <w:szCs w:val="22"/>
              </w:rPr>
            </w:pPr>
            <w:r w:rsidRPr="0045272D">
              <w:rPr>
                <w:rFonts w:ascii="Tahoma" w:hAnsi="Tahoma" w:cs="Tahoma"/>
                <w:b/>
                <w:bCs/>
                <w:sz w:val="22"/>
                <w:szCs w:val="22"/>
              </w:rPr>
              <w:lastRenderedPageBreak/>
              <w:t>Nom et Prénoms du Coordonnateur</w:t>
            </w:r>
          </w:p>
        </w:tc>
        <w:tc>
          <w:tcPr>
            <w:tcW w:w="5185" w:type="dxa"/>
            <w:gridSpan w:val="2"/>
            <w:tcBorders>
              <w:bottom w:val="dashSmallGap" w:sz="4" w:space="0" w:color="auto"/>
            </w:tcBorders>
            <w:shd w:val="clear" w:color="auto" w:fill="D9D9D9" w:themeFill="background1" w:themeFillShade="D9"/>
            <w:vAlign w:val="center"/>
          </w:tcPr>
          <w:p w14:paraId="2A6B3141" w14:textId="3F9449DC" w:rsidR="00F87D4F" w:rsidRPr="0045272D" w:rsidRDefault="002C621D" w:rsidP="00300ED8">
            <w:pPr>
              <w:pStyle w:val="Corpsdetexte2"/>
              <w:ind w:right="634"/>
              <w:rPr>
                <w:rFonts w:ascii="Tahoma" w:hAnsi="Tahoma" w:cs="Tahoma"/>
                <w:b/>
                <w:bCs/>
                <w:sz w:val="22"/>
                <w:szCs w:val="22"/>
              </w:rPr>
            </w:pPr>
            <w:r w:rsidRPr="0045272D">
              <w:rPr>
                <w:rFonts w:ascii="Tahoma" w:hAnsi="Tahoma" w:cs="Tahoma"/>
                <w:b/>
                <w:bCs/>
                <w:sz w:val="22"/>
                <w:szCs w:val="22"/>
              </w:rPr>
              <w:t>Signature du Coordonnateur</w:t>
            </w:r>
          </w:p>
        </w:tc>
      </w:tr>
      <w:tr w:rsidR="002C621D" w:rsidRPr="0045272D" w14:paraId="2A6B3146" w14:textId="77777777" w:rsidTr="00C139E8">
        <w:trPr>
          <w:trHeight w:val="357"/>
          <w:jc w:val="center"/>
        </w:trPr>
        <w:tc>
          <w:tcPr>
            <w:tcW w:w="4875" w:type="dxa"/>
            <w:vMerge w:val="restart"/>
            <w:vAlign w:val="center"/>
          </w:tcPr>
          <w:p w14:paraId="2A6B3144" w14:textId="407D95BD" w:rsidR="002C621D" w:rsidRPr="0045272D" w:rsidRDefault="002C621D" w:rsidP="002C621D">
            <w:pPr>
              <w:pStyle w:val="Corpsdetexte2"/>
              <w:ind w:right="634"/>
              <w:jc w:val="left"/>
              <w:rPr>
                <w:rFonts w:ascii="Tahoma" w:hAnsi="Tahoma" w:cs="Tahoma"/>
                <w:b/>
                <w:bCs/>
                <w:sz w:val="22"/>
                <w:szCs w:val="22"/>
              </w:rPr>
            </w:pPr>
          </w:p>
        </w:tc>
        <w:tc>
          <w:tcPr>
            <w:tcW w:w="5185" w:type="dxa"/>
            <w:gridSpan w:val="2"/>
            <w:tcBorders>
              <w:bottom w:val="dashSmallGap" w:sz="4" w:space="0" w:color="auto"/>
            </w:tcBorders>
            <w:shd w:val="clear" w:color="auto" w:fill="D9D9D9" w:themeFill="background1" w:themeFillShade="D9"/>
            <w:vAlign w:val="center"/>
          </w:tcPr>
          <w:p w14:paraId="2A6B3145" w14:textId="3D814E1E" w:rsidR="002C621D" w:rsidRPr="0045272D" w:rsidRDefault="002C621D" w:rsidP="4C42DA5B">
            <w:pPr>
              <w:pStyle w:val="Corpsdetexte2"/>
              <w:ind w:right="634"/>
              <w:jc w:val="left"/>
              <w:rPr>
                <w:rFonts w:ascii="Tahoma" w:hAnsi="Tahoma" w:cs="Tahoma"/>
                <w:b/>
                <w:bCs/>
                <w:sz w:val="22"/>
                <w:szCs w:val="22"/>
              </w:rPr>
            </w:pPr>
          </w:p>
        </w:tc>
      </w:tr>
      <w:tr w:rsidR="002C621D" w:rsidRPr="0045272D" w14:paraId="2A6B3150" w14:textId="77777777" w:rsidTr="00C139E8">
        <w:trPr>
          <w:trHeight w:val="144"/>
          <w:jc w:val="center"/>
        </w:trPr>
        <w:tc>
          <w:tcPr>
            <w:tcW w:w="4875" w:type="dxa"/>
            <w:vMerge/>
            <w:shd w:val="clear" w:color="auto" w:fill="808080" w:themeFill="background1" w:themeFillShade="80"/>
            <w:tcMar>
              <w:top w:w="29" w:type="dxa"/>
              <w:left w:w="115" w:type="dxa"/>
              <w:right w:w="115" w:type="dxa"/>
            </w:tcMar>
            <w:vAlign w:val="bottom"/>
          </w:tcPr>
          <w:p w14:paraId="2A6B314D" w14:textId="3991B2F4" w:rsidR="002C621D" w:rsidRPr="0045272D" w:rsidRDefault="002C621D" w:rsidP="4C42DA5B">
            <w:pPr>
              <w:rPr>
                <w:rFonts w:ascii="Tahoma" w:hAnsi="Tahoma" w:cs="Tahoma"/>
                <w:sz w:val="22"/>
                <w:szCs w:val="22"/>
              </w:rPr>
            </w:pPr>
          </w:p>
        </w:tc>
        <w:tc>
          <w:tcPr>
            <w:tcW w:w="3045" w:type="dxa"/>
            <w:tcBorders>
              <w:top w:val="dashSmallGap" w:sz="4" w:space="0" w:color="auto"/>
            </w:tcBorders>
            <w:tcMar>
              <w:top w:w="29" w:type="dxa"/>
              <w:left w:w="115" w:type="dxa"/>
              <w:right w:w="115" w:type="dxa"/>
            </w:tcMar>
            <w:vAlign w:val="bottom"/>
          </w:tcPr>
          <w:p w14:paraId="2A6B314E" w14:textId="1DD1A18B" w:rsidR="002C621D" w:rsidRPr="0045272D" w:rsidRDefault="002C621D" w:rsidP="4C42DA5B">
            <w:pPr>
              <w:pStyle w:val="Corpsdetexte2"/>
              <w:ind w:right="634"/>
              <w:rPr>
                <w:rFonts w:ascii="Tahoma" w:hAnsi="Tahoma" w:cs="Tahoma"/>
                <w:sz w:val="22"/>
                <w:szCs w:val="22"/>
              </w:rPr>
            </w:pPr>
            <w:r w:rsidRPr="0045272D">
              <w:rPr>
                <w:rFonts w:ascii="Tahoma" w:hAnsi="Tahoma" w:cs="Tahoma"/>
                <w:sz w:val="22"/>
                <w:szCs w:val="22"/>
              </w:rPr>
              <w:t>Date :</w:t>
            </w:r>
          </w:p>
        </w:tc>
        <w:tc>
          <w:tcPr>
            <w:tcW w:w="2140" w:type="dxa"/>
            <w:tcBorders>
              <w:top w:val="dashSmallGap" w:sz="4" w:space="0" w:color="auto"/>
            </w:tcBorders>
          </w:tcPr>
          <w:p w14:paraId="2A6B314F" w14:textId="4E57ECCA" w:rsidR="002C621D" w:rsidRPr="0045272D" w:rsidRDefault="002C621D" w:rsidP="4C42DA5B">
            <w:pPr>
              <w:rPr>
                <w:rFonts w:ascii="Tahoma" w:hAnsi="Tahoma" w:cs="Tahoma"/>
                <w:sz w:val="22"/>
                <w:szCs w:val="22"/>
              </w:rPr>
            </w:pPr>
          </w:p>
        </w:tc>
      </w:tr>
    </w:tbl>
    <w:p w14:paraId="178DD831" w14:textId="1D19A4FD" w:rsidR="00564CD9" w:rsidRPr="0045272D" w:rsidRDefault="00564CD9" w:rsidP="4C42DA5B">
      <w:pPr>
        <w:ind w:right="540"/>
        <w:outlineLvl w:val="0"/>
        <w:rPr>
          <w:rFonts w:ascii="Tahoma" w:hAnsi="Tahoma" w:cs="Tahoma"/>
          <w:b/>
          <w:bCs/>
          <w:i/>
          <w:iCs/>
          <w:sz w:val="22"/>
          <w:szCs w:val="22"/>
          <w:u w:val="single"/>
        </w:rPr>
      </w:pPr>
    </w:p>
    <w:sectPr w:rsidR="00564CD9" w:rsidRPr="0045272D" w:rsidSect="00545FB3">
      <w:footerReference w:type="default" r:id="rId14"/>
      <w:footerReference w:type="first" r:id="rId15"/>
      <w:pgSz w:w="12240" w:h="15840" w:code="1"/>
      <w:pgMar w:top="851" w:right="1134" w:bottom="851" w:left="1134" w:header="53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68A56" w14:textId="77777777" w:rsidR="00102F63" w:rsidRDefault="00102F63">
      <w:r>
        <w:separator/>
      </w:r>
    </w:p>
  </w:endnote>
  <w:endnote w:type="continuationSeparator" w:id="0">
    <w:p w14:paraId="66923ABF" w14:textId="77777777" w:rsidR="00102F63" w:rsidRDefault="00102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308C" w14:textId="77777777" w:rsidR="0045272D" w:rsidRPr="0013172A" w:rsidRDefault="0045272D" w:rsidP="0045272D">
    <w:pPr>
      <w:pStyle w:val="En-tte"/>
      <w:tabs>
        <w:tab w:val="clear" w:pos="4320"/>
        <w:tab w:val="clear" w:pos="8640"/>
        <w:tab w:val="left" w:pos="1065"/>
      </w:tabs>
      <w:rPr>
        <w:rFonts w:ascii="Tahoma" w:hAnsi="Tahoma" w:cs="Tahoma"/>
        <w:b/>
        <w:bCs/>
        <w:i/>
        <w:iCs/>
        <w:color w:val="808080" w:themeColor="background1" w:themeShade="80"/>
        <w:sz w:val="18"/>
        <w:szCs w:val="18"/>
      </w:rPr>
    </w:pPr>
    <w:r w:rsidRPr="0013172A">
      <w:rPr>
        <w:rFonts w:ascii="Tahoma" w:hAnsi="Tahoma" w:cs="Tahoma"/>
        <w:b/>
        <w:bCs/>
        <w:i/>
        <w:iCs/>
        <w:color w:val="808080" w:themeColor="background1" w:themeShade="80"/>
        <w:sz w:val="18"/>
        <w:szCs w:val="18"/>
      </w:rPr>
      <w:t>PHASAOC - Projet d'harmonisation et d'amélioration des statistiques en Afrique de l'Ouest et du Centre</w:t>
    </w:r>
  </w:p>
  <w:p w14:paraId="2A6B315C" w14:textId="606057C3" w:rsidR="00C274E8" w:rsidRPr="0045272D" w:rsidRDefault="00C274E8">
    <w:pPr>
      <w:pStyle w:val="Pieddepage"/>
      <w:rPr>
        <w:lang w:val="en-GB"/>
      </w:rPr>
    </w:pPr>
    <w:r>
      <w:rPr>
        <w:lang w:val="en-GB"/>
      </w:rPr>
      <w:t>_________________________________________________________________</w:t>
    </w:r>
    <w:r w:rsidR="0045272D">
      <w:rPr>
        <w:lang w:val="en-GB"/>
      </w:rPr>
      <w:t>__________________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315F" w14:textId="7E145003" w:rsidR="00C274E8" w:rsidRDefault="00C274E8" w:rsidP="007D78F7">
    <w:pPr>
      <w:pStyle w:val="Titre2"/>
      <w:jc w:val="both"/>
      <w:rPr>
        <w:rFonts w:cs="Arial"/>
        <w:b w:val="0"/>
        <w:i/>
        <w:sz w:val="14"/>
        <w:szCs w:val="14"/>
        <w:lang w:val="fr-FR"/>
      </w:rPr>
    </w:pPr>
    <w:r>
      <w:rPr>
        <w:rFonts w:cs="Arial"/>
        <w:b w:val="0"/>
        <w:i/>
        <w:noProof/>
        <w:color w:val="2B579A"/>
        <w:sz w:val="14"/>
        <w:szCs w:val="14"/>
        <w:shd w:val="clear" w:color="auto" w:fill="E6E6E6"/>
        <w:lang w:val="fr-FR" w:eastAsia="fr-FR"/>
      </w:rPr>
      <mc:AlternateContent>
        <mc:Choice Requires="wps">
          <w:drawing>
            <wp:anchor distT="0" distB="0" distL="114300" distR="114300" simplePos="0" relativeHeight="251657728" behindDoc="0" locked="0" layoutInCell="1" allowOverlap="1" wp14:anchorId="2A6B3161" wp14:editId="54633C7C">
              <wp:simplePos x="0" y="0"/>
              <wp:positionH relativeFrom="column">
                <wp:posOffset>0</wp:posOffset>
              </wp:positionH>
              <wp:positionV relativeFrom="paragraph">
                <wp:posOffset>77470</wp:posOffset>
              </wp:positionV>
              <wp:extent cx="6172200" cy="0"/>
              <wp:effectExtent l="9525" t="10795" r="9525" b="8255"/>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cei="http://schemas.microsoft.com/office/word/2026/wordml/cei">
          <w:pict>
            <v:line id="Line 12"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6.1pt" to="486pt,6.1pt" w14:anchorId="0AC93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"/>
          </w:pict>
        </mc:Fallback>
      </mc:AlternateContent>
    </w:r>
  </w:p>
  <w:p w14:paraId="2A6B3160" w14:textId="77777777" w:rsidR="00C274E8" w:rsidRPr="00E77E0D" w:rsidRDefault="00C274E8" w:rsidP="001E3BD4">
    <w:pPr>
      <w:pStyle w:val="Titre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F1CA1" w14:textId="77777777" w:rsidR="00102F63" w:rsidRDefault="00102F63">
      <w:r>
        <w:separator/>
      </w:r>
    </w:p>
  </w:footnote>
  <w:footnote w:type="continuationSeparator" w:id="0">
    <w:p w14:paraId="7BB8AB44" w14:textId="77777777" w:rsidR="00102F63" w:rsidRDefault="00102F63">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iR+kdIdUBOnsc/" int2:id="BFJtTun0">
      <int2:state int2:value="Rejected" int2:type="AugLoop_Text_Critique"/>
    </int2:textHash>
    <int2:textHash int2:hashCode="fr3l9v9fsCsSOt" int2:id="XGNrLKTx">
      <int2:state int2:value="Rejected" int2:type="AugLoop_Text_Critique"/>
    </int2:textHash>
    <int2:textHash int2:hashCode="Tsgr91hj+SvOXM" int2:id="16hSS2kp">
      <int2:state int2:value="Rejected" int2:type="AugLoop_Text_Critique"/>
    </int2:textHash>
    <int2:textHash int2:hashCode="h0HWbiFEDVAxdu" int2:id="R9RtFZ8g">
      <int2:state int2:value="Rejected" int2:type="AugLoop_Text_Critique"/>
    </int2:textHash>
    <int2:textHash int2:hashCode="nWNMKrPhw/LaSM" int2:id="zgG57Jhw">
      <int2:state int2:value="Rejected" int2:type="AugLoop_Text_Critique"/>
    </int2:textHash>
    <int2:textHash int2:hashCode="aHK54VWv62Uq2v" int2:id="W8LRLFSh">
      <int2:state int2:value="Rejected" int2:type="AugLoop_Text_Critique"/>
    </int2:textHash>
    <int2:textHash int2:hashCode="VxWaI18mKSDNFF" int2:id="QYDYRxrM">
      <int2:state int2:value="Rejected" int2:type="AugLoop_Text_Critique"/>
    </int2:textHash>
    <int2:textHash int2:hashCode="vqyerBzudMNbQg" int2:id="eQeMeLui">
      <int2:state int2:value="Rejected" int2:type="AugLoop_Text_Critique"/>
    </int2:textHash>
    <int2:textHash int2:hashCode="FupqF4mZlJ44l8" int2:id="WHXI41e0">
      <int2:state int2:value="Rejected" int2:type="AugLoop_Text_Critique"/>
    </int2:textHash>
    <int2:textHash int2:hashCode="FJ16nkf+38uKxK" int2:id="95kIx6OA">
      <int2:state int2:value="Rejected" int2:type="AugLoop_Text_Critique"/>
    </int2:textHash>
    <int2:textHash int2:hashCode="71r3dTtThinFxt" int2:id="xL9g7xOM">
      <int2:state int2:value="Rejected" int2:type="AugLoop_Text_Critique"/>
    </int2:textHash>
    <int2:textHash int2:hashCode="5usgxsHsVe2+Z3" int2:id="JvGmAAzE">
      <int2:state int2:value="Rejected" int2:type="AugLoop_Text_Critique"/>
    </int2:textHash>
    <int2:textHash int2:hashCode="qWbQS7mof3rt/e" int2:id="XfF05RNx">
      <int2:state int2:value="Rejected" int2:type="AugLoop_Text_Critique"/>
    </int2:textHash>
    <int2:textHash int2:hashCode="9I6F6v2L6DH4Kw" int2:id="HLI5P4hT">
      <int2:state int2:value="Rejected" int2:type="AugLoop_Text_Critique"/>
    </int2:textHash>
    <int2:textHash int2:hashCode="6hjIPjw2LF0g40" int2:id="dsayfREY">
      <int2:state int2:value="Rejected" int2:type="AugLoop_Text_Critique"/>
    </int2:textHash>
    <int2:textHash int2:hashCode="H0+4AVEtp7dXs6" int2:id="xf8OXymZ">
      <int2:state int2:value="Rejected" int2:type="AugLoop_Text_Critique"/>
    </int2:textHash>
    <int2:textHash int2:hashCode="cbIRYf+h5lFrzA" int2:id="6t0VqEuN">
      <int2:state int2:value="Rejected" int2:type="AugLoop_Text_Critique"/>
    </int2:textHash>
    <int2:textHash int2:hashCode="3g6MpO5LvGVGD7" int2:id="z8XNhVyT">
      <int2:state int2:value="Rejected" int2:type="AugLoop_Text_Critique"/>
    </int2:textHash>
    <int2:textHash int2:hashCode="x4ChvL6dFzaY9O" int2:id="W8YFye5D">
      <int2:state int2:value="Rejected" int2:type="AugLoop_Text_Critique"/>
    </int2:textHash>
    <int2:textHash int2:hashCode="f6myJn1CelG6GA" int2:id="2w0Zn39R">
      <int2:state int2:value="Rejected" int2:type="AugLoop_Text_Critique"/>
    </int2:textHash>
    <int2:textHash int2:hashCode="LXo0ye+O+iz99L" int2:id="Kux9VbuE">
      <int2:state int2:value="Rejected" int2:type="AugLoop_Text_Critique"/>
    </int2:textHash>
    <int2:textHash int2:hashCode="So6M6VX+1pR7Jl" int2:id="XfvzRRI2">
      <int2:state int2:value="Rejected" int2:type="AugLoop_Text_Critique"/>
    </int2:textHash>
    <int2:textHash int2:hashCode="i2OlxBqc+qzYQw" int2:id="OYcX8eef">
      <int2:state int2:value="Rejected" int2:type="AugLoop_Text_Critique"/>
    </int2:textHash>
    <int2:textHash int2:hashCode="ZvPCZkBxGWvJa0" int2:id="vAPFsfCl">
      <int2:state int2:value="Rejected" int2:type="AugLoop_Text_Critique"/>
    </int2:textHash>
    <int2:textHash int2:hashCode="VVTssGdMyYau32" int2:id="Ut5UN7GE">
      <int2:state int2:value="Rejected" int2:type="AugLoop_Text_Critique"/>
    </int2:textHash>
    <int2:textHash int2:hashCode="smQwAPn6l2Swnj" int2:id="O2e2Ejbq">
      <int2:state int2:value="Rejected" int2:type="AugLoop_Text_Critique"/>
    </int2:textHash>
    <int2:textHash int2:hashCode="zey7BmXCha/g9S" int2:id="55aqqVH3">
      <int2:state int2:value="Rejected" int2:type="AugLoop_Text_Critique"/>
    </int2:textHash>
    <int2:textHash int2:hashCode="aGJHnSYGR2uvTo" int2:id="5GgWf5z7">
      <int2:state int2:value="Rejected" int2:type="AugLoop_Text_Critique"/>
    </int2:textHash>
    <int2:textHash int2:hashCode="LkxgHGtZDiQg7n" int2:id="TJbSKR9G">
      <int2:state int2:value="Rejected" int2:type="AugLoop_Text_Critique"/>
    </int2:textHash>
    <int2:textHash int2:hashCode="fTUjIuogokbqg9" int2:id="gebZzWya">
      <int2:state int2:value="Rejected" int2:type="AugLoop_Text_Critique"/>
    </int2:textHash>
    <int2:textHash int2:hashCode="EDtW+3P3hh/z2n" int2:id="B77rg53s">
      <int2:state int2:value="Rejected" int2:type="AugLoop_Text_Critique"/>
    </int2:textHash>
    <int2:textHash int2:hashCode="5yMWhJholKWyPq" int2:id="YJtEAQlp">
      <int2:state int2:value="Rejected" int2:type="AugLoop_Text_Critique"/>
    </int2:textHash>
    <int2:textHash int2:hashCode="DDWS/kn1dNc7ih" int2:id="20svi6e5">
      <int2:state int2:value="Rejected" int2:type="AugLoop_Text_Critique"/>
    </int2:textHash>
    <int2:textHash int2:hashCode="GAkAv5kbwXqdze" int2:id="CKlbEMFT">
      <int2:state int2:value="Rejected" int2:type="AugLoop_Text_Critique"/>
    </int2:textHash>
    <int2:textHash int2:hashCode="B99EOEHOpZoXTc" int2:id="azaEubdM">
      <int2:state int2:value="Rejected" int2:type="AugLoop_Text_Critique"/>
    </int2:textHash>
    <int2:textHash int2:hashCode="iSA4F05OUvZunH" int2:id="5vVyaAMh">
      <int2:state int2:value="Rejected" int2:type="LegacyProofing"/>
    </int2:textHash>
    <int2:textHash int2:hashCode="afvPSMRcqNTVUw" int2:id="zyki7V1c">
      <int2:state int2:value="Rejected" int2:type="LegacyProofing"/>
    </int2:textHash>
    <int2:textHash int2:hashCode="QRAGOz26RCfPOW" int2:id="IWF2zeLD">
      <int2:state int2:value="Rejected" int2:type="LegacyProofing"/>
    </int2:textHash>
    <int2:textHash int2:hashCode="Az4JkoCVN08SfK" int2:id="0wj3Bui1">
      <int2:state int2:value="Rejected" int2:type="AugLoop_Text_Critique"/>
      <int2:state int2:value="Rejected" int2:type="LegacyProofing"/>
    </int2:textHash>
    <int2:textHash int2:hashCode="ZmQ0yaOz3ZZPfa" int2:id="dKpBiYCK">
      <int2:state int2:value="Rejected" int2:type="LegacyProofing"/>
    </int2:textHash>
    <int2:textHash int2:hashCode="OKNw8He9m2y/dk" int2:id="BR5Bnirp">
      <int2:state int2:value="Rejected" int2:type="LegacyProofing"/>
    </int2:textHash>
    <int2:textHash int2:hashCode="AEbbUT8E2xo7An" int2:id="AKmxVcAC">
      <int2:state int2:value="Rejected" int2:type="LegacyProofing"/>
    </int2:textHash>
    <int2:textHash int2:hashCode="sINgbW97xTzaPk" int2:id="2nJPekwA">
      <int2:state int2:value="Rejected" int2:type="LegacyProofing"/>
    </int2:textHash>
    <int2:textHash int2:hashCode="IO3uU20dH3S6Ov" int2:id="ej9l7H5R">
      <int2:state int2:value="Rejected" int2:type="LegacyProofing"/>
    </int2:textHash>
    <int2:textHash int2:hashCode="YMWK0u802W+uAo" int2:id="1m842ekb">
      <int2:state int2:value="Rejected" int2:type="LegacyProofing"/>
    </int2:textHash>
    <int2:textHash int2:hashCode="M3ohf7dEygHyDi" int2:id="zAPWLdFx">
      <int2:state int2:value="Rejected" int2:type="LegacyProofing"/>
    </int2:textHash>
    <int2:textHash int2:hashCode="zk60WUSHL6Ke7r" int2:id="3rKXwhSx">
      <int2:state int2:value="Rejected" int2:type="LegacyProofing"/>
    </int2:textHash>
    <int2:textHash int2:hashCode="m/C4srIM50PHJp" int2:id="wMGftHhs">
      <int2:state int2:value="Rejected" int2:type="LegacyProofing"/>
    </int2:textHash>
    <int2:textHash int2:hashCode="+dRIFrsMhoutjZ" int2:id="pftIopBQ">
      <int2:state int2:value="Rejected" int2:type="LegacyProofing"/>
    </int2:textHash>
    <int2:textHash int2:hashCode="Ln7dFP0/t2SHpL" int2:id="Eg0X4y3z">
      <int2:state int2:value="Rejected" int2:type="LegacyProofing"/>
    </int2:textHash>
    <int2:textHash int2:hashCode="DS4B7TozBAL2+y" int2:id="a7cDsht8">
      <int2:state int2:value="Rejected" int2:type="LegacyProofing"/>
    </int2:textHash>
    <int2:textHash int2:hashCode="/eko9YDZ0RLbb9" int2:id="PnGxTDxH">
      <int2:state int2:value="Rejected" int2:type="LegacyProofing"/>
    </int2:textHash>
    <int2:textHash int2:hashCode="vtB2CigD+B6icZ" int2:id="riTmi6mO">
      <int2:state int2:value="Rejected" int2:type="LegacyProofing"/>
    </int2:textHash>
    <int2:textHash int2:hashCode="x4N3lGo7VzBh6b" int2:id="0g7Z5CR0">
      <int2:state int2:value="Rejected" int2:type="LegacyProofing"/>
    </int2:textHash>
    <int2:textHash int2:hashCode="T628Mnb/h7KpQQ" int2:id="HpnsX2d9">
      <int2:state int2:value="Rejected" int2:type="LegacyProofing"/>
    </int2:textHash>
    <int2:textHash int2:hashCode="9STeXPhMzB1OrG" int2:id="VcAPScfI">
      <int2:state int2:value="Rejected" int2:type="LegacyProofing"/>
    </int2:textHash>
    <int2:textHash int2:hashCode="JOSTOEiz2jaWUK" int2:id="njzYgPDC">
      <int2:state int2:value="Rejected" int2:type="LegacyProofing"/>
    </int2:textHash>
    <int2:textHash int2:hashCode="TeoqsigdTfxYFL" int2:id="iHFQhOxQ">
      <int2:state int2:value="Rejected" int2:type="LegacyProofing"/>
    </int2:textHash>
    <int2:textHash int2:hashCode="ehiZuDApSYb7Wj" int2:id="0iRRnriH">
      <int2:state int2:value="Rejected" int2:type="LegacyProofing"/>
    </int2:textHash>
    <int2:textHash int2:hashCode="5KsyQmbISJeiYc" int2:id="RJaPSpiA">
      <int2:state int2:value="Rejected" int2:type="LegacyProofing"/>
    </int2:textHash>
    <int2:textHash int2:hashCode="qTqzU07W6TXU+X" int2:id="dyfblVBH">
      <int2:state int2:value="Rejected" int2:type="LegacyProofing"/>
    </int2:textHash>
    <int2:textHash int2:hashCode="Wf5QsN+R7Rgrow" int2:id="Bbpw9wC7">
      <int2:state int2:value="Rejected" int2:type="LegacyProofing"/>
    </int2:textHash>
    <int2:textHash int2:hashCode="SfkIAmcHdoioSo" int2:id="hbknzohs">
      <int2:state int2:value="Rejected" int2:type="AugLoop_Text_Critique"/>
    </int2:textHash>
    <int2:textHash int2:hashCode="MovRFtznOF9Fxa" int2:id="tyG4Fqp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13A8"/>
    <w:multiLevelType w:val="multilevel"/>
    <w:tmpl w:val="722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908B0"/>
    <w:multiLevelType w:val="multilevel"/>
    <w:tmpl w:val="FB5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60E50"/>
    <w:multiLevelType w:val="hybridMultilevel"/>
    <w:tmpl w:val="38AA4834"/>
    <w:lvl w:ilvl="0" w:tplc="F4A4F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68F23E9"/>
    <w:multiLevelType w:val="multilevel"/>
    <w:tmpl w:val="91F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44ACF"/>
    <w:multiLevelType w:val="multilevel"/>
    <w:tmpl w:val="7BEA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F6DA7"/>
    <w:multiLevelType w:val="multilevel"/>
    <w:tmpl w:val="F9B2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9471D"/>
    <w:multiLevelType w:val="multilevel"/>
    <w:tmpl w:val="CBC0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10651"/>
    <w:multiLevelType w:val="multilevel"/>
    <w:tmpl w:val="28E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614B0"/>
    <w:multiLevelType w:val="multilevel"/>
    <w:tmpl w:val="CC9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44B76"/>
    <w:multiLevelType w:val="multilevel"/>
    <w:tmpl w:val="75D6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70599"/>
    <w:multiLevelType w:val="multilevel"/>
    <w:tmpl w:val="CEE0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71E87"/>
    <w:multiLevelType w:val="multilevel"/>
    <w:tmpl w:val="AAF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B774C"/>
    <w:multiLevelType w:val="multilevel"/>
    <w:tmpl w:val="CBD6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FA1C5B"/>
    <w:multiLevelType w:val="multilevel"/>
    <w:tmpl w:val="2E8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356D3"/>
    <w:multiLevelType w:val="multilevel"/>
    <w:tmpl w:val="4590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D0404"/>
    <w:multiLevelType w:val="multilevel"/>
    <w:tmpl w:val="6DE0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53868"/>
    <w:multiLevelType w:val="multilevel"/>
    <w:tmpl w:val="36EA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050AA"/>
    <w:multiLevelType w:val="multilevel"/>
    <w:tmpl w:val="7B7E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6F1BCC"/>
    <w:multiLevelType w:val="multilevel"/>
    <w:tmpl w:val="504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C232E1"/>
    <w:multiLevelType w:val="multilevel"/>
    <w:tmpl w:val="5F6C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72335">
    <w:abstractNumId w:val="2"/>
  </w:num>
  <w:num w:numId="2" w16cid:durableId="599262461">
    <w:abstractNumId w:val="10"/>
  </w:num>
  <w:num w:numId="3" w16cid:durableId="224950265">
    <w:abstractNumId w:val="3"/>
  </w:num>
  <w:num w:numId="4" w16cid:durableId="1081760082">
    <w:abstractNumId w:val="15"/>
  </w:num>
  <w:num w:numId="5" w16cid:durableId="2041078405">
    <w:abstractNumId w:val="16"/>
  </w:num>
  <w:num w:numId="6" w16cid:durableId="482552526">
    <w:abstractNumId w:val="14"/>
  </w:num>
  <w:num w:numId="7" w16cid:durableId="788087194">
    <w:abstractNumId w:val="13"/>
  </w:num>
  <w:num w:numId="8" w16cid:durableId="1159466948">
    <w:abstractNumId w:val="18"/>
  </w:num>
  <w:num w:numId="9" w16cid:durableId="232397252">
    <w:abstractNumId w:val="19"/>
  </w:num>
  <w:num w:numId="10" w16cid:durableId="1219123463">
    <w:abstractNumId w:val="4"/>
  </w:num>
  <w:num w:numId="11" w16cid:durableId="1060132907">
    <w:abstractNumId w:val="8"/>
  </w:num>
  <w:num w:numId="12" w16cid:durableId="524290713">
    <w:abstractNumId w:val="5"/>
  </w:num>
  <w:num w:numId="13" w16cid:durableId="738089789">
    <w:abstractNumId w:val="11"/>
  </w:num>
  <w:num w:numId="14" w16cid:durableId="604919537">
    <w:abstractNumId w:val="1"/>
  </w:num>
  <w:num w:numId="15" w16cid:durableId="1474250360">
    <w:abstractNumId w:val="7"/>
  </w:num>
  <w:num w:numId="16" w16cid:durableId="1261716560">
    <w:abstractNumId w:val="6"/>
  </w:num>
  <w:num w:numId="17" w16cid:durableId="36709281">
    <w:abstractNumId w:val="17"/>
  </w:num>
  <w:num w:numId="18" w16cid:durableId="258637353">
    <w:abstractNumId w:val="0"/>
  </w:num>
  <w:num w:numId="19" w16cid:durableId="1847748452">
    <w:abstractNumId w:val="9"/>
  </w:num>
  <w:num w:numId="20" w16cid:durableId="1691369103">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AyMjE2Mzc1NbcAcpV0lIJTi4sz8/NACgwtawGOjLQMLQAAAA=="/>
  </w:docVars>
  <w:rsids>
    <w:rsidRoot w:val="004F7108"/>
    <w:rsid w:val="00000848"/>
    <w:rsid w:val="00001380"/>
    <w:rsid w:val="000017BB"/>
    <w:rsid w:val="00001944"/>
    <w:rsid w:val="00002099"/>
    <w:rsid w:val="00003A15"/>
    <w:rsid w:val="0000425C"/>
    <w:rsid w:val="0000584C"/>
    <w:rsid w:val="00010015"/>
    <w:rsid w:val="00010785"/>
    <w:rsid w:val="00011050"/>
    <w:rsid w:val="000110C7"/>
    <w:rsid w:val="0002126E"/>
    <w:rsid w:val="00024483"/>
    <w:rsid w:val="00026872"/>
    <w:rsid w:val="000279CB"/>
    <w:rsid w:val="00033C44"/>
    <w:rsid w:val="00040C05"/>
    <w:rsid w:val="000448E4"/>
    <w:rsid w:val="000476E8"/>
    <w:rsid w:val="000514B5"/>
    <w:rsid w:val="00051BD3"/>
    <w:rsid w:val="00056866"/>
    <w:rsid w:val="0006569D"/>
    <w:rsid w:val="00066C48"/>
    <w:rsid w:val="000700E0"/>
    <w:rsid w:val="0007080E"/>
    <w:rsid w:val="00073B86"/>
    <w:rsid w:val="00073E14"/>
    <w:rsid w:val="000753DB"/>
    <w:rsid w:val="0007BAAA"/>
    <w:rsid w:val="00080CA3"/>
    <w:rsid w:val="00083408"/>
    <w:rsid w:val="00083A5F"/>
    <w:rsid w:val="00084CD7"/>
    <w:rsid w:val="00091A61"/>
    <w:rsid w:val="000924B4"/>
    <w:rsid w:val="0009298F"/>
    <w:rsid w:val="00092CA7"/>
    <w:rsid w:val="00095D88"/>
    <w:rsid w:val="00096576"/>
    <w:rsid w:val="000A050E"/>
    <w:rsid w:val="000A5895"/>
    <w:rsid w:val="000A65B0"/>
    <w:rsid w:val="000A7B9D"/>
    <w:rsid w:val="000B0B40"/>
    <w:rsid w:val="000B2789"/>
    <w:rsid w:val="000B374F"/>
    <w:rsid w:val="000B38AB"/>
    <w:rsid w:val="000B60B4"/>
    <w:rsid w:val="000B7ED4"/>
    <w:rsid w:val="000C0395"/>
    <w:rsid w:val="000C17C6"/>
    <w:rsid w:val="000C1D14"/>
    <w:rsid w:val="000C1F80"/>
    <w:rsid w:val="000C4635"/>
    <w:rsid w:val="000C49F5"/>
    <w:rsid w:val="000C6915"/>
    <w:rsid w:val="000C7F6A"/>
    <w:rsid w:val="000D2A74"/>
    <w:rsid w:val="000D3CBC"/>
    <w:rsid w:val="000D7F11"/>
    <w:rsid w:val="000E0BDB"/>
    <w:rsid w:val="000E10D2"/>
    <w:rsid w:val="000E10E4"/>
    <w:rsid w:val="000E12CD"/>
    <w:rsid w:val="000E2967"/>
    <w:rsid w:val="000E5691"/>
    <w:rsid w:val="000E5F53"/>
    <w:rsid w:val="000E728B"/>
    <w:rsid w:val="000F14A2"/>
    <w:rsid w:val="000F4688"/>
    <w:rsid w:val="000F59E6"/>
    <w:rsid w:val="000F65D5"/>
    <w:rsid w:val="000FB2E4"/>
    <w:rsid w:val="00102BD4"/>
    <w:rsid w:val="00102F63"/>
    <w:rsid w:val="00103458"/>
    <w:rsid w:val="00106D10"/>
    <w:rsid w:val="00110482"/>
    <w:rsid w:val="00110C25"/>
    <w:rsid w:val="00114300"/>
    <w:rsid w:val="001150E9"/>
    <w:rsid w:val="00120526"/>
    <w:rsid w:val="00120B34"/>
    <w:rsid w:val="00123762"/>
    <w:rsid w:val="00124867"/>
    <w:rsid w:val="00124BAE"/>
    <w:rsid w:val="0013172A"/>
    <w:rsid w:val="00137706"/>
    <w:rsid w:val="00144E0D"/>
    <w:rsid w:val="00146E71"/>
    <w:rsid w:val="0014717D"/>
    <w:rsid w:val="00147BB4"/>
    <w:rsid w:val="00150BAC"/>
    <w:rsid w:val="00151001"/>
    <w:rsid w:val="00151186"/>
    <w:rsid w:val="0015418D"/>
    <w:rsid w:val="00154E0D"/>
    <w:rsid w:val="00161502"/>
    <w:rsid w:val="00164D7F"/>
    <w:rsid w:val="00165E9B"/>
    <w:rsid w:val="0016738A"/>
    <w:rsid w:val="0016791C"/>
    <w:rsid w:val="0017080C"/>
    <w:rsid w:val="00171317"/>
    <w:rsid w:val="0017144E"/>
    <w:rsid w:val="0017221F"/>
    <w:rsid w:val="001724F8"/>
    <w:rsid w:val="001727E3"/>
    <w:rsid w:val="00177318"/>
    <w:rsid w:val="0017769A"/>
    <w:rsid w:val="0018550D"/>
    <w:rsid w:val="0018782A"/>
    <w:rsid w:val="0019075B"/>
    <w:rsid w:val="00190B33"/>
    <w:rsid w:val="001933E2"/>
    <w:rsid w:val="00195071"/>
    <w:rsid w:val="00196BCC"/>
    <w:rsid w:val="00199F64"/>
    <w:rsid w:val="0019D5ED"/>
    <w:rsid w:val="001A1791"/>
    <w:rsid w:val="001A5F67"/>
    <w:rsid w:val="001A6282"/>
    <w:rsid w:val="001A7C8B"/>
    <w:rsid w:val="001B0163"/>
    <w:rsid w:val="001B1B99"/>
    <w:rsid w:val="001B3046"/>
    <w:rsid w:val="001B3A7A"/>
    <w:rsid w:val="001B3E56"/>
    <w:rsid w:val="001B7898"/>
    <w:rsid w:val="001C0403"/>
    <w:rsid w:val="001C13C0"/>
    <w:rsid w:val="001C2A3A"/>
    <w:rsid w:val="001C3B1C"/>
    <w:rsid w:val="001C5E09"/>
    <w:rsid w:val="001C7366"/>
    <w:rsid w:val="001D05D7"/>
    <w:rsid w:val="001D72FC"/>
    <w:rsid w:val="001E002F"/>
    <w:rsid w:val="001E0106"/>
    <w:rsid w:val="001E0F13"/>
    <w:rsid w:val="001E13CA"/>
    <w:rsid w:val="001E219D"/>
    <w:rsid w:val="001E3BD4"/>
    <w:rsid w:val="001E7274"/>
    <w:rsid w:val="001F2035"/>
    <w:rsid w:val="001F266F"/>
    <w:rsid w:val="001F40AF"/>
    <w:rsid w:val="001F4A60"/>
    <w:rsid w:val="00203CE6"/>
    <w:rsid w:val="00213A52"/>
    <w:rsid w:val="00214574"/>
    <w:rsid w:val="00215EEA"/>
    <w:rsid w:val="00216E33"/>
    <w:rsid w:val="002171F7"/>
    <w:rsid w:val="00217EBC"/>
    <w:rsid w:val="00226686"/>
    <w:rsid w:val="00226CE4"/>
    <w:rsid w:val="002303D1"/>
    <w:rsid w:val="00231465"/>
    <w:rsid w:val="002333E8"/>
    <w:rsid w:val="002334FF"/>
    <w:rsid w:val="002338CA"/>
    <w:rsid w:val="00234BD9"/>
    <w:rsid w:val="002359AB"/>
    <w:rsid w:val="002367AB"/>
    <w:rsid w:val="00240F44"/>
    <w:rsid w:val="002418D7"/>
    <w:rsid w:val="0024517D"/>
    <w:rsid w:val="002468DA"/>
    <w:rsid w:val="00247784"/>
    <w:rsid w:val="00251200"/>
    <w:rsid w:val="00253360"/>
    <w:rsid w:val="00253E8C"/>
    <w:rsid w:val="00254094"/>
    <w:rsid w:val="0025697B"/>
    <w:rsid w:val="0026104E"/>
    <w:rsid w:val="002630B4"/>
    <w:rsid w:val="002710F2"/>
    <w:rsid w:val="00271A58"/>
    <w:rsid w:val="002739FA"/>
    <w:rsid w:val="00275025"/>
    <w:rsid w:val="0027556C"/>
    <w:rsid w:val="00276CEB"/>
    <w:rsid w:val="002777B7"/>
    <w:rsid w:val="002852A9"/>
    <w:rsid w:val="002854E8"/>
    <w:rsid w:val="0029010D"/>
    <w:rsid w:val="00290C7B"/>
    <w:rsid w:val="002915D3"/>
    <w:rsid w:val="00291839"/>
    <w:rsid w:val="00291D10"/>
    <w:rsid w:val="00292CED"/>
    <w:rsid w:val="00294673"/>
    <w:rsid w:val="00296E6F"/>
    <w:rsid w:val="00297CA4"/>
    <w:rsid w:val="002B0C39"/>
    <w:rsid w:val="002B311B"/>
    <w:rsid w:val="002B3B68"/>
    <w:rsid w:val="002B6E07"/>
    <w:rsid w:val="002B7521"/>
    <w:rsid w:val="002B7969"/>
    <w:rsid w:val="002C0B40"/>
    <w:rsid w:val="002C14F0"/>
    <w:rsid w:val="002C1A8F"/>
    <w:rsid w:val="002C3DF6"/>
    <w:rsid w:val="002C431D"/>
    <w:rsid w:val="002C621D"/>
    <w:rsid w:val="002C7B5D"/>
    <w:rsid w:val="002D03B2"/>
    <w:rsid w:val="002D2BFC"/>
    <w:rsid w:val="002D3074"/>
    <w:rsid w:val="002D64ED"/>
    <w:rsid w:val="002E3223"/>
    <w:rsid w:val="002E3B5E"/>
    <w:rsid w:val="002E46AF"/>
    <w:rsid w:val="002E748B"/>
    <w:rsid w:val="002E7D8B"/>
    <w:rsid w:val="002F03EB"/>
    <w:rsid w:val="002F0B3D"/>
    <w:rsid w:val="002F25AE"/>
    <w:rsid w:val="002F276D"/>
    <w:rsid w:val="002F3192"/>
    <w:rsid w:val="002F3593"/>
    <w:rsid w:val="002F3FC6"/>
    <w:rsid w:val="002F5986"/>
    <w:rsid w:val="002F6AC5"/>
    <w:rsid w:val="00300ED8"/>
    <w:rsid w:val="003026B7"/>
    <w:rsid w:val="00303373"/>
    <w:rsid w:val="00304F59"/>
    <w:rsid w:val="00312666"/>
    <w:rsid w:val="00315E24"/>
    <w:rsid w:val="00316B2F"/>
    <w:rsid w:val="003202B8"/>
    <w:rsid w:val="003234ED"/>
    <w:rsid w:val="00323952"/>
    <w:rsid w:val="00325200"/>
    <w:rsid w:val="00330D11"/>
    <w:rsid w:val="003355EB"/>
    <w:rsid w:val="00335686"/>
    <w:rsid w:val="00335923"/>
    <w:rsid w:val="00336A54"/>
    <w:rsid w:val="0033777A"/>
    <w:rsid w:val="00337F1D"/>
    <w:rsid w:val="00340459"/>
    <w:rsid w:val="003413D2"/>
    <w:rsid w:val="00342B8F"/>
    <w:rsid w:val="00350B9E"/>
    <w:rsid w:val="0035182B"/>
    <w:rsid w:val="003518A0"/>
    <w:rsid w:val="00353033"/>
    <w:rsid w:val="00363BE4"/>
    <w:rsid w:val="00364301"/>
    <w:rsid w:val="00367EA4"/>
    <w:rsid w:val="0037027B"/>
    <w:rsid w:val="003709A3"/>
    <w:rsid w:val="003710BC"/>
    <w:rsid w:val="003714AB"/>
    <w:rsid w:val="00374438"/>
    <w:rsid w:val="0037690A"/>
    <w:rsid w:val="003779B1"/>
    <w:rsid w:val="00377AF3"/>
    <w:rsid w:val="00381D66"/>
    <w:rsid w:val="003830D1"/>
    <w:rsid w:val="00384003"/>
    <w:rsid w:val="003856DA"/>
    <w:rsid w:val="00386C0D"/>
    <w:rsid w:val="0038739E"/>
    <w:rsid w:val="00392F21"/>
    <w:rsid w:val="00394C65"/>
    <w:rsid w:val="00395AA1"/>
    <w:rsid w:val="00396AB8"/>
    <w:rsid w:val="003A1552"/>
    <w:rsid w:val="003A2A41"/>
    <w:rsid w:val="003A5958"/>
    <w:rsid w:val="003B2A63"/>
    <w:rsid w:val="003C0221"/>
    <w:rsid w:val="003C57E0"/>
    <w:rsid w:val="003D209E"/>
    <w:rsid w:val="003D65D1"/>
    <w:rsid w:val="003E57A4"/>
    <w:rsid w:val="003E5EA0"/>
    <w:rsid w:val="003E6BAA"/>
    <w:rsid w:val="003E6F91"/>
    <w:rsid w:val="003E7A24"/>
    <w:rsid w:val="003F21B8"/>
    <w:rsid w:val="003F38D6"/>
    <w:rsid w:val="003F5400"/>
    <w:rsid w:val="003F6F3A"/>
    <w:rsid w:val="0040022B"/>
    <w:rsid w:val="00400F58"/>
    <w:rsid w:val="0040280F"/>
    <w:rsid w:val="0040500B"/>
    <w:rsid w:val="00405B1D"/>
    <w:rsid w:val="0040619E"/>
    <w:rsid w:val="004064AF"/>
    <w:rsid w:val="0041011A"/>
    <w:rsid w:val="0041075C"/>
    <w:rsid w:val="0041259A"/>
    <w:rsid w:val="0041286B"/>
    <w:rsid w:val="004133E8"/>
    <w:rsid w:val="004142FB"/>
    <w:rsid w:val="00414F87"/>
    <w:rsid w:val="00422458"/>
    <w:rsid w:val="00422544"/>
    <w:rsid w:val="004226E9"/>
    <w:rsid w:val="00422B43"/>
    <w:rsid w:val="00424AEE"/>
    <w:rsid w:val="004278C4"/>
    <w:rsid w:val="00431E3B"/>
    <w:rsid w:val="00435287"/>
    <w:rsid w:val="00436301"/>
    <w:rsid w:val="004371A6"/>
    <w:rsid w:val="004428B4"/>
    <w:rsid w:val="00444B71"/>
    <w:rsid w:val="0044754F"/>
    <w:rsid w:val="00450A5E"/>
    <w:rsid w:val="0045272D"/>
    <w:rsid w:val="0045327E"/>
    <w:rsid w:val="004536CD"/>
    <w:rsid w:val="00454ACB"/>
    <w:rsid w:val="00457251"/>
    <w:rsid w:val="00460BC3"/>
    <w:rsid w:val="004623AF"/>
    <w:rsid w:val="0046268C"/>
    <w:rsid w:val="004724A1"/>
    <w:rsid w:val="00472FBE"/>
    <w:rsid w:val="004748C6"/>
    <w:rsid w:val="0047545A"/>
    <w:rsid w:val="004759D0"/>
    <w:rsid w:val="00475B0B"/>
    <w:rsid w:val="00480281"/>
    <w:rsid w:val="00480427"/>
    <w:rsid w:val="004806FD"/>
    <w:rsid w:val="00481703"/>
    <w:rsid w:val="004820FF"/>
    <w:rsid w:val="00485493"/>
    <w:rsid w:val="0049086E"/>
    <w:rsid w:val="00494E1C"/>
    <w:rsid w:val="00495084"/>
    <w:rsid w:val="00495796"/>
    <w:rsid w:val="0049585F"/>
    <w:rsid w:val="00496545"/>
    <w:rsid w:val="004A133A"/>
    <w:rsid w:val="004A39DF"/>
    <w:rsid w:val="004A5003"/>
    <w:rsid w:val="004A68D1"/>
    <w:rsid w:val="004AC799"/>
    <w:rsid w:val="004B0165"/>
    <w:rsid w:val="004B274A"/>
    <w:rsid w:val="004B3C41"/>
    <w:rsid w:val="004B56E4"/>
    <w:rsid w:val="004C030F"/>
    <w:rsid w:val="004C166C"/>
    <w:rsid w:val="004C37CC"/>
    <w:rsid w:val="004C39A7"/>
    <w:rsid w:val="004C768B"/>
    <w:rsid w:val="004D1A15"/>
    <w:rsid w:val="004D1D1F"/>
    <w:rsid w:val="004E2D0A"/>
    <w:rsid w:val="004E38A9"/>
    <w:rsid w:val="004E3A09"/>
    <w:rsid w:val="004E3D91"/>
    <w:rsid w:val="004E76B5"/>
    <w:rsid w:val="004F0956"/>
    <w:rsid w:val="004F2F87"/>
    <w:rsid w:val="004F47CB"/>
    <w:rsid w:val="004F7108"/>
    <w:rsid w:val="00501875"/>
    <w:rsid w:val="0050207D"/>
    <w:rsid w:val="00504D9D"/>
    <w:rsid w:val="0051044E"/>
    <w:rsid w:val="00522BBE"/>
    <w:rsid w:val="0052395A"/>
    <w:rsid w:val="00525BFC"/>
    <w:rsid w:val="00530E86"/>
    <w:rsid w:val="00532ED9"/>
    <w:rsid w:val="00534A1D"/>
    <w:rsid w:val="00536FAB"/>
    <w:rsid w:val="00542743"/>
    <w:rsid w:val="005433A9"/>
    <w:rsid w:val="00543BA4"/>
    <w:rsid w:val="005448E7"/>
    <w:rsid w:val="00544E0F"/>
    <w:rsid w:val="00545FB3"/>
    <w:rsid w:val="00547982"/>
    <w:rsid w:val="00547CA1"/>
    <w:rsid w:val="00550580"/>
    <w:rsid w:val="0055564E"/>
    <w:rsid w:val="00556212"/>
    <w:rsid w:val="00560EFF"/>
    <w:rsid w:val="005621AD"/>
    <w:rsid w:val="00564960"/>
    <w:rsid w:val="00564CD9"/>
    <w:rsid w:val="0057290B"/>
    <w:rsid w:val="00573946"/>
    <w:rsid w:val="00576A4E"/>
    <w:rsid w:val="005779CF"/>
    <w:rsid w:val="00577BB1"/>
    <w:rsid w:val="005804CF"/>
    <w:rsid w:val="00580D7D"/>
    <w:rsid w:val="00582263"/>
    <w:rsid w:val="00582F41"/>
    <w:rsid w:val="00587276"/>
    <w:rsid w:val="00587D9F"/>
    <w:rsid w:val="00590718"/>
    <w:rsid w:val="00591E5E"/>
    <w:rsid w:val="0059267C"/>
    <w:rsid w:val="00594610"/>
    <w:rsid w:val="005A1E02"/>
    <w:rsid w:val="005A3BE4"/>
    <w:rsid w:val="005A7D43"/>
    <w:rsid w:val="005B3479"/>
    <w:rsid w:val="005B393D"/>
    <w:rsid w:val="005B7D41"/>
    <w:rsid w:val="005C0C39"/>
    <w:rsid w:val="005C322B"/>
    <w:rsid w:val="005C5AD7"/>
    <w:rsid w:val="005C642A"/>
    <w:rsid w:val="005C7224"/>
    <w:rsid w:val="005C723D"/>
    <w:rsid w:val="005C7B35"/>
    <w:rsid w:val="005D16A6"/>
    <w:rsid w:val="005D3F12"/>
    <w:rsid w:val="005D46A6"/>
    <w:rsid w:val="005D49E2"/>
    <w:rsid w:val="005D5076"/>
    <w:rsid w:val="005D78D2"/>
    <w:rsid w:val="005E0915"/>
    <w:rsid w:val="005E14BF"/>
    <w:rsid w:val="005E2FD2"/>
    <w:rsid w:val="005E4C54"/>
    <w:rsid w:val="005F1A6A"/>
    <w:rsid w:val="005F1DD7"/>
    <w:rsid w:val="005F3B53"/>
    <w:rsid w:val="005F418D"/>
    <w:rsid w:val="005F5F61"/>
    <w:rsid w:val="00600804"/>
    <w:rsid w:val="0060166A"/>
    <w:rsid w:val="0060296B"/>
    <w:rsid w:val="00602C76"/>
    <w:rsid w:val="00603F7D"/>
    <w:rsid w:val="00611239"/>
    <w:rsid w:val="00625061"/>
    <w:rsid w:val="0062530F"/>
    <w:rsid w:val="006300D1"/>
    <w:rsid w:val="006306AC"/>
    <w:rsid w:val="00633B92"/>
    <w:rsid w:val="00633EEF"/>
    <w:rsid w:val="0063424F"/>
    <w:rsid w:val="006354BE"/>
    <w:rsid w:val="00637C82"/>
    <w:rsid w:val="006436C8"/>
    <w:rsid w:val="006458A3"/>
    <w:rsid w:val="00650DEC"/>
    <w:rsid w:val="00653BB1"/>
    <w:rsid w:val="00655DF9"/>
    <w:rsid w:val="00657B15"/>
    <w:rsid w:val="0066100C"/>
    <w:rsid w:val="00666DAF"/>
    <w:rsid w:val="00667786"/>
    <w:rsid w:val="0066782D"/>
    <w:rsid w:val="00673156"/>
    <w:rsid w:val="00674134"/>
    <w:rsid w:val="00674BDB"/>
    <w:rsid w:val="00675D1E"/>
    <w:rsid w:val="006769E1"/>
    <w:rsid w:val="006797C8"/>
    <w:rsid w:val="006808D9"/>
    <w:rsid w:val="00680A8B"/>
    <w:rsid w:val="0068154F"/>
    <w:rsid w:val="00682861"/>
    <w:rsid w:val="00682A3D"/>
    <w:rsid w:val="00683383"/>
    <w:rsid w:val="006843B1"/>
    <w:rsid w:val="006854CA"/>
    <w:rsid w:val="00692973"/>
    <w:rsid w:val="00696C70"/>
    <w:rsid w:val="00696F9E"/>
    <w:rsid w:val="006A47A1"/>
    <w:rsid w:val="006A55F9"/>
    <w:rsid w:val="006A5D30"/>
    <w:rsid w:val="006A7465"/>
    <w:rsid w:val="006A78A8"/>
    <w:rsid w:val="006B0A1A"/>
    <w:rsid w:val="006B0DF6"/>
    <w:rsid w:val="006B29E1"/>
    <w:rsid w:val="006B401C"/>
    <w:rsid w:val="006B4037"/>
    <w:rsid w:val="006B4206"/>
    <w:rsid w:val="006B6587"/>
    <w:rsid w:val="006B69C5"/>
    <w:rsid w:val="006B7DB0"/>
    <w:rsid w:val="006C03BD"/>
    <w:rsid w:val="006C1C65"/>
    <w:rsid w:val="006C32C4"/>
    <w:rsid w:val="006C7DB3"/>
    <w:rsid w:val="006D12A5"/>
    <w:rsid w:val="006E0B0C"/>
    <w:rsid w:val="006E46AB"/>
    <w:rsid w:val="006F1289"/>
    <w:rsid w:val="006F195B"/>
    <w:rsid w:val="006F246F"/>
    <w:rsid w:val="006F4397"/>
    <w:rsid w:val="006F44AC"/>
    <w:rsid w:val="007023AC"/>
    <w:rsid w:val="00703FBA"/>
    <w:rsid w:val="00707BF2"/>
    <w:rsid w:val="00711E66"/>
    <w:rsid w:val="00712B1F"/>
    <w:rsid w:val="007144AD"/>
    <w:rsid w:val="007144C6"/>
    <w:rsid w:val="00715704"/>
    <w:rsid w:val="00716198"/>
    <w:rsid w:val="007175A6"/>
    <w:rsid w:val="00717A29"/>
    <w:rsid w:val="00717F0D"/>
    <w:rsid w:val="007203E4"/>
    <w:rsid w:val="00721A38"/>
    <w:rsid w:val="007238DF"/>
    <w:rsid w:val="00726077"/>
    <w:rsid w:val="00734EA1"/>
    <w:rsid w:val="00734FDD"/>
    <w:rsid w:val="00735F46"/>
    <w:rsid w:val="00737361"/>
    <w:rsid w:val="00747358"/>
    <w:rsid w:val="00750F36"/>
    <w:rsid w:val="00753BDC"/>
    <w:rsid w:val="0077063F"/>
    <w:rsid w:val="00770F64"/>
    <w:rsid w:val="00772070"/>
    <w:rsid w:val="007720C0"/>
    <w:rsid w:val="00773423"/>
    <w:rsid w:val="00775187"/>
    <w:rsid w:val="0078239E"/>
    <w:rsid w:val="00782F0F"/>
    <w:rsid w:val="00784134"/>
    <w:rsid w:val="00784FE6"/>
    <w:rsid w:val="00785588"/>
    <w:rsid w:val="007908A8"/>
    <w:rsid w:val="00796127"/>
    <w:rsid w:val="00796609"/>
    <w:rsid w:val="007A2745"/>
    <w:rsid w:val="007A47DA"/>
    <w:rsid w:val="007B03B5"/>
    <w:rsid w:val="007B10F3"/>
    <w:rsid w:val="007B2AFA"/>
    <w:rsid w:val="007B3258"/>
    <w:rsid w:val="007B56D6"/>
    <w:rsid w:val="007B7283"/>
    <w:rsid w:val="007C0552"/>
    <w:rsid w:val="007C176C"/>
    <w:rsid w:val="007C5BC0"/>
    <w:rsid w:val="007C634D"/>
    <w:rsid w:val="007C6A28"/>
    <w:rsid w:val="007C72CD"/>
    <w:rsid w:val="007D363B"/>
    <w:rsid w:val="007D3C9A"/>
    <w:rsid w:val="007D409F"/>
    <w:rsid w:val="007D5622"/>
    <w:rsid w:val="007D60E7"/>
    <w:rsid w:val="007D78F7"/>
    <w:rsid w:val="007E0113"/>
    <w:rsid w:val="007E1344"/>
    <w:rsid w:val="007E619B"/>
    <w:rsid w:val="007E6245"/>
    <w:rsid w:val="007E67A6"/>
    <w:rsid w:val="007F28A6"/>
    <w:rsid w:val="007F29D4"/>
    <w:rsid w:val="007F4685"/>
    <w:rsid w:val="007F4FCF"/>
    <w:rsid w:val="007F5A4D"/>
    <w:rsid w:val="007F60BC"/>
    <w:rsid w:val="007F6E7C"/>
    <w:rsid w:val="008022C7"/>
    <w:rsid w:val="00805C6C"/>
    <w:rsid w:val="008175A2"/>
    <w:rsid w:val="008230B5"/>
    <w:rsid w:val="00823322"/>
    <w:rsid w:val="00830B17"/>
    <w:rsid w:val="00831AE8"/>
    <w:rsid w:val="00832BE5"/>
    <w:rsid w:val="00834069"/>
    <w:rsid w:val="00836B80"/>
    <w:rsid w:val="00837458"/>
    <w:rsid w:val="00837B47"/>
    <w:rsid w:val="00845D87"/>
    <w:rsid w:val="0084624E"/>
    <w:rsid w:val="00846482"/>
    <w:rsid w:val="0084796E"/>
    <w:rsid w:val="00851EC8"/>
    <w:rsid w:val="008522C4"/>
    <w:rsid w:val="0085574D"/>
    <w:rsid w:val="00861118"/>
    <w:rsid w:val="008623AE"/>
    <w:rsid w:val="00862E69"/>
    <w:rsid w:val="00862EAA"/>
    <w:rsid w:val="00862F31"/>
    <w:rsid w:val="00863D6D"/>
    <w:rsid w:val="00865EE8"/>
    <w:rsid w:val="00867E02"/>
    <w:rsid w:val="00871367"/>
    <w:rsid w:val="0087195B"/>
    <w:rsid w:val="00872C6D"/>
    <w:rsid w:val="00877D32"/>
    <w:rsid w:val="00881C9B"/>
    <w:rsid w:val="0088246A"/>
    <w:rsid w:val="00882471"/>
    <w:rsid w:val="0088446E"/>
    <w:rsid w:val="0088534D"/>
    <w:rsid w:val="00890BE8"/>
    <w:rsid w:val="00891D52"/>
    <w:rsid w:val="008933D6"/>
    <w:rsid w:val="008961A5"/>
    <w:rsid w:val="008A019B"/>
    <w:rsid w:val="008A238D"/>
    <w:rsid w:val="008A359B"/>
    <w:rsid w:val="008A3696"/>
    <w:rsid w:val="008A5024"/>
    <w:rsid w:val="008A52F6"/>
    <w:rsid w:val="008B0D6D"/>
    <w:rsid w:val="008B21EA"/>
    <w:rsid w:val="008B2F51"/>
    <w:rsid w:val="008B3226"/>
    <w:rsid w:val="008B37B0"/>
    <w:rsid w:val="008B57AE"/>
    <w:rsid w:val="008B5A9D"/>
    <w:rsid w:val="008C0BA5"/>
    <w:rsid w:val="008C3578"/>
    <w:rsid w:val="008C36DA"/>
    <w:rsid w:val="008C38A5"/>
    <w:rsid w:val="008C3B1B"/>
    <w:rsid w:val="008C4553"/>
    <w:rsid w:val="008C53F1"/>
    <w:rsid w:val="008C633C"/>
    <w:rsid w:val="008D1028"/>
    <w:rsid w:val="008D4048"/>
    <w:rsid w:val="008D7B85"/>
    <w:rsid w:val="008E00DD"/>
    <w:rsid w:val="008E592C"/>
    <w:rsid w:val="008F6A83"/>
    <w:rsid w:val="008F6EDE"/>
    <w:rsid w:val="0090186D"/>
    <w:rsid w:val="0090251B"/>
    <w:rsid w:val="00903F22"/>
    <w:rsid w:val="0090420E"/>
    <w:rsid w:val="009046F0"/>
    <w:rsid w:val="00906580"/>
    <w:rsid w:val="00907159"/>
    <w:rsid w:val="0090791A"/>
    <w:rsid w:val="00907D40"/>
    <w:rsid w:val="00911428"/>
    <w:rsid w:val="00914B6C"/>
    <w:rsid w:val="00915A97"/>
    <w:rsid w:val="00916CF2"/>
    <w:rsid w:val="00920908"/>
    <w:rsid w:val="00922083"/>
    <w:rsid w:val="00922DC5"/>
    <w:rsid w:val="00926E9D"/>
    <w:rsid w:val="00930BB0"/>
    <w:rsid w:val="00932EB3"/>
    <w:rsid w:val="00933EFF"/>
    <w:rsid w:val="009413EA"/>
    <w:rsid w:val="00945072"/>
    <w:rsid w:val="00953473"/>
    <w:rsid w:val="009536D4"/>
    <w:rsid w:val="00953867"/>
    <w:rsid w:val="00954559"/>
    <w:rsid w:val="00954A61"/>
    <w:rsid w:val="009556C4"/>
    <w:rsid w:val="0095772B"/>
    <w:rsid w:val="00957FC6"/>
    <w:rsid w:val="00964A28"/>
    <w:rsid w:val="00966535"/>
    <w:rsid w:val="0097076B"/>
    <w:rsid w:val="00970C0D"/>
    <w:rsid w:val="0097272F"/>
    <w:rsid w:val="00975023"/>
    <w:rsid w:val="0097741E"/>
    <w:rsid w:val="00980CB5"/>
    <w:rsid w:val="009810ED"/>
    <w:rsid w:val="00982BB2"/>
    <w:rsid w:val="00982FE2"/>
    <w:rsid w:val="00984235"/>
    <w:rsid w:val="0098766C"/>
    <w:rsid w:val="00987D1B"/>
    <w:rsid w:val="00990345"/>
    <w:rsid w:val="00990BF6"/>
    <w:rsid w:val="009918AE"/>
    <w:rsid w:val="00994A7B"/>
    <w:rsid w:val="009958C8"/>
    <w:rsid w:val="0099791E"/>
    <w:rsid w:val="00997A9F"/>
    <w:rsid w:val="00997D89"/>
    <w:rsid w:val="009A32CB"/>
    <w:rsid w:val="009A4844"/>
    <w:rsid w:val="009A7A26"/>
    <w:rsid w:val="009B059D"/>
    <w:rsid w:val="009B05A4"/>
    <w:rsid w:val="009B0B18"/>
    <w:rsid w:val="009B4571"/>
    <w:rsid w:val="009B47B8"/>
    <w:rsid w:val="009B5D92"/>
    <w:rsid w:val="009C7D4E"/>
    <w:rsid w:val="009D0079"/>
    <w:rsid w:val="009D3B15"/>
    <w:rsid w:val="009D52FE"/>
    <w:rsid w:val="009E4E93"/>
    <w:rsid w:val="009E59FF"/>
    <w:rsid w:val="009E5F59"/>
    <w:rsid w:val="009F06BF"/>
    <w:rsid w:val="009F2D23"/>
    <w:rsid w:val="009F34B4"/>
    <w:rsid w:val="009F5DB2"/>
    <w:rsid w:val="009F5EFA"/>
    <w:rsid w:val="00A046E8"/>
    <w:rsid w:val="00A06936"/>
    <w:rsid w:val="00A11E92"/>
    <w:rsid w:val="00A13346"/>
    <w:rsid w:val="00A13479"/>
    <w:rsid w:val="00A141FA"/>
    <w:rsid w:val="00A16727"/>
    <w:rsid w:val="00A2312E"/>
    <w:rsid w:val="00A315E2"/>
    <w:rsid w:val="00A317D9"/>
    <w:rsid w:val="00A31EBD"/>
    <w:rsid w:val="00A31EE4"/>
    <w:rsid w:val="00A3380A"/>
    <w:rsid w:val="00A338B0"/>
    <w:rsid w:val="00A34F5D"/>
    <w:rsid w:val="00A366AF"/>
    <w:rsid w:val="00A44F6C"/>
    <w:rsid w:val="00A458A0"/>
    <w:rsid w:val="00A47D04"/>
    <w:rsid w:val="00A500CE"/>
    <w:rsid w:val="00A50EC3"/>
    <w:rsid w:val="00A51CF6"/>
    <w:rsid w:val="00A54B33"/>
    <w:rsid w:val="00A57E5A"/>
    <w:rsid w:val="00A652DC"/>
    <w:rsid w:val="00A65399"/>
    <w:rsid w:val="00A72BE4"/>
    <w:rsid w:val="00A75DC3"/>
    <w:rsid w:val="00A81BC8"/>
    <w:rsid w:val="00A83405"/>
    <w:rsid w:val="00A83546"/>
    <w:rsid w:val="00A85438"/>
    <w:rsid w:val="00A857B9"/>
    <w:rsid w:val="00A8647D"/>
    <w:rsid w:val="00A8797D"/>
    <w:rsid w:val="00A90178"/>
    <w:rsid w:val="00A91107"/>
    <w:rsid w:val="00A94A1A"/>
    <w:rsid w:val="00A95897"/>
    <w:rsid w:val="00A97226"/>
    <w:rsid w:val="00AA19AF"/>
    <w:rsid w:val="00AA2C6C"/>
    <w:rsid w:val="00AA449E"/>
    <w:rsid w:val="00AB1AFB"/>
    <w:rsid w:val="00AB49F6"/>
    <w:rsid w:val="00AB5225"/>
    <w:rsid w:val="00AB57CB"/>
    <w:rsid w:val="00AB5C7B"/>
    <w:rsid w:val="00AB5DA4"/>
    <w:rsid w:val="00AB6609"/>
    <w:rsid w:val="00AB6BED"/>
    <w:rsid w:val="00AC32EB"/>
    <w:rsid w:val="00AC3F1B"/>
    <w:rsid w:val="00AC49F4"/>
    <w:rsid w:val="00AD051A"/>
    <w:rsid w:val="00AD1D93"/>
    <w:rsid w:val="00AD27A9"/>
    <w:rsid w:val="00AD5109"/>
    <w:rsid w:val="00AD6022"/>
    <w:rsid w:val="00AD6E92"/>
    <w:rsid w:val="00AD726E"/>
    <w:rsid w:val="00AE02F5"/>
    <w:rsid w:val="00AE2AC8"/>
    <w:rsid w:val="00AE35CA"/>
    <w:rsid w:val="00AF07A4"/>
    <w:rsid w:val="00AF09DE"/>
    <w:rsid w:val="00AF0DBC"/>
    <w:rsid w:val="00AF21A6"/>
    <w:rsid w:val="00AF5FE9"/>
    <w:rsid w:val="00B02E4E"/>
    <w:rsid w:val="00B06587"/>
    <w:rsid w:val="00B06637"/>
    <w:rsid w:val="00B07575"/>
    <w:rsid w:val="00B102FA"/>
    <w:rsid w:val="00B1231B"/>
    <w:rsid w:val="00B13B24"/>
    <w:rsid w:val="00B231C2"/>
    <w:rsid w:val="00B26763"/>
    <w:rsid w:val="00B306BC"/>
    <w:rsid w:val="00B3197D"/>
    <w:rsid w:val="00B32B35"/>
    <w:rsid w:val="00B33300"/>
    <w:rsid w:val="00B355C5"/>
    <w:rsid w:val="00B4119B"/>
    <w:rsid w:val="00B42018"/>
    <w:rsid w:val="00B44B8A"/>
    <w:rsid w:val="00B5108A"/>
    <w:rsid w:val="00B51C0B"/>
    <w:rsid w:val="00B520A2"/>
    <w:rsid w:val="00B52849"/>
    <w:rsid w:val="00B53D84"/>
    <w:rsid w:val="00B6054B"/>
    <w:rsid w:val="00B6255C"/>
    <w:rsid w:val="00B65F80"/>
    <w:rsid w:val="00B6612F"/>
    <w:rsid w:val="00B66C36"/>
    <w:rsid w:val="00B6779B"/>
    <w:rsid w:val="00B67831"/>
    <w:rsid w:val="00B72844"/>
    <w:rsid w:val="00B753AE"/>
    <w:rsid w:val="00B7619F"/>
    <w:rsid w:val="00B77199"/>
    <w:rsid w:val="00B77FF6"/>
    <w:rsid w:val="00B800B4"/>
    <w:rsid w:val="00B8015A"/>
    <w:rsid w:val="00B81E81"/>
    <w:rsid w:val="00B83D3F"/>
    <w:rsid w:val="00B84CDF"/>
    <w:rsid w:val="00B84E3B"/>
    <w:rsid w:val="00B8521C"/>
    <w:rsid w:val="00B94EAA"/>
    <w:rsid w:val="00B959FB"/>
    <w:rsid w:val="00B96002"/>
    <w:rsid w:val="00B96CA7"/>
    <w:rsid w:val="00BA0B58"/>
    <w:rsid w:val="00BA2682"/>
    <w:rsid w:val="00BA4C39"/>
    <w:rsid w:val="00BB05F5"/>
    <w:rsid w:val="00BB48C1"/>
    <w:rsid w:val="00BB66F5"/>
    <w:rsid w:val="00BC3338"/>
    <w:rsid w:val="00BC65F0"/>
    <w:rsid w:val="00BD09F4"/>
    <w:rsid w:val="00BD0D45"/>
    <w:rsid w:val="00BD1015"/>
    <w:rsid w:val="00BD1A9B"/>
    <w:rsid w:val="00BD28AC"/>
    <w:rsid w:val="00BD3F0F"/>
    <w:rsid w:val="00BD7088"/>
    <w:rsid w:val="00BE04B8"/>
    <w:rsid w:val="00BE0693"/>
    <w:rsid w:val="00BE2FAB"/>
    <w:rsid w:val="00BE39F9"/>
    <w:rsid w:val="00BF1CA8"/>
    <w:rsid w:val="00BF267E"/>
    <w:rsid w:val="00BF361E"/>
    <w:rsid w:val="00BF554D"/>
    <w:rsid w:val="00BF593C"/>
    <w:rsid w:val="00BF7053"/>
    <w:rsid w:val="00BF784C"/>
    <w:rsid w:val="00BF7C2C"/>
    <w:rsid w:val="00C01E95"/>
    <w:rsid w:val="00C02033"/>
    <w:rsid w:val="00C024B2"/>
    <w:rsid w:val="00C03C57"/>
    <w:rsid w:val="00C03FC0"/>
    <w:rsid w:val="00C043D3"/>
    <w:rsid w:val="00C045A1"/>
    <w:rsid w:val="00C052DD"/>
    <w:rsid w:val="00C05A74"/>
    <w:rsid w:val="00C061E4"/>
    <w:rsid w:val="00C06539"/>
    <w:rsid w:val="00C105F5"/>
    <w:rsid w:val="00C11480"/>
    <w:rsid w:val="00C115B9"/>
    <w:rsid w:val="00C12123"/>
    <w:rsid w:val="00C129A8"/>
    <w:rsid w:val="00C139E8"/>
    <w:rsid w:val="00C1538D"/>
    <w:rsid w:val="00C17A59"/>
    <w:rsid w:val="00C2233E"/>
    <w:rsid w:val="00C2325A"/>
    <w:rsid w:val="00C24103"/>
    <w:rsid w:val="00C25B83"/>
    <w:rsid w:val="00C274E8"/>
    <w:rsid w:val="00C28C2B"/>
    <w:rsid w:val="00C33512"/>
    <w:rsid w:val="00C36717"/>
    <w:rsid w:val="00C410C2"/>
    <w:rsid w:val="00C448BB"/>
    <w:rsid w:val="00C44A41"/>
    <w:rsid w:val="00C52DA8"/>
    <w:rsid w:val="00C559D8"/>
    <w:rsid w:val="00C55FA9"/>
    <w:rsid w:val="00C56B0E"/>
    <w:rsid w:val="00C5764F"/>
    <w:rsid w:val="00C57DBD"/>
    <w:rsid w:val="00C604DB"/>
    <w:rsid w:val="00C605F2"/>
    <w:rsid w:val="00C6283E"/>
    <w:rsid w:val="00C62FA1"/>
    <w:rsid w:val="00C64658"/>
    <w:rsid w:val="00C66AF3"/>
    <w:rsid w:val="00C7002E"/>
    <w:rsid w:val="00C717E9"/>
    <w:rsid w:val="00C724D0"/>
    <w:rsid w:val="00C72B53"/>
    <w:rsid w:val="00C7354E"/>
    <w:rsid w:val="00C853F5"/>
    <w:rsid w:val="00C85F25"/>
    <w:rsid w:val="00C8639D"/>
    <w:rsid w:val="00C901D7"/>
    <w:rsid w:val="00C908E2"/>
    <w:rsid w:val="00C9271D"/>
    <w:rsid w:val="00C9295B"/>
    <w:rsid w:val="00C973CB"/>
    <w:rsid w:val="00CA454B"/>
    <w:rsid w:val="00CA5274"/>
    <w:rsid w:val="00CA7E43"/>
    <w:rsid w:val="00CB07B7"/>
    <w:rsid w:val="00CB4F19"/>
    <w:rsid w:val="00CB5AAD"/>
    <w:rsid w:val="00CB64F7"/>
    <w:rsid w:val="00CB6D83"/>
    <w:rsid w:val="00CB7CC2"/>
    <w:rsid w:val="00CC1B5A"/>
    <w:rsid w:val="00CC2C43"/>
    <w:rsid w:val="00CC46EC"/>
    <w:rsid w:val="00CC6FD8"/>
    <w:rsid w:val="00CD05C6"/>
    <w:rsid w:val="00CD0C72"/>
    <w:rsid w:val="00CD17C3"/>
    <w:rsid w:val="00CD50E7"/>
    <w:rsid w:val="00CE102D"/>
    <w:rsid w:val="00CE53F2"/>
    <w:rsid w:val="00CF1018"/>
    <w:rsid w:val="00CF21E9"/>
    <w:rsid w:val="00CF3005"/>
    <w:rsid w:val="00CF3339"/>
    <w:rsid w:val="00CF350E"/>
    <w:rsid w:val="00CF4E5A"/>
    <w:rsid w:val="00CF7C5F"/>
    <w:rsid w:val="00D03FC9"/>
    <w:rsid w:val="00D10D4F"/>
    <w:rsid w:val="00D126C3"/>
    <w:rsid w:val="00D17804"/>
    <w:rsid w:val="00D23985"/>
    <w:rsid w:val="00D254C1"/>
    <w:rsid w:val="00D312AB"/>
    <w:rsid w:val="00D34BB4"/>
    <w:rsid w:val="00D36B51"/>
    <w:rsid w:val="00D37798"/>
    <w:rsid w:val="00D41470"/>
    <w:rsid w:val="00D4412B"/>
    <w:rsid w:val="00D44863"/>
    <w:rsid w:val="00D50742"/>
    <w:rsid w:val="00D5094E"/>
    <w:rsid w:val="00D55D05"/>
    <w:rsid w:val="00D634F2"/>
    <w:rsid w:val="00D652F6"/>
    <w:rsid w:val="00D65AE1"/>
    <w:rsid w:val="00D708C0"/>
    <w:rsid w:val="00D717F1"/>
    <w:rsid w:val="00D72BE3"/>
    <w:rsid w:val="00D7557E"/>
    <w:rsid w:val="00D75D44"/>
    <w:rsid w:val="00D7777E"/>
    <w:rsid w:val="00D814B6"/>
    <w:rsid w:val="00D83A59"/>
    <w:rsid w:val="00D87337"/>
    <w:rsid w:val="00D875B2"/>
    <w:rsid w:val="00D91597"/>
    <w:rsid w:val="00D91B2F"/>
    <w:rsid w:val="00D92495"/>
    <w:rsid w:val="00D92743"/>
    <w:rsid w:val="00D93081"/>
    <w:rsid w:val="00D93525"/>
    <w:rsid w:val="00D939F2"/>
    <w:rsid w:val="00D96806"/>
    <w:rsid w:val="00D96C3D"/>
    <w:rsid w:val="00DA1768"/>
    <w:rsid w:val="00DA1A23"/>
    <w:rsid w:val="00DA435E"/>
    <w:rsid w:val="00DA792C"/>
    <w:rsid w:val="00DA7B20"/>
    <w:rsid w:val="00DB091C"/>
    <w:rsid w:val="00DB0CA8"/>
    <w:rsid w:val="00DB2E74"/>
    <w:rsid w:val="00DB313E"/>
    <w:rsid w:val="00DB37B6"/>
    <w:rsid w:val="00DB6DE8"/>
    <w:rsid w:val="00DB7728"/>
    <w:rsid w:val="00DB7740"/>
    <w:rsid w:val="00DB7809"/>
    <w:rsid w:val="00DB7ADB"/>
    <w:rsid w:val="00DC11EF"/>
    <w:rsid w:val="00DC214F"/>
    <w:rsid w:val="00DC6A71"/>
    <w:rsid w:val="00DD1F6B"/>
    <w:rsid w:val="00DD2ECE"/>
    <w:rsid w:val="00DD681B"/>
    <w:rsid w:val="00DE0FB8"/>
    <w:rsid w:val="00DE12B5"/>
    <w:rsid w:val="00DE13AB"/>
    <w:rsid w:val="00DE2913"/>
    <w:rsid w:val="00DE4751"/>
    <w:rsid w:val="00DE535C"/>
    <w:rsid w:val="00DE705C"/>
    <w:rsid w:val="00DE7841"/>
    <w:rsid w:val="00DF0FEF"/>
    <w:rsid w:val="00DF245F"/>
    <w:rsid w:val="00DF2FDC"/>
    <w:rsid w:val="00DF44D6"/>
    <w:rsid w:val="00E00563"/>
    <w:rsid w:val="00E01E3C"/>
    <w:rsid w:val="00E03C2F"/>
    <w:rsid w:val="00E1085E"/>
    <w:rsid w:val="00E123F0"/>
    <w:rsid w:val="00E1567B"/>
    <w:rsid w:val="00E207D1"/>
    <w:rsid w:val="00E27277"/>
    <w:rsid w:val="00E32580"/>
    <w:rsid w:val="00E33293"/>
    <w:rsid w:val="00E35630"/>
    <w:rsid w:val="00E36E18"/>
    <w:rsid w:val="00E46D4E"/>
    <w:rsid w:val="00E51DA2"/>
    <w:rsid w:val="00E524B8"/>
    <w:rsid w:val="00E535DC"/>
    <w:rsid w:val="00E545E5"/>
    <w:rsid w:val="00E567F8"/>
    <w:rsid w:val="00E62F7B"/>
    <w:rsid w:val="00E63725"/>
    <w:rsid w:val="00E66947"/>
    <w:rsid w:val="00E70D83"/>
    <w:rsid w:val="00E726F4"/>
    <w:rsid w:val="00E72BBE"/>
    <w:rsid w:val="00E7709E"/>
    <w:rsid w:val="00E7747C"/>
    <w:rsid w:val="00E77E0D"/>
    <w:rsid w:val="00E80C27"/>
    <w:rsid w:val="00E81F41"/>
    <w:rsid w:val="00E81F88"/>
    <w:rsid w:val="00E83944"/>
    <w:rsid w:val="00E8462F"/>
    <w:rsid w:val="00E87747"/>
    <w:rsid w:val="00E87BBA"/>
    <w:rsid w:val="00E92D12"/>
    <w:rsid w:val="00E9332D"/>
    <w:rsid w:val="00EA200F"/>
    <w:rsid w:val="00EA21FF"/>
    <w:rsid w:val="00EA2B67"/>
    <w:rsid w:val="00EB0B79"/>
    <w:rsid w:val="00EB3EBC"/>
    <w:rsid w:val="00EB6A15"/>
    <w:rsid w:val="00EC0903"/>
    <w:rsid w:val="00EC0BCE"/>
    <w:rsid w:val="00EC1C6F"/>
    <w:rsid w:val="00EC4C97"/>
    <w:rsid w:val="00EC6EDC"/>
    <w:rsid w:val="00EC7218"/>
    <w:rsid w:val="00ED7E6B"/>
    <w:rsid w:val="00EE163C"/>
    <w:rsid w:val="00EE31FB"/>
    <w:rsid w:val="00EE6CC5"/>
    <w:rsid w:val="00EF1290"/>
    <w:rsid w:val="00EF3A18"/>
    <w:rsid w:val="00EF4984"/>
    <w:rsid w:val="00EF57BD"/>
    <w:rsid w:val="00F01B93"/>
    <w:rsid w:val="00F05511"/>
    <w:rsid w:val="00F063FF"/>
    <w:rsid w:val="00F07169"/>
    <w:rsid w:val="00F07614"/>
    <w:rsid w:val="00F079C0"/>
    <w:rsid w:val="00F12D3C"/>
    <w:rsid w:val="00F131DA"/>
    <w:rsid w:val="00F15404"/>
    <w:rsid w:val="00F15C9B"/>
    <w:rsid w:val="00F2052E"/>
    <w:rsid w:val="00F21DC1"/>
    <w:rsid w:val="00F3625A"/>
    <w:rsid w:val="00F36DC0"/>
    <w:rsid w:val="00F36DCA"/>
    <w:rsid w:val="00F37B46"/>
    <w:rsid w:val="00F41F00"/>
    <w:rsid w:val="00F4350C"/>
    <w:rsid w:val="00F43A57"/>
    <w:rsid w:val="00F45C8D"/>
    <w:rsid w:val="00F54951"/>
    <w:rsid w:val="00F56F33"/>
    <w:rsid w:val="00F5721D"/>
    <w:rsid w:val="00F63D79"/>
    <w:rsid w:val="00F65F00"/>
    <w:rsid w:val="00F66465"/>
    <w:rsid w:val="00F66AA1"/>
    <w:rsid w:val="00F7094F"/>
    <w:rsid w:val="00F71F16"/>
    <w:rsid w:val="00F733C5"/>
    <w:rsid w:val="00F74F57"/>
    <w:rsid w:val="00F7755E"/>
    <w:rsid w:val="00F833C4"/>
    <w:rsid w:val="00F83904"/>
    <w:rsid w:val="00F83D1D"/>
    <w:rsid w:val="00F85915"/>
    <w:rsid w:val="00F87D4F"/>
    <w:rsid w:val="00F90B15"/>
    <w:rsid w:val="00FA1D01"/>
    <w:rsid w:val="00FA2330"/>
    <w:rsid w:val="00FA23A7"/>
    <w:rsid w:val="00FA452A"/>
    <w:rsid w:val="00FA6644"/>
    <w:rsid w:val="00FA66FB"/>
    <w:rsid w:val="00FA7597"/>
    <w:rsid w:val="00FB129B"/>
    <w:rsid w:val="00FB3203"/>
    <w:rsid w:val="00FB4986"/>
    <w:rsid w:val="00FB507A"/>
    <w:rsid w:val="00FB7DED"/>
    <w:rsid w:val="00FC1106"/>
    <w:rsid w:val="00FD1F99"/>
    <w:rsid w:val="00FD29DD"/>
    <w:rsid w:val="00FD3AED"/>
    <w:rsid w:val="00FD78DA"/>
    <w:rsid w:val="00FE0C1F"/>
    <w:rsid w:val="00FE2B2D"/>
    <w:rsid w:val="00FE2F70"/>
    <w:rsid w:val="00FE4887"/>
    <w:rsid w:val="00FE694B"/>
    <w:rsid w:val="00FE77E3"/>
    <w:rsid w:val="00FF2090"/>
    <w:rsid w:val="00FF2ABC"/>
    <w:rsid w:val="00FF4570"/>
    <w:rsid w:val="00FF4F07"/>
    <w:rsid w:val="00FF5C41"/>
    <w:rsid w:val="0111E50B"/>
    <w:rsid w:val="01140117"/>
    <w:rsid w:val="013C4175"/>
    <w:rsid w:val="014B391F"/>
    <w:rsid w:val="014F54AD"/>
    <w:rsid w:val="0150269F"/>
    <w:rsid w:val="01588008"/>
    <w:rsid w:val="0178B69E"/>
    <w:rsid w:val="018E32EB"/>
    <w:rsid w:val="019C0469"/>
    <w:rsid w:val="01C0DC7E"/>
    <w:rsid w:val="01CAD94D"/>
    <w:rsid w:val="01D41967"/>
    <w:rsid w:val="01D5DC0E"/>
    <w:rsid w:val="01F0A364"/>
    <w:rsid w:val="01FFB60A"/>
    <w:rsid w:val="0202D9EC"/>
    <w:rsid w:val="02176DB8"/>
    <w:rsid w:val="0236C77C"/>
    <w:rsid w:val="0236FD74"/>
    <w:rsid w:val="02615105"/>
    <w:rsid w:val="0267528A"/>
    <w:rsid w:val="0268DE0A"/>
    <w:rsid w:val="0275CB6D"/>
    <w:rsid w:val="0277406A"/>
    <w:rsid w:val="027BDEAB"/>
    <w:rsid w:val="027F0C24"/>
    <w:rsid w:val="02B0796A"/>
    <w:rsid w:val="02B59DB5"/>
    <w:rsid w:val="02B6A019"/>
    <w:rsid w:val="02BDA021"/>
    <w:rsid w:val="02F48715"/>
    <w:rsid w:val="02FBA9DF"/>
    <w:rsid w:val="0305B966"/>
    <w:rsid w:val="0308A988"/>
    <w:rsid w:val="030FC843"/>
    <w:rsid w:val="0325DAD7"/>
    <w:rsid w:val="0329EC71"/>
    <w:rsid w:val="033DF4A9"/>
    <w:rsid w:val="033FE7DD"/>
    <w:rsid w:val="0343E886"/>
    <w:rsid w:val="034F0A1E"/>
    <w:rsid w:val="03592D56"/>
    <w:rsid w:val="03602435"/>
    <w:rsid w:val="03676714"/>
    <w:rsid w:val="03728D73"/>
    <w:rsid w:val="0380D7CC"/>
    <w:rsid w:val="03AC4C92"/>
    <w:rsid w:val="03ACD972"/>
    <w:rsid w:val="03B3FECA"/>
    <w:rsid w:val="03B8E34D"/>
    <w:rsid w:val="03B9C813"/>
    <w:rsid w:val="03E0E479"/>
    <w:rsid w:val="03EA59A4"/>
    <w:rsid w:val="03F96463"/>
    <w:rsid w:val="04119BCE"/>
    <w:rsid w:val="0422B840"/>
    <w:rsid w:val="042815FB"/>
    <w:rsid w:val="045873CF"/>
    <w:rsid w:val="04597082"/>
    <w:rsid w:val="04723D22"/>
    <w:rsid w:val="04908ADF"/>
    <w:rsid w:val="04932AB3"/>
    <w:rsid w:val="04977A40"/>
    <w:rsid w:val="0498377B"/>
    <w:rsid w:val="04B285AD"/>
    <w:rsid w:val="04B5C0B7"/>
    <w:rsid w:val="04B8185B"/>
    <w:rsid w:val="04BDD5F5"/>
    <w:rsid w:val="04C17497"/>
    <w:rsid w:val="04CF1F19"/>
    <w:rsid w:val="04DA870B"/>
    <w:rsid w:val="04EFEA72"/>
    <w:rsid w:val="050D7CD0"/>
    <w:rsid w:val="0516737A"/>
    <w:rsid w:val="051BA26C"/>
    <w:rsid w:val="051D25DD"/>
    <w:rsid w:val="0525BFBC"/>
    <w:rsid w:val="0526F361"/>
    <w:rsid w:val="05310E7C"/>
    <w:rsid w:val="0531E2C5"/>
    <w:rsid w:val="05340B18"/>
    <w:rsid w:val="054D5995"/>
    <w:rsid w:val="058132D2"/>
    <w:rsid w:val="0589DBDE"/>
    <w:rsid w:val="05983256"/>
    <w:rsid w:val="059B07ED"/>
    <w:rsid w:val="05AE101C"/>
    <w:rsid w:val="05B4F5EB"/>
    <w:rsid w:val="05D23E63"/>
    <w:rsid w:val="05DBBFDF"/>
    <w:rsid w:val="05E196A6"/>
    <w:rsid w:val="05EC5D0E"/>
    <w:rsid w:val="05F4C7DD"/>
    <w:rsid w:val="0619314E"/>
    <w:rsid w:val="06334AA1"/>
    <w:rsid w:val="063A70EB"/>
    <w:rsid w:val="063FC57A"/>
    <w:rsid w:val="06591683"/>
    <w:rsid w:val="066F758C"/>
    <w:rsid w:val="0676D3E0"/>
    <w:rsid w:val="06849E4A"/>
    <w:rsid w:val="068BBAD3"/>
    <w:rsid w:val="06946216"/>
    <w:rsid w:val="0697CA1D"/>
    <w:rsid w:val="069D33CE"/>
    <w:rsid w:val="06A94D31"/>
    <w:rsid w:val="06BA3161"/>
    <w:rsid w:val="06BF74D0"/>
    <w:rsid w:val="06C40002"/>
    <w:rsid w:val="06CFDB79"/>
    <w:rsid w:val="06E55098"/>
    <w:rsid w:val="06E8EAD8"/>
    <w:rsid w:val="06F04A9A"/>
    <w:rsid w:val="06F1DD24"/>
    <w:rsid w:val="06FC7E39"/>
    <w:rsid w:val="070A9132"/>
    <w:rsid w:val="0756DFFF"/>
    <w:rsid w:val="075E62BA"/>
    <w:rsid w:val="075F8787"/>
    <w:rsid w:val="076304E7"/>
    <w:rsid w:val="0765446E"/>
    <w:rsid w:val="0777B722"/>
    <w:rsid w:val="0781DAAB"/>
    <w:rsid w:val="07864DC5"/>
    <w:rsid w:val="079F12F8"/>
    <w:rsid w:val="07AB35C0"/>
    <w:rsid w:val="07ABEA91"/>
    <w:rsid w:val="07B7A744"/>
    <w:rsid w:val="07C41948"/>
    <w:rsid w:val="07CA410C"/>
    <w:rsid w:val="07E8C4F2"/>
    <w:rsid w:val="07EC876F"/>
    <w:rsid w:val="07F12B99"/>
    <w:rsid w:val="080627A2"/>
    <w:rsid w:val="0820C958"/>
    <w:rsid w:val="08278B34"/>
    <w:rsid w:val="082E33AD"/>
    <w:rsid w:val="08313B00"/>
    <w:rsid w:val="084B3921"/>
    <w:rsid w:val="084E390B"/>
    <w:rsid w:val="0851EE61"/>
    <w:rsid w:val="085C8260"/>
    <w:rsid w:val="086AB1EE"/>
    <w:rsid w:val="086FA980"/>
    <w:rsid w:val="08781239"/>
    <w:rsid w:val="0884D437"/>
    <w:rsid w:val="08A1C1FF"/>
    <w:rsid w:val="08A66193"/>
    <w:rsid w:val="08CCDC5D"/>
    <w:rsid w:val="08D62E45"/>
    <w:rsid w:val="08D6D878"/>
    <w:rsid w:val="08D8C7AC"/>
    <w:rsid w:val="08E2DC36"/>
    <w:rsid w:val="08FD7837"/>
    <w:rsid w:val="090114CF"/>
    <w:rsid w:val="0917378D"/>
    <w:rsid w:val="091F4A2E"/>
    <w:rsid w:val="093485E2"/>
    <w:rsid w:val="09368EE5"/>
    <w:rsid w:val="0936A1EE"/>
    <w:rsid w:val="093AD3E7"/>
    <w:rsid w:val="093B9746"/>
    <w:rsid w:val="0962DA3B"/>
    <w:rsid w:val="09836C04"/>
    <w:rsid w:val="098FB1F0"/>
    <w:rsid w:val="09BED6D9"/>
    <w:rsid w:val="09C35B95"/>
    <w:rsid w:val="09CD0B61"/>
    <w:rsid w:val="09CD7CF0"/>
    <w:rsid w:val="09E8C07E"/>
    <w:rsid w:val="09E9E49D"/>
    <w:rsid w:val="0A06AAD7"/>
    <w:rsid w:val="0A0C838A"/>
    <w:rsid w:val="0A0F8694"/>
    <w:rsid w:val="0A1407EE"/>
    <w:rsid w:val="0A23198F"/>
    <w:rsid w:val="0A290997"/>
    <w:rsid w:val="0A298277"/>
    <w:rsid w:val="0A3EEBAE"/>
    <w:rsid w:val="0A4FE377"/>
    <w:rsid w:val="0A6257CE"/>
    <w:rsid w:val="0A6A90CE"/>
    <w:rsid w:val="0A877B79"/>
    <w:rsid w:val="0AB97B6D"/>
    <w:rsid w:val="0ABA62C9"/>
    <w:rsid w:val="0AC20419"/>
    <w:rsid w:val="0AC2B226"/>
    <w:rsid w:val="0AE1C3F7"/>
    <w:rsid w:val="0AE33AE2"/>
    <w:rsid w:val="0B026C37"/>
    <w:rsid w:val="0B049EE9"/>
    <w:rsid w:val="0B083556"/>
    <w:rsid w:val="0B1372BE"/>
    <w:rsid w:val="0B159B8E"/>
    <w:rsid w:val="0B4100A8"/>
    <w:rsid w:val="0B46D4CB"/>
    <w:rsid w:val="0B5E1770"/>
    <w:rsid w:val="0B66EFB4"/>
    <w:rsid w:val="0B85D9CD"/>
    <w:rsid w:val="0B8F7208"/>
    <w:rsid w:val="0B940C6B"/>
    <w:rsid w:val="0B96E9F9"/>
    <w:rsid w:val="0BA8BC48"/>
    <w:rsid w:val="0BA9BF74"/>
    <w:rsid w:val="0BB73B2C"/>
    <w:rsid w:val="0BEABB7F"/>
    <w:rsid w:val="0BECD78B"/>
    <w:rsid w:val="0BF12114"/>
    <w:rsid w:val="0BF86467"/>
    <w:rsid w:val="0BFE5810"/>
    <w:rsid w:val="0C109604"/>
    <w:rsid w:val="0C14A1C8"/>
    <w:rsid w:val="0C1CADB3"/>
    <w:rsid w:val="0C1CD52D"/>
    <w:rsid w:val="0C2195EC"/>
    <w:rsid w:val="0C59ABCB"/>
    <w:rsid w:val="0C82C63D"/>
    <w:rsid w:val="0C9EF61B"/>
    <w:rsid w:val="0CA71931"/>
    <w:rsid w:val="0CB9CC28"/>
    <w:rsid w:val="0CCAE918"/>
    <w:rsid w:val="0CCC867C"/>
    <w:rsid w:val="0CD144D3"/>
    <w:rsid w:val="0CD98ED9"/>
    <w:rsid w:val="0CF1BA2B"/>
    <w:rsid w:val="0CF908E6"/>
    <w:rsid w:val="0D00F9ED"/>
    <w:rsid w:val="0D0390D0"/>
    <w:rsid w:val="0D0A2319"/>
    <w:rsid w:val="0D165E28"/>
    <w:rsid w:val="0D16C3C4"/>
    <w:rsid w:val="0D17EA2C"/>
    <w:rsid w:val="0D1986F8"/>
    <w:rsid w:val="0D294AF5"/>
    <w:rsid w:val="0D425134"/>
    <w:rsid w:val="0D438583"/>
    <w:rsid w:val="0D665ABF"/>
    <w:rsid w:val="0D66A57D"/>
    <w:rsid w:val="0DBF1C3B"/>
    <w:rsid w:val="0DCA8602"/>
    <w:rsid w:val="0DE868AF"/>
    <w:rsid w:val="0DE9F086"/>
    <w:rsid w:val="0DF6534A"/>
    <w:rsid w:val="0E08C4D6"/>
    <w:rsid w:val="0E0B349E"/>
    <w:rsid w:val="0E1AE1F5"/>
    <w:rsid w:val="0E32C62B"/>
    <w:rsid w:val="0E35CFAC"/>
    <w:rsid w:val="0E5B5B5A"/>
    <w:rsid w:val="0E5CEFA0"/>
    <w:rsid w:val="0E65A4CF"/>
    <w:rsid w:val="0E73460F"/>
    <w:rsid w:val="0E745D72"/>
    <w:rsid w:val="0E84B714"/>
    <w:rsid w:val="0E87EEC6"/>
    <w:rsid w:val="0E8D823F"/>
    <w:rsid w:val="0E8F96E4"/>
    <w:rsid w:val="0E96EF53"/>
    <w:rsid w:val="0EAC1EDC"/>
    <w:rsid w:val="0EAF19C2"/>
    <w:rsid w:val="0EBD55C0"/>
    <w:rsid w:val="0ECDA739"/>
    <w:rsid w:val="0EDDA4C4"/>
    <w:rsid w:val="0EFC1275"/>
    <w:rsid w:val="0F0E6B41"/>
    <w:rsid w:val="0F0FE168"/>
    <w:rsid w:val="0F22002F"/>
    <w:rsid w:val="0F365155"/>
    <w:rsid w:val="0F41EA33"/>
    <w:rsid w:val="0F46F29E"/>
    <w:rsid w:val="0F4903D2"/>
    <w:rsid w:val="0F573CEC"/>
    <w:rsid w:val="0F665663"/>
    <w:rsid w:val="0F6C6831"/>
    <w:rsid w:val="0F6CE8A3"/>
    <w:rsid w:val="0F93BF07"/>
    <w:rsid w:val="0FC3D15C"/>
    <w:rsid w:val="0FC7FD2B"/>
    <w:rsid w:val="0FECE64A"/>
    <w:rsid w:val="100FEFA3"/>
    <w:rsid w:val="1013315A"/>
    <w:rsid w:val="101D8FC9"/>
    <w:rsid w:val="10499F97"/>
    <w:rsid w:val="10517C8D"/>
    <w:rsid w:val="10984B1B"/>
    <w:rsid w:val="109997AB"/>
    <w:rsid w:val="10CC7FBD"/>
    <w:rsid w:val="10EDF39F"/>
    <w:rsid w:val="10F6BCFD"/>
    <w:rsid w:val="10F77CB8"/>
    <w:rsid w:val="10FE4DBD"/>
    <w:rsid w:val="110969F3"/>
    <w:rsid w:val="11226931"/>
    <w:rsid w:val="113AD0DC"/>
    <w:rsid w:val="11426DE2"/>
    <w:rsid w:val="114732B7"/>
    <w:rsid w:val="11474DCA"/>
    <w:rsid w:val="1156DE51"/>
    <w:rsid w:val="11A0DD43"/>
    <w:rsid w:val="11CA9381"/>
    <w:rsid w:val="11CC650A"/>
    <w:rsid w:val="11D43B05"/>
    <w:rsid w:val="11E0FD17"/>
    <w:rsid w:val="11E86C21"/>
    <w:rsid w:val="11E98181"/>
    <w:rsid w:val="11F4F682"/>
    <w:rsid w:val="12045899"/>
    <w:rsid w:val="12110957"/>
    <w:rsid w:val="12409930"/>
    <w:rsid w:val="124E9925"/>
    <w:rsid w:val="12536DEF"/>
    <w:rsid w:val="12606298"/>
    <w:rsid w:val="1268501E"/>
    <w:rsid w:val="127AAB54"/>
    <w:rsid w:val="12898C79"/>
    <w:rsid w:val="12BB1B7F"/>
    <w:rsid w:val="12CAC33B"/>
    <w:rsid w:val="12CB5FC9"/>
    <w:rsid w:val="12CCE481"/>
    <w:rsid w:val="12CDC40B"/>
    <w:rsid w:val="12D3C3EB"/>
    <w:rsid w:val="12D9A657"/>
    <w:rsid w:val="12EE6014"/>
    <w:rsid w:val="1301C556"/>
    <w:rsid w:val="13065FB0"/>
    <w:rsid w:val="130BE008"/>
    <w:rsid w:val="130E9377"/>
    <w:rsid w:val="132D29DE"/>
    <w:rsid w:val="13303492"/>
    <w:rsid w:val="13308BB2"/>
    <w:rsid w:val="1339663E"/>
    <w:rsid w:val="134DF894"/>
    <w:rsid w:val="135E8F95"/>
    <w:rsid w:val="135EE0E0"/>
    <w:rsid w:val="13619E0F"/>
    <w:rsid w:val="1371A8F7"/>
    <w:rsid w:val="138DE917"/>
    <w:rsid w:val="139E8D49"/>
    <w:rsid w:val="13CD9F1A"/>
    <w:rsid w:val="13CFA7DE"/>
    <w:rsid w:val="13E20E24"/>
    <w:rsid w:val="13E9966D"/>
    <w:rsid w:val="13F0F455"/>
    <w:rsid w:val="13F3A754"/>
    <w:rsid w:val="13FC32F9"/>
    <w:rsid w:val="1404207F"/>
    <w:rsid w:val="1410F3CE"/>
    <w:rsid w:val="1422A7C9"/>
    <w:rsid w:val="1428932A"/>
    <w:rsid w:val="1429B9E8"/>
    <w:rsid w:val="143C1344"/>
    <w:rsid w:val="144449A0"/>
    <w:rsid w:val="144FF7BD"/>
    <w:rsid w:val="14542BBD"/>
    <w:rsid w:val="146E895F"/>
    <w:rsid w:val="146F944C"/>
    <w:rsid w:val="14829AA7"/>
    <w:rsid w:val="14A0AFE4"/>
    <w:rsid w:val="14BBCDD6"/>
    <w:rsid w:val="14BD2677"/>
    <w:rsid w:val="14EF21BD"/>
    <w:rsid w:val="14F69804"/>
    <w:rsid w:val="15189DD9"/>
    <w:rsid w:val="1539A12E"/>
    <w:rsid w:val="153D70AA"/>
    <w:rsid w:val="156BBC3E"/>
    <w:rsid w:val="157F37FF"/>
    <w:rsid w:val="158C798E"/>
    <w:rsid w:val="15A35B0D"/>
    <w:rsid w:val="15B56B73"/>
    <w:rsid w:val="15CB0A1E"/>
    <w:rsid w:val="163D9EF6"/>
    <w:rsid w:val="165C4780"/>
    <w:rsid w:val="165CBA57"/>
    <w:rsid w:val="1668FCF5"/>
    <w:rsid w:val="16940D43"/>
    <w:rsid w:val="16B46E3A"/>
    <w:rsid w:val="16D93FB8"/>
    <w:rsid w:val="16E388D5"/>
    <w:rsid w:val="16E5B99B"/>
    <w:rsid w:val="17057C62"/>
    <w:rsid w:val="170C1B22"/>
    <w:rsid w:val="17301D9A"/>
    <w:rsid w:val="17494301"/>
    <w:rsid w:val="175126C1"/>
    <w:rsid w:val="1751C31F"/>
    <w:rsid w:val="1764FD4C"/>
    <w:rsid w:val="1765FE81"/>
    <w:rsid w:val="1785904E"/>
    <w:rsid w:val="179BC4FE"/>
    <w:rsid w:val="179E345E"/>
    <w:rsid w:val="17ABAED0"/>
    <w:rsid w:val="17B73C73"/>
    <w:rsid w:val="17C0A2B2"/>
    <w:rsid w:val="17D90F6F"/>
    <w:rsid w:val="17E8DCC5"/>
    <w:rsid w:val="17F1BC9F"/>
    <w:rsid w:val="17F5B80C"/>
    <w:rsid w:val="17FAF6FF"/>
    <w:rsid w:val="180ED429"/>
    <w:rsid w:val="180F3923"/>
    <w:rsid w:val="18141F5C"/>
    <w:rsid w:val="185C8064"/>
    <w:rsid w:val="1862C6E0"/>
    <w:rsid w:val="18732D73"/>
    <w:rsid w:val="1881CFA4"/>
    <w:rsid w:val="189D9EE3"/>
    <w:rsid w:val="18A1FCEA"/>
    <w:rsid w:val="18AC0E3E"/>
    <w:rsid w:val="18B518C1"/>
    <w:rsid w:val="18B51E39"/>
    <w:rsid w:val="18D97FB8"/>
    <w:rsid w:val="18EED55B"/>
    <w:rsid w:val="18F416C7"/>
    <w:rsid w:val="19376F87"/>
    <w:rsid w:val="1943056F"/>
    <w:rsid w:val="19437C5E"/>
    <w:rsid w:val="195D17D7"/>
    <w:rsid w:val="196E488E"/>
    <w:rsid w:val="197D8448"/>
    <w:rsid w:val="1998275F"/>
    <w:rsid w:val="1999D482"/>
    <w:rsid w:val="199D1B17"/>
    <w:rsid w:val="19B03AE5"/>
    <w:rsid w:val="19BA5F67"/>
    <w:rsid w:val="19BBB524"/>
    <w:rsid w:val="19BC67AA"/>
    <w:rsid w:val="19DFB115"/>
    <w:rsid w:val="19F1D32F"/>
    <w:rsid w:val="19FEA67E"/>
    <w:rsid w:val="19FF6259"/>
    <w:rsid w:val="1A0960C2"/>
    <w:rsid w:val="1A0D1B1E"/>
    <w:rsid w:val="1A27ED7F"/>
    <w:rsid w:val="1A299C12"/>
    <w:rsid w:val="1A2AB645"/>
    <w:rsid w:val="1A354BDF"/>
    <w:rsid w:val="1A4AFE89"/>
    <w:rsid w:val="1A4D3DF0"/>
    <w:rsid w:val="1A6035D9"/>
    <w:rsid w:val="1A61D330"/>
    <w:rsid w:val="1A633530"/>
    <w:rsid w:val="1A669743"/>
    <w:rsid w:val="1A6A83F0"/>
    <w:rsid w:val="1AA845AB"/>
    <w:rsid w:val="1AD671AE"/>
    <w:rsid w:val="1AE9310B"/>
    <w:rsid w:val="1AEB22E4"/>
    <w:rsid w:val="1AF3F029"/>
    <w:rsid w:val="1AF71B4E"/>
    <w:rsid w:val="1AF75C2E"/>
    <w:rsid w:val="1AF7DCCB"/>
    <w:rsid w:val="1B03933B"/>
    <w:rsid w:val="1B044B41"/>
    <w:rsid w:val="1B074648"/>
    <w:rsid w:val="1B07552A"/>
    <w:rsid w:val="1B237497"/>
    <w:rsid w:val="1B4BD226"/>
    <w:rsid w:val="1B4F4F86"/>
    <w:rsid w:val="1B5AF81A"/>
    <w:rsid w:val="1B72B356"/>
    <w:rsid w:val="1B9112F4"/>
    <w:rsid w:val="1BADCB59"/>
    <w:rsid w:val="1BB0215B"/>
    <w:rsid w:val="1BB1DD55"/>
    <w:rsid w:val="1BB2B275"/>
    <w:rsid w:val="1BD34558"/>
    <w:rsid w:val="1BF91EFD"/>
    <w:rsid w:val="1BFBF1B9"/>
    <w:rsid w:val="1BFD3865"/>
    <w:rsid w:val="1C174E56"/>
    <w:rsid w:val="1C1A7CB2"/>
    <w:rsid w:val="1C28F04D"/>
    <w:rsid w:val="1C45B999"/>
    <w:rsid w:val="1C6D7CB4"/>
    <w:rsid w:val="1C765B0D"/>
    <w:rsid w:val="1C934300"/>
    <w:rsid w:val="1CB17BE2"/>
    <w:rsid w:val="1CB55F1C"/>
    <w:rsid w:val="1CB72FA8"/>
    <w:rsid w:val="1CC09D75"/>
    <w:rsid w:val="1CC350BB"/>
    <w:rsid w:val="1CF2EBA7"/>
    <w:rsid w:val="1D11249E"/>
    <w:rsid w:val="1D1A9A16"/>
    <w:rsid w:val="1D245290"/>
    <w:rsid w:val="1D2B9D44"/>
    <w:rsid w:val="1D411464"/>
    <w:rsid w:val="1D45C519"/>
    <w:rsid w:val="1D76CE23"/>
    <w:rsid w:val="1D790A5E"/>
    <w:rsid w:val="1D7EBBA9"/>
    <w:rsid w:val="1D8FF680"/>
    <w:rsid w:val="1DAB02C5"/>
    <w:rsid w:val="1DAFE428"/>
    <w:rsid w:val="1DB64D13"/>
    <w:rsid w:val="1DCF7570"/>
    <w:rsid w:val="1DE4413F"/>
    <w:rsid w:val="1DF56A83"/>
    <w:rsid w:val="1DFB0E24"/>
    <w:rsid w:val="1E0E1270"/>
    <w:rsid w:val="1E1964C6"/>
    <w:rsid w:val="1E1D1D0A"/>
    <w:rsid w:val="1E21B90D"/>
    <w:rsid w:val="1E2398CA"/>
    <w:rsid w:val="1E3EF5EC"/>
    <w:rsid w:val="1E5DE768"/>
    <w:rsid w:val="1E72B36C"/>
    <w:rsid w:val="1E76E993"/>
    <w:rsid w:val="1E8AB6F0"/>
    <w:rsid w:val="1EA3EE3C"/>
    <w:rsid w:val="1EC27304"/>
    <w:rsid w:val="1ECDBD5B"/>
    <w:rsid w:val="1EE623E1"/>
    <w:rsid w:val="1F053D00"/>
    <w:rsid w:val="1F312AB4"/>
    <w:rsid w:val="1F477E69"/>
    <w:rsid w:val="1F4CCEAD"/>
    <w:rsid w:val="1F512B7D"/>
    <w:rsid w:val="1F5E6F80"/>
    <w:rsid w:val="1F66BCE2"/>
    <w:rsid w:val="1F827C3B"/>
    <w:rsid w:val="1F89FF1B"/>
    <w:rsid w:val="1F8AB73E"/>
    <w:rsid w:val="1F8E1F80"/>
    <w:rsid w:val="1F9D1724"/>
    <w:rsid w:val="1FDF3494"/>
    <w:rsid w:val="1FFAD68E"/>
    <w:rsid w:val="20006AE6"/>
    <w:rsid w:val="2011F8EB"/>
    <w:rsid w:val="201BA76B"/>
    <w:rsid w:val="201F78CB"/>
    <w:rsid w:val="202769EF"/>
    <w:rsid w:val="20300818"/>
    <w:rsid w:val="2037E78C"/>
    <w:rsid w:val="206E3681"/>
    <w:rsid w:val="2073B182"/>
    <w:rsid w:val="2078F950"/>
    <w:rsid w:val="2088D715"/>
    <w:rsid w:val="20949F57"/>
    <w:rsid w:val="20A1D713"/>
    <w:rsid w:val="20A2C9CD"/>
    <w:rsid w:val="20AEEBE8"/>
    <w:rsid w:val="20B65C6B"/>
    <w:rsid w:val="20CC31C7"/>
    <w:rsid w:val="20E1F0D4"/>
    <w:rsid w:val="20E386D6"/>
    <w:rsid w:val="210DC5E5"/>
    <w:rsid w:val="21192E02"/>
    <w:rsid w:val="21247BAE"/>
    <w:rsid w:val="2126B4F3"/>
    <w:rsid w:val="2145EFD9"/>
    <w:rsid w:val="214BB745"/>
    <w:rsid w:val="216D5DA4"/>
    <w:rsid w:val="21A8011B"/>
    <w:rsid w:val="21A82CFC"/>
    <w:rsid w:val="21A967E6"/>
    <w:rsid w:val="21BD3E1D"/>
    <w:rsid w:val="21C8A55F"/>
    <w:rsid w:val="21C94B1B"/>
    <w:rsid w:val="21D117BB"/>
    <w:rsid w:val="21D74D3F"/>
    <w:rsid w:val="21E5C207"/>
    <w:rsid w:val="21EEA561"/>
    <w:rsid w:val="220B548F"/>
    <w:rsid w:val="220DEB99"/>
    <w:rsid w:val="2224006D"/>
    <w:rsid w:val="224A3F46"/>
    <w:rsid w:val="224D45CA"/>
    <w:rsid w:val="225E4CCB"/>
    <w:rsid w:val="2273D57D"/>
    <w:rsid w:val="2286BDE9"/>
    <w:rsid w:val="228E39BA"/>
    <w:rsid w:val="22959C38"/>
    <w:rsid w:val="22A65CF4"/>
    <w:rsid w:val="22C35024"/>
    <w:rsid w:val="22E97119"/>
    <w:rsid w:val="22EBD55B"/>
    <w:rsid w:val="22F4191C"/>
    <w:rsid w:val="230B6339"/>
    <w:rsid w:val="232A79B8"/>
    <w:rsid w:val="232A8F16"/>
    <w:rsid w:val="23632B1C"/>
    <w:rsid w:val="23649DD1"/>
    <w:rsid w:val="2398B575"/>
    <w:rsid w:val="239ECC48"/>
    <w:rsid w:val="23A0881E"/>
    <w:rsid w:val="23C4824B"/>
    <w:rsid w:val="23C7B04F"/>
    <w:rsid w:val="23CC7831"/>
    <w:rsid w:val="23D977D5"/>
    <w:rsid w:val="23EDFD2D"/>
    <w:rsid w:val="23F78D85"/>
    <w:rsid w:val="23FA7AE1"/>
    <w:rsid w:val="241C0336"/>
    <w:rsid w:val="2426C93C"/>
    <w:rsid w:val="242C3C31"/>
    <w:rsid w:val="242FB781"/>
    <w:rsid w:val="24351FF6"/>
    <w:rsid w:val="243B36C4"/>
    <w:rsid w:val="2446F4B8"/>
    <w:rsid w:val="2456777F"/>
    <w:rsid w:val="245AFC3B"/>
    <w:rsid w:val="24613444"/>
    <w:rsid w:val="2465FBD3"/>
    <w:rsid w:val="24690861"/>
    <w:rsid w:val="2475A80F"/>
    <w:rsid w:val="2477EA10"/>
    <w:rsid w:val="247DBF14"/>
    <w:rsid w:val="247E18C3"/>
    <w:rsid w:val="24863DB6"/>
    <w:rsid w:val="2492052A"/>
    <w:rsid w:val="24B20D37"/>
    <w:rsid w:val="24C2A6AB"/>
    <w:rsid w:val="24C4AA4D"/>
    <w:rsid w:val="24C87528"/>
    <w:rsid w:val="24CB15A6"/>
    <w:rsid w:val="24D97A07"/>
    <w:rsid w:val="24DE7B90"/>
    <w:rsid w:val="24ECC281"/>
    <w:rsid w:val="24F4DEDF"/>
    <w:rsid w:val="250F8D76"/>
    <w:rsid w:val="2511990D"/>
    <w:rsid w:val="251808C3"/>
    <w:rsid w:val="252A1D22"/>
    <w:rsid w:val="253485D6"/>
    <w:rsid w:val="2539207A"/>
    <w:rsid w:val="253EAD4D"/>
    <w:rsid w:val="254C0CD1"/>
    <w:rsid w:val="255BEA9A"/>
    <w:rsid w:val="2565A5C2"/>
    <w:rsid w:val="256A23B4"/>
    <w:rsid w:val="257A78E4"/>
    <w:rsid w:val="2599FB2C"/>
    <w:rsid w:val="25A2E880"/>
    <w:rsid w:val="25B2C0FF"/>
    <w:rsid w:val="25D089D7"/>
    <w:rsid w:val="25D8602F"/>
    <w:rsid w:val="25DABEAD"/>
    <w:rsid w:val="25FEB914"/>
    <w:rsid w:val="262C82C0"/>
    <w:rsid w:val="26372821"/>
    <w:rsid w:val="263AD0B5"/>
    <w:rsid w:val="265013AB"/>
    <w:rsid w:val="2663302E"/>
    <w:rsid w:val="267F191E"/>
    <w:rsid w:val="269C5F27"/>
    <w:rsid w:val="269E87DD"/>
    <w:rsid w:val="26A03DA7"/>
    <w:rsid w:val="26D843BD"/>
    <w:rsid w:val="26E5B9FC"/>
    <w:rsid w:val="26EB96E3"/>
    <w:rsid w:val="26FA355E"/>
    <w:rsid w:val="27325C82"/>
    <w:rsid w:val="2776A616"/>
    <w:rsid w:val="27D6A116"/>
    <w:rsid w:val="27EE0E6A"/>
    <w:rsid w:val="27F281B6"/>
    <w:rsid w:val="280664AF"/>
    <w:rsid w:val="28069208"/>
    <w:rsid w:val="28099551"/>
    <w:rsid w:val="281B4C69"/>
    <w:rsid w:val="28230BBD"/>
    <w:rsid w:val="28254489"/>
    <w:rsid w:val="2829D114"/>
    <w:rsid w:val="283AD0B4"/>
    <w:rsid w:val="284C586B"/>
    <w:rsid w:val="285B13EE"/>
    <w:rsid w:val="285C0B26"/>
    <w:rsid w:val="288309FE"/>
    <w:rsid w:val="28860A7D"/>
    <w:rsid w:val="28879CDC"/>
    <w:rsid w:val="288C795F"/>
    <w:rsid w:val="288ED576"/>
    <w:rsid w:val="2891390B"/>
    <w:rsid w:val="28965259"/>
    <w:rsid w:val="2897F36E"/>
    <w:rsid w:val="289904C5"/>
    <w:rsid w:val="28A6E057"/>
    <w:rsid w:val="28ADE5CF"/>
    <w:rsid w:val="28B57B59"/>
    <w:rsid w:val="28BA4E42"/>
    <w:rsid w:val="28BCC39F"/>
    <w:rsid w:val="28C8C2F7"/>
    <w:rsid w:val="28DA6BE1"/>
    <w:rsid w:val="28E55B82"/>
    <w:rsid w:val="28EB4A52"/>
    <w:rsid w:val="2955E32D"/>
    <w:rsid w:val="2958B29D"/>
    <w:rsid w:val="29728E04"/>
    <w:rsid w:val="298E5217"/>
    <w:rsid w:val="2999BB3C"/>
    <w:rsid w:val="299A1684"/>
    <w:rsid w:val="299BE64B"/>
    <w:rsid w:val="29BCA716"/>
    <w:rsid w:val="29C2660A"/>
    <w:rsid w:val="29D98AD9"/>
    <w:rsid w:val="29E42F55"/>
    <w:rsid w:val="2A19EDB1"/>
    <w:rsid w:val="2A3A2C8C"/>
    <w:rsid w:val="2A4C4A2D"/>
    <w:rsid w:val="2A55512B"/>
    <w:rsid w:val="2A59EBB0"/>
    <w:rsid w:val="2A64EAC2"/>
    <w:rsid w:val="2A76D803"/>
    <w:rsid w:val="2A79DB23"/>
    <w:rsid w:val="2A7FED81"/>
    <w:rsid w:val="2A886E7E"/>
    <w:rsid w:val="2A8985CD"/>
    <w:rsid w:val="2A8FA4CA"/>
    <w:rsid w:val="2A9BC7E4"/>
    <w:rsid w:val="2AA1EB45"/>
    <w:rsid w:val="2AA2E7A5"/>
    <w:rsid w:val="2AA5E99E"/>
    <w:rsid w:val="2ABA21A2"/>
    <w:rsid w:val="2AC1AAEE"/>
    <w:rsid w:val="2AC253EC"/>
    <w:rsid w:val="2AC59C75"/>
    <w:rsid w:val="2AD736E5"/>
    <w:rsid w:val="2AD9415A"/>
    <w:rsid w:val="2ADC1F79"/>
    <w:rsid w:val="2B1FCEC4"/>
    <w:rsid w:val="2B2400E0"/>
    <w:rsid w:val="2B4FA432"/>
    <w:rsid w:val="2B545387"/>
    <w:rsid w:val="2B7A299A"/>
    <w:rsid w:val="2B8A0880"/>
    <w:rsid w:val="2B8FA71D"/>
    <w:rsid w:val="2B90C849"/>
    <w:rsid w:val="2BA53AF0"/>
    <w:rsid w:val="2BE81A8E"/>
    <w:rsid w:val="2BEB8458"/>
    <w:rsid w:val="2BEC7740"/>
    <w:rsid w:val="2BF90F12"/>
    <w:rsid w:val="2BFD85F0"/>
    <w:rsid w:val="2C1AD718"/>
    <w:rsid w:val="2C285AE1"/>
    <w:rsid w:val="2C446727"/>
    <w:rsid w:val="2C537409"/>
    <w:rsid w:val="2C6C0BB6"/>
    <w:rsid w:val="2C802D5E"/>
    <w:rsid w:val="2C936BE9"/>
    <w:rsid w:val="2CBE90E3"/>
    <w:rsid w:val="2CC7AB41"/>
    <w:rsid w:val="2CD15BFE"/>
    <w:rsid w:val="2CE3A6F5"/>
    <w:rsid w:val="2CE7748C"/>
    <w:rsid w:val="2D014FCD"/>
    <w:rsid w:val="2D08AF15"/>
    <w:rsid w:val="2D0C53F7"/>
    <w:rsid w:val="2D1D031A"/>
    <w:rsid w:val="2D3BD323"/>
    <w:rsid w:val="2D478541"/>
    <w:rsid w:val="2D662B60"/>
    <w:rsid w:val="2D78038B"/>
    <w:rsid w:val="2D7AB983"/>
    <w:rsid w:val="2D8ECE20"/>
    <w:rsid w:val="2DC8204F"/>
    <w:rsid w:val="2DD0B9EC"/>
    <w:rsid w:val="2DE880E0"/>
    <w:rsid w:val="2DEBC631"/>
    <w:rsid w:val="2DEF62A2"/>
    <w:rsid w:val="2E19A3C8"/>
    <w:rsid w:val="2E2750A1"/>
    <w:rsid w:val="2E32BE69"/>
    <w:rsid w:val="2E45DCBA"/>
    <w:rsid w:val="2E5D70F1"/>
    <w:rsid w:val="2E620645"/>
    <w:rsid w:val="2E78B69B"/>
    <w:rsid w:val="2E8298C8"/>
    <w:rsid w:val="2E8F4906"/>
    <w:rsid w:val="2ED4D90D"/>
    <w:rsid w:val="2EE18333"/>
    <w:rsid w:val="2EE7A6E7"/>
    <w:rsid w:val="2EE84EDE"/>
    <w:rsid w:val="2EF86ACB"/>
    <w:rsid w:val="2EFF9B29"/>
    <w:rsid w:val="2F01FBC1"/>
    <w:rsid w:val="2F0D9DAF"/>
    <w:rsid w:val="2F1A730F"/>
    <w:rsid w:val="2F30AFD4"/>
    <w:rsid w:val="2F4F3C04"/>
    <w:rsid w:val="2F542ADA"/>
    <w:rsid w:val="2F5CE815"/>
    <w:rsid w:val="2F68413E"/>
    <w:rsid w:val="2F759431"/>
    <w:rsid w:val="2FAED08E"/>
    <w:rsid w:val="2FC3E6A0"/>
    <w:rsid w:val="2FE7CC2A"/>
    <w:rsid w:val="300BB15C"/>
    <w:rsid w:val="3024655C"/>
    <w:rsid w:val="303D8DB9"/>
    <w:rsid w:val="303F82F6"/>
    <w:rsid w:val="30424ECB"/>
    <w:rsid w:val="305C463E"/>
    <w:rsid w:val="3078444F"/>
    <w:rsid w:val="3078914C"/>
    <w:rsid w:val="307C5036"/>
    <w:rsid w:val="307DB6F3"/>
    <w:rsid w:val="307F2603"/>
    <w:rsid w:val="308368C4"/>
    <w:rsid w:val="309E86B8"/>
    <w:rsid w:val="309EB67D"/>
    <w:rsid w:val="30A96E10"/>
    <w:rsid w:val="30B96511"/>
    <w:rsid w:val="30D67D82"/>
    <w:rsid w:val="30DBBE55"/>
    <w:rsid w:val="30E6DDB4"/>
    <w:rsid w:val="310EACD0"/>
    <w:rsid w:val="311B13E3"/>
    <w:rsid w:val="311DF7E6"/>
    <w:rsid w:val="3123C5C1"/>
    <w:rsid w:val="312B3E75"/>
    <w:rsid w:val="3132FCAF"/>
    <w:rsid w:val="3147ABE5"/>
    <w:rsid w:val="314B33C5"/>
    <w:rsid w:val="3156BEED"/>
    <w:rsid w:val="316BC409"/>
    <w:rsid w:val="3177A3B4"/>
    <w:rsid w:val="318D7FF4"/>
    <w:rsid w:val="31A50C9D"/>
    <w:rsid w:val="31B0E99D"/>
    <w:rsid w:val="31B855A2"/>
    <w:rsid w:val="31C8142A"/>
    <w:rsid w:val="31D6B514"/>
    <w:rsid w:val="31E49CBE"/>
    <w:rsid w:val="31E89520"/>
    <w:rsid w:val="31E99CD2"/>
    <w:rsid w:val="320045E4"/>
    <w:rsid w:val="3218224D"/>
    <w:rsid w:val="321AF664"/>
    <w:rsid w:val="325AA228"/>
    <w:rsid w:val="3292CD9D"/>
    <w:rsid w:val="32997EF1"/>
    <w:rsid w:val="329EF009"/>
    <w:rsid w:val="32A64F2F"/>
    <w:rsid w:val="32CE153C"/>
    <w:rsid w:val="32D5FDCF"/>
    <w:rsid w:val="32E4270E"/>
    <w:rsid w:val="32F43AEA"/>
    <w:rsid w:val="33429299"/>
    <w:rsid w:val="3354EC1A"/>
    <w:rsid w:val="335609EB"/>
    <w:rsid w:val="338E1E66"/>
    <w:rsid w:val="33982077"/>
    <w:rsid w:val="33B2D6EE"/>
    <w:rsid w:val="33BF9533"/>
    <w:rsid w:val="33D15C6C"/>
    <w:rsid w:val="33E140A3"/>
    <w:rsid w:val="33E2939B"/>
    <w:rsid w:val="33E3C89E"/>
    <w:rsid w:val="33E8D908"/>
    <w:rsid w:val="33F5BC18"/>
    <w:rsid w:val="3402AC27"/>
    <w:rsid w:val="34071C73"/>
    <w:rsid w:val="341A41EB"/>
    <w:rsid w:val="3433DBEF"/>
    <w:rsid w:val="344058D3"/>
    <w:rsid w:val="34474288"/>
    <w:rsid w:val="344A97B0"/>
    <w:rsid w:val="344F1744"/>
    <w:rsid w:val="34541221"/>
    <w:rsid w:val="34575563"/>
    <w:rsid w:val="346046AE"/>
    <w:rsid w:val="34762264"/>
    <w:rsid w:val="347D157B"/>
    <w:rsid w:val="3481A059"/>
    <w:rsid w:val="348767E6"/>
    <w:rsid w:val="3495FB60"/>
    <w:rsid w:val="349D9236"/>
    <w:rsid w:val="34B26DA8"/>
    <w:rsid w:val="34BB61FD"/>
    <w:rsid w:val="34BC0618"/>
    <w:rsid w:val="34BF22B2"/>
    <w:rsid w:val="34C33D37"/>
    <w:rsid w:val="34C68DEC"/>
    <w:rsid w:val="34E35E92"/>
    <w:rsid w:val="34F78B57"/>
    <w:rsid w:val="35082339"/>
    <w:rsid w:val="3529DA09"/>
    <w:rsid w:val="35366D1D"/>
    <w:rsid w:val="353D2D6F"/>
    <w:rsid w:val="353DB18A"/>
    <w:rsid w:val="356E2CA6"/>
    <w:rsid w:val="3578641C"/>
    <w:rsid w:val="35983835"/>
    <w:rsid w:val="35993AFC"/>
    <w:rsid w:val="359FF158"/>
    <w:rsid w:val="35A55852"/>
    <w:rsid w:val="35BA785E"/>
    <w:rsid w:val="35BF359C"/>
    <w:rsid w:val="35DF7048"/>
    <w:rsid w:val="3617F28E"/>
    <w:rsid w:val="3620E146"/>
    <w:rsid w:val="364A54C8"/>
    <w:rsid w:val="3664CC6E"/>
    <w:rsid w:val="36689E30"/>
    <w:rsid w:val="3672AB77"/>
    <w:rsid w:val="3675CAD0"/>
    <w:rsid w:val="3678C537"/>
    <w:rsid w:val="367C093B"/>
    <w:rsid w:val="3681EC6A"/>
    <w:rsid w:val="368F8266"/>
    <w:rsid w:val="3692DCD4"/>
    <w:rsid w:val="36935BB8"/>
    <w:rsid w:val="3693D50B"/>
    <w:rsid w:val="36A8185B"/>
    <w:rsid w:val="36CD3C42"/>
    <w:rsid w:val="36D369F9"/>
    <w:rsid w:val="36D83FCF"/>
    <w:rsid w:val="36D8FDD0"/>
    <w:rsid w:val="36D981EB"/>
    <w:rsid w:val="36EB2748"/>
    <w:rsid w:val="371B4449"/>
    <w:rsid w:val="371C8123"/>
    <w:rsid w:val="37267D68"/>
    <w:rsid w:val="372AD2AF"/>
    <w:rsid w:val="37458649"/>
    <w:rsid w:val="377BAA23"/>
    <w:rsid w:val="3786CD1F"/>
    <w:rsid w:val="37872173"/>
    <w:rsid w:val="37912C4C"/>
    <w:rsid w:val="37934DDF"/>
    <w:rsid w:val="37AA06BF"/>
    <w:rsid w:val="37ABB4EE"/>
    <w:rsid w:val="37B04CDC"/>
    <w:rsid w:val="37B30CEE"/>
    <w:rsid w:val="37B58FD8"/>
    <w:rsid w:val="37B5D028"/>
    <w:rsid w:val="37C4ECAF"/>
    <w:rsid w:val="37CD9C22"/>
    <w:rsid w:val="37F97267"/>
    <w:rsid w:val="37FC63D5"/>
    <w:rsid w:val="3801C7F2"/>
    <w:rsid w:val="38085DF1"/>
    <w:rsid w:val="380E6EC9"/>
    <w:rsid w:val="3810AB04"/>
    <w:rsid w:val="38149B70"/>
    <w:rsid w:val="38206EFE"/>
    <w:rsid w:val="3825AD3A"/>
    <w:rsid w:val="382FBE3D"/>
    <w:rsid w:val="383E5C04"/>
    <w:rsid w:val="38429E18"/>
    <w:rsid w:val="386A8FCD"/>
    <w:rsid w:val="388A9478"/>
    <w:rsid w:val="38CDA6F0"/>
    <w:rsid w:val="38D38CA9"/>
    <w:rsid w:val="38D5E973"/>
    <w:rsid w:val="38D69692"/>
    <w:rsid w:val="38DC56DC"/>
    <w:rsid w:val="38F74A70"/>
    <w:rsid w:val="391039C7"/>
    <w:rsid w:val="3911682E"/>
    <w:rsid w:val="39169FF8"/>
    <w:rsid w:val="3917110A"/>
    <w:rsid w:val="3920F7DD"/>
    <w:rsid w:val="3932FA5C"/>
    <w:rsid w:val="3947A135"/>
    <w:rsid w:val="39493619"/>
    <w:rsid w:val="39573C94"/>
    <w:rsid w:val="396AD925"/>
    <w:rsid w:val="397307B6"/>
    <w:rsid w:val="39840424"/>
    <w:rsid w:val="39844C23"/>
    <w:rsid w:val="3990CFF4"/>
    <w:rsid w:val="3996710D"/>
    <w:rsid w:val="39BA0ACC"/>
    <w:rsid w:val="39BDD37E"/>
    <w:rsid w:val="39C41D37"/>
    <w:rsid w:val="39CA3883"/>
    <w:rsid w:val="39D168E1"/>
    <w:rsid w:val="39E2801A"/>
    <w:rsid w:val="39E63A9F"/>
    <w:rsid w:val="39E68985"/>
    <w:rsid w:val="39E6BE18"/>
    <w:rsid w:val="39EE338A"/>
    <w:rsid w:val="39F34983"/>
    <w:rsid w:val="3A031EE5"/>
    <w:rsid w:val="3A5634AD"/>
    <w:rsid w:val="3A87DC75"/>
    <w:rsid w:val="3AADD8EC"/>
    <w:rsid w:val="3AADEB96"/>
    <w:rsid w:val="3AB03FB8"/>
    <w:rsid w:val="3AB3E052"/>
    <w:rsid w:val="3ABB507C"/>
    <w:rsid w:val="3ABEC235"/>
    <w:rsid w:val="3ABF75A7"/>
    <w:rsid w:val="3ABF7C84"/>
    <w:rsid w:val="3AC463AD"/>
    <w:rsid w:val="3ACF8832"/>
    <w:rsid w:val="3AD9711D"/>
    <w:rsid w:val="3ADCAD7B"/>
    <w:rsid w:val="3ADF4F05"/>
    <w:rsid w:val="3AE645B2"/>
    <w:rsid w:val="3B0FABDF"/>
    <w:rsid w:val="3B2C6FB5"/>
    <w:rsid w:val="3B40CA15"/>
    <w:rsid w:val="3B5FED98"/>
    <w:rsid w:val="3B687ABA"/>
    <w:rsid w:val="3B79A892"/>
    <w:rsid w:val="3BE185B7"/>
    <w:rsid w:val="3C066975"/>
    <w:rsid w:val="3C198A88"/>
    <w:rsid w:val="3C200802"/>
    <w:rsid w:val="3C254CFE"/>
    <w:rsid w:val="3C46C446"/>
    <w:rsid w:val="3C6A65C1"/>
    <w:rsid w:val="3C6AF770"/>
    <w:rsid w:val="3C7D2FFA"/>
    <w:rsid w:val="3C834AE3"/>
    <w:rsid w:val="3C8596E8"/>
    <w:rsid w:val="3C8A1D06"/>
    <w:rsid w:val="3C8CB7A3"/>
    <w:rsid w:val="3C996DA1"/>
    <w:rsid w:val="3CD9A4E2"/>
    <w:rsid w:val="3D044B1B"/>
    <w:rsid w:val="3D1370F3"/>
    <w:rsid w:val="3D206CE5"/>
    <w:rsid w:val="3D279673"/>
    <w:rsid w:val="3D2AFBBA"/>
    <w:rsid w:val="3D483F54"/>
    <w:rsid w:val="3D5ED7CC"/>
    <w:rsid w:val="3D6C3717"/>
    <w:rsid w:val="3D940FCF"/>
    <w:rsid w:val="3DB1F683"/>
    <w:rsid w:val="3DD8416C"/>
    <w:rsid w:val="3DDED5A8"/>
    <w:rsid w:val="3E045D1C"/>
    <w:rsid w:val="3E1F1B44"/>
    <w:rsid w:val="3E543F3F"/>
    <w:rsid w:val="3E5EFD8C"/>
    <w:rsid w:val="3E7F0FB0"/>
    <w:rsid w:val="3E94F694"/>
    <w:rsid w:val="3EBC3D46"/>
    <w:rsid w:val="3EC2ED17"/>
    <w:rsid w:val="3EC41035"/>
    <w:rsid w:val="3ECF9B9F"/>
    <w:rsid w:val="3EE0510F"/>
    <w:rsid w:val="3F1694A6"/>
    <w:rsid w:val="3F2AA237"/>
    <w:rsid w:val="3F377B0C"/>
    <w:rsid w:val="3F499167"/>
    <w:rsid w:val="3F6E0722"/>
    <w:rsid w:val="3F71730E"/>
    <w:rsid w:val="3F71A5B5"/>
    <w:rsid w:val="3F856097"/>
    <w:rsid w:val="3F8E426C"/>
    <w:rsid w:val="3FA294F8"/>
    <w:rsid w:val="3FAF78CE"/>
    <w:rsid w:val="3FB97A70"/>
    <w:rsid w:val="3FC5ABC0"/>
    <w:rsid w:val="40026815"/>
    <w:rsid w:val="4008233C"/>
    <w:rsid w:val="4021B29E"/>
    <w:rsid w:val="403E0AA6"/>
    <w:rsid w:val="40479EB0"/>
    <w:rsid w:val="407B6D5A"/>
    <w:rsid w:val="40ABA079"/>
    <w:rsid w:val="40C68C65"/>
    <w:rsid w:val="40CFDFF1"/>
    <w:rsid w:val="40D58873"/>
    <w:rsid w:val="40DAD714"/>
    <w:rsid w:val="40F9BB20"/>
    <w:rsid w:val="40FA1668"/>
    <w:rsid w:val="40FAD0D4"/>
    <w:rsid w:val="40FD0861"/>
    <w:rsid w:val="40FD7DD9"/>
    <w:rsid w:val="411481FA"/>
    <w:rsid w:val="41176D98"/>
    <w:rsid w:val="41260C0B"/>
    <w:rsid w:val="4136647C"/>
    <w:rsid w:val="4149C8B3"/>
    <w:rsid w:val="4156BC06"/>
    <w:rsid w:val="415A394F"/>
    <w:rsid w:val="4163E86C"/>
    <w:rsid w:val="4164A33D"/>
    <w:rsid w:val="416C87F8"/>
    <w:rsid w:val="4175C19E"/>
    <w:rsid w:val="418288DC"/>
    <w:rsid w:val="419BFCC1"/>
    <w:rsid w:val="41B9AB58"/>
    <w:rsid w:val="41D313F1"/>
    <w:rsid w:val="41EF9EAD"/>
    <w:rsid w:val="4267F84B"/>
    <w:rsid w:val="42756D62"/>
    <w:rsid w:val="427FAB8A"/>
    <w:rsid w:val="42A2DFBF"/>
    <w:rsid w:val="42A98FE1"/>
    <w:rsid w:val="42B2294E"/>
    <w:rsid w:val="42BAC9CA"/>
    <w:rsid w:val="42FD394F"/>
    <w:rsid w:val="42FFB8CD"/>
    <w:rsid w:val="4308AF25"/>
    <w:rsid w:val="431074C1"/>
    <w:rsid w:val="43109F81"/>
    <w:rsid w:val="43197651"/>
    <w:rsid w:val="4342F798"/>
    <w:rsid w:val="43695226"/>
    <w:rsid w:val="43712B84"/>
    <w:rsid w:val="4380BC96"/>
    <w:rsid w:val="4391DF01"/>
    <w:rsid w:val="4398C4D4"/>
    <w:rsid w:val="43A8D6C6"/>
    <w:rsid w:val="43AA176B"/>
    <w:rsid w:val="43B780D8"/>
    <w:rsid w:val="43C27D06"/>
    <w:rsid w:val="43D81C7D"/>
    <w:rsid w:val="43E3687A"/>
    <w:rsid w:val="43E6F068"/>
    <w:rsid w:val="43F12937"/>
    <w:rsid w:val="43F8403E"/>
    <w:rsid w:val="4401C12B"/>
    <w:rsid w:val="440D5404"/>
    <w:rsid w:val="440D6AFD"/>
    <w:rsid w:val="44113DC3"/>
    <w:rsid w:val="44303F2B"/>
    <w:rsid w:val="4431B72A"/>
    <w:rsid w:val="443386F1"/>
    <w:rsid w:val="443B14C7"/>
    <w:rsid w:val="443FBB0F"/>
    <w:rsid w:val="444D6D8E"/>
    <w:rsid w:val="445878B7"/>
    <w:rsid w:val="4460BB7A"/>
    <w:rsid w:val="447523E1"/>
    <w:rsid w:val="447EC909"/>
    <w:rsid w:val="448873C0"/>
    <w:rsid w:val="449B892E"/>
    <w:rsid w:val="44A2B279"/>
    <w:rsid w:val="44E48CD2"/>
    <w:rsid w:val="451C7D1C"/>
    <w:rsid w:val="45212673"/>
    <w:rsid w:val="453B1043"/>
    <w:rsid w:val="453CFE24"/>
    <w:rsid w:val="45444E24"/>
    <w:rsid w:val="454F3748"/>
    <w:rsid w:val="45757FEA"/>
    <w:rsid w:val="45782646"/>
    <w:rsid w:val="458C23A4"/>
    <w:rsid w:val="45A0A773"/>
    <w:rsid w:val="45CC57C2"/>
    <w:rsid w:val="45D1E969"/>
    <w:rsid w:val="45DE3356"/>
    <w:rsid w:val="460E57BA"/>
    <w:rsid w:val="4611FBF4"/>
    <w:rsid w:val="462C3AF8"/>
    <w:rsid w:val="4653BEE1"/>
    <w:rsid w:val="466D9D93"/>
    <w:rsid w:val="467FB3C6"/>
    <w:rsid w:val="4683DBD9"/>
    <w:rsid w:val="468D5CB7"/>
    <w:rsid w:val="468E521A"/>
    <w:rsid w:val="4690AFB8"/>
    <w:rsid w:val="46A053EE"/>
    <w:rsid w:val="46CA67CE"/>
    <w:rsid w:val="46D0C94A"/>
    <w:rsid w:val="46EF219A"/>
    <w:rsid w:val="470F4C18"/>
    <w:rsid w:val="473573A0"/>
    <w:rsid w:val="47535A83"/>
    <w:rsid w:val="4755E05F"/>
    <w:rsid w:val="4756F8C6"/>
    <w:rsid w:val="475761C1"/>
    <w:rsid w:val="477D2F38"/>
    <w:rsid w:val="4789E4FC"/>
    <w:rsid w:val="478C0E00"/>
    <w:rsid w:val="4791F1D4"/>
    <w:rsid w:val="47985C3C"/>
    <w:rsid w:val="47B8DC04"/>
    <w:rsid w:val="47CAE898"/>
    <w:rsid w:val="47D961B4"/>
    <w:rsid w:val="47DB871F"/>
    <w:rsid w:val="47DF6555"/>
    <w:rsid w:val="47E368A8"/>
    <w:rsid w:val="47E3C54A"/>
    <w:rsid w:val="47F1CA60"/>
    <w:rsid w:val="47F46E00"/>
    <w:rsid w:val="480E5F8E"/>
    <w:rsid w:val="4817ACA7"/>
    <w:rsid w:val="4838784E"/>
    <w:rsid w:val="48399360"/>
    <w:rsid w:val="48673EE8"/>
    <w:rsid w:val="487539FD"/>
    <w:rsid w:val="488DA5AF"/>
    <w:rsid w:val="48A86562"/>
    <w:rsid w:val="48B1F999"/>
    <w:rsid w:val="48C101DF"/>
    <w:rsid w:val="48C4E45B"/>
    <w:rsid w:val="48C55D23"/>
    <w:rsid w:val="48CE8EAF"/>
    <w:rsid w:val="48D2D1F0"/>
    <w:rsid w:val="48EEED0E"/>
    <w:rsid w:val="48F8ED09"/>
    <w:rsid w:val="490119D3"/>
    <w:rsid w:val="490841B0"/>
    <w:rsid w:val="490AB5B1"/>
    <w:rsid w:val="4910FAFC"/>
    <w:rsid w:val="4916CCA9"/>
    <w:rsid w:val="491AA7F0"/>
    <w:rsid w:val="49232594"/>
    <w:rsid w:val="49255BDA"/>
    <w:rsid w:val="49340D76"/>
    <w:rsid w:val="49342C9D"/>
    <w:rsid w:val="495B812A"/>
    <w:rsid w:val="49616A12"/>
    <w:rsid w:val="49712D6E"/>
    <w:rsid w:val="497FD31F"/>
    <w:rsid w:val="49933FB0"/>
    <w:rsid w:val="4999C64A"/>
    <w:rsid w:val="49A7D32F"/>
    <w:rsid w:val="49B49A47"/>
    <w:rsid w:val="49C4FD79"/>
    <w:rsid w:val="49C8507A"/>
    <w:rsid w:val="49D0BEFD"/>
    <w:rsid w:val="49DC161B"/>
    <w:rsid w:val="4A0EB75A"/>
    <w:rsid w:val="4A3079C7"/>
    <w:rsid w:val="4A466C6A"/>
    <w:rsid w:val="4A4FCCAB"/>
    <w:rsid w:val="4A80E48B"/>
    <w:rsid w:val="4A811ECA"/>
    <w:rsid w:val="4A85FC5A"/>
    <w:rsid w:val="4A9AE80A"/>
    <w:rsid w:val="4AE5AD80"/>
    <w:rsid w:val="4AFDC0DE"/>
    <w:rsid w:val="4B211375"/>
    <w:rsid w:val="4B24D426"/>
    <w:rsid w:val="4B296B22"/>
    <w:rsid w:val="4B38A5EE"/>
    <w:rsid w:val="4B397777"/>
    <w:rsid w:val="4B51D16E"/>
    <w:rsid w:val="4B51F38B"/>
    <w:rsid w:val="4B6B78AB"/>
    <w:rsid w:val="4B761BD0"/>
    <w:rsid w:val="4B82AD0B"/>
    <w:rsid w:val="4B939CD0"/>
    <w:rsid w:val="4BBE9AB7"/>
    <w:rsid w:val="4C009027"/>
    <w:rsid w:val="4C01E0EE"/>
    <w:rsid w:val="4C10FB92"/>
    <w:rsid w:val="4C1156EA"/>
    <w:rsid w:val="4C40C14B"/>
    <w:rsid w:val="4C42DA5B"/>
    <w:rsid w:val="4C4B6D9E"/>
    <w:rsid w:val="4C4E6570"/>
    <w:rsid w:val="4C72F429"/>
    <w:rsid w:val="4C792E31"/>
    <w:rsid w:val="4C7CE309"/>
    <w:rsid w:val="4C8969E3"/>
    <w:rsid w:val="4C8AD8A5"/>
    <w:rsid w:val="4C996EAD"/>
    <w:rsid w:val="4CA4329B"/>
    <w:rsid w:val="4CC3B6BA"/>
    <w:rsid w:val="4CE528B8"/>
    <w:rsid w:val="4D11CAD9"/>
    <w:rsid w:val="4D2AF8CD"/>
    <w:rsid w:val="4D367303"/>
    <w:rsid w:val="4D3690AF"/>
    <w:rsid w:val="4D4BA97B"/>
    <w:rsid w:val="4D5D0E86"/>
    <w:rsid w:val="4D6BE4CB"/>
    <w:rsid w:val="4D709CE0"/>
    <w:rsid w:val="4D808223"/>
    <w:rsid w:val="4D9403C3"/>
    <w:rsid w:val="4DABE6BF"/>
    <w:rsid w:val="4DBC99B3"/>
    <w:rsid w:val="4DD65513"/>
    <w:rsid w:val="4DE03297"/>
    <w:rsid w:val="4DE1A9DA"/>
    <w:rsid w:val="4DE22205"/>
    <w:rsid w:val="4E0DC7E0"/>
    <w:rsid w:val="4E1229B1"/>
    <w:rsid w:val="4E2CC88C"/>
    <w:rsid w:val="4E48BD36"/>
    <w:rsid w:val="4E5BCAC5"/>
    <w:rsid w:val="4E60B33D"/>
    <w:rsid w:val="4E6B12A7"/>
    <w:rsid w:val="4E7035D2"/>
    <w:rsid w:val="4E7A3441"/>
    <w:rsid w:val="4E8D6722"/>
    <w:rsid w:val="4E928A82"/>
    <w:rsid w:val="4EAA123A"/>
    <w:rsid w:val="4EB8A44B"/>
    <w:rsid w:val="4EBB4655"/>
    <w:rsid w:val="4ED949F0"/>
    <w:rsid w:val="4F0135A0"/>
    <w:rsid w:val="4F19DD8D"/>
    <w:rsid w:val="4F1F8F98"/>
    <w:rsid w:val="4F1FE33D"/>
    <w:rsid w:val="4F215B95"/>
    <w:rsid w:val="4F2470BC"/>
    <w:rsid w:val="4F463B6F"/>
    <w:rsid w:val="4F54BA20"/>
    <w:rsid w:val="4F602E8F"/>
    <w:rsid w:val="4F64D060"/>
    <w:rsid w:val="4F696329"/>
    <w:rsid w:val="4F6A5D8A"/>
    <w:rsid w:val="4F84C1C3"/>
    <w:rsid w:val="4F9B5E55"/>
    <w:rsid w:val="4FB006AF"/>
    <w:rsid w:val="4FC10BC6"/>
    <w:rsid w:val="4FD80F5C"/>
    <w:rsid w:val="4FD9A792"/>
    <w:rsid w:val="4FEA490B"/>
    <w:rsid w:val="4FFCDC45"/>
    <w:rsid w:val="50095CDA"/>
    <w:rsid w:val="50529E43"/>
    <w:rsid w:val="5055F170"/>
    <w:rsid w:val="5059FBB1"/>
    <w:rsid w:val="505DE891"/>
    <w:rsid w:val="506AFC36"/>
    <w:rsid w:val="508C57D3"/>
    <w:rsid w:val="50A34C26"/>
    <w:rsid w:val="50B86EF9"/>
    <w:rsid w:val="50BF0E2F"/>
    <w:rsid w:val="50C56D06"/>
    <w:rsid w:val="50CC6841"/>
    <w:rsid w:val="50D46A4E"/>
    <w:rsid w:val="50DE7E3B"/>
    <w:rsid w:val="50E38781"/>
    <w:rsid w:val="510530DE"/>
    <w:rsid w:val="5109D3A5"/>
    <w:rsid w:val="5121915A"/>
    <w:rsid w:val="5128838B"/>
    <w:rsid w:val="5129E0DC"/>
    <w:rsid w:val="5129FBEF"/>
    <w:rsid w:val="512AF4AD"/>
    <w:rsid w:val="513A5A90"/>
    <w:rsid w:val="513C6E71"/>
    <w:rsid w:val="5143B6FB"/>
    <w:rsid w:val="5143D7AB"/>
    <w:rsid w:val="51A44208"/>
    <w:rsid w:val="51A76D3B"/>
    <w:rsid w:val="51D570E3"/>
    <w:rsid w:val="51FA03F1"/>
    <w:rsid w:val="51FA3334"/>
    <w:rsid w:val="51FC0D18"/>
    <w:rsid w:val="52175CD3"/>
    <w:rsid w:val="521EC219"/>
    <w:rsid w:val="5230D203"/>
    <w:rsid w:val="523E9A52"/>
    <w:rsid w:val="52517E4F"/>
    <w:rsid w:val="525ADE90"/>
    <w:rsid w:val="525B9273"/>
    <w:rsid w:val="52751B0E"/>
    <w:rsid w:val="5276C581"/>
    <w:rsid w:val="527813BA"/>
    <w:rsid w:val="5279F970"/>
    <w:rsid w:val="528C530C"/>
    <w:rsid w:val="52959DC2"/>
    <w:rsid w:val="52C757C7"/>
    <w:rsid w:val="52DF830A"/>
    <w:rsid w:val="52ECA853"/>
    <w:rsid w:val="52F8AB67"/>
    <w:rsid w:val="53026EFE"/>
    <w:rsid w:val="5305AE85"/>
    <w:rsid w:val="530817B9"/>
    <w:rsid w:val="5325466E"/>
    <w:rsid w:val="532CC6AF"/>
    <w:rsid w:val="532FF2FF"/>
    <w:rsid w:val="53328A7B"/>
    <w:rsid w:val="533799C7"/>
    <w:rsid w:val="534BDEE9"/>
    <w:rsid w:val="534DA564"/>
    <w:rsid w:val="535B28F2"/>
    <w:rsid w:val="538D9232"/>
    <w:rsid w:val="53AE88BD"/>
    <w:rsid w:val="53B5C740"/>
    <w:rsid w:val="53B9F83C"/>
    <w:rsid w:val="53C72A9F"/>
    <w:rsid w:val="53EFEC3E"/>
    <w:rsid w:val="53F3C573"/>
    <w:rsid w:val="53F6AEF1"/>
    <w:rsid w:val="54059884"/>
    <w:rsid w:val="5434C125"/>
    <w:rsid w:val="5439AB9B"/>
    <w:rsid w:val="543BBA5D"/>
    <w:rsid w:val="5448403E"/>
    <w:rsid w:val="54585D36"/>
    <w:rsid w:val="546F6307"/>
    <w:rsid w:val="54761472"/>
    <w:rsid w:val="5489AD29"/>
    <w:rsid w:val="548C4E77"/>
    <w:rsid w:val="54993C23"/>
    <w:rsid w:val="549C71AE"/>
    <w:rsid w:val="54A96C6C"/>
    <w:rsid w:val="54BAA350"/>
    <w:rsid w:val="54D3FF9B"/>
    <w:rsid w:val="54F9BADF"/>
    <w:rsid w:val="550B5AB0"/>
    <w:rsid w:val="550FF0E7"/>
    <w:rsid w:val="551092BD"/>
    <w:rsid w:val="5512009C"/>
    <w:rsid w:val="551B6525"/>
    <w:rsid w:val="552562A8"/>
    <w:rsid w:val="552AA2E2"/>
    <w:rsid w:val="55330A4F"/>
    <w:rsid w:val="554A8211"/>
    <w:rsid w:val="557B627B"/>
    <w:rsid w:val="55891F11"/>
    <w:rsid w:val="55A5B9C4"/>
    <w:rsid w:val="55AC1C03"/>
    <w:rsid w:val="55B6F8A4"/>
    <w:rsid w:val="55E2F2D7"/>
    <w:rsid w:val="560097D4"/>
    <w:rsid w:val="560A668B"/>
    <w:rsid w:val="5611E4D3"/>
    <w:rsid w:val="56192CE9"/>
    <w:rsid w:val="56260E30"/>
    <w:rsid w:val="562B65ED"/>
    <w:rsid w:val="562F60DA"/>
    <w:rsid w:val="56363232"/>
    <w:rsid w:val="563EBFFE"/>
    <w:rsid w:val="563FB34A"/>
    <w:rsid w:val="5642CDEF"/>
    <w:rsid w:val="56444F1D"/>
    <w:rsid w:val="566222D5"/>
    <w:rsid w:val="5664F8C0"/>
    <w:rsid w:val="5699982E"/>
    <w:rsid w:val="5699DB78"/>
    <w:rsid w:val="569A3BB0"/>
    <w:rsid w:val="569DCC84"/>
    <w:rsid w:val="56AA31D8"/>
    <w:rsid w:val="56AB6E07"/>
    <w:rsid w:val="56C393FD"/>
    <w:rsid w:val="56C5C69D"/>
    <w:rsid w:val="56DEE376"/>
    <w:rsid w:val="56ED4A3B"/>
    <w:rsid w:val="573C7E42"/>
    <w:rsid w:val="5742491E"/>
    <w:rsid w:val="5743670F"/>
    <w:rsid w:val="57735B1F"/>
    <w:rsid w:val="5785F5A5"/>
    <w:rsid w:val="578EE726"/>
    <w:rsid w:val="579BEBC1"/>
    <w:rsid w:val="57A8422A"/>
    <w:rsid w:val="57A935C3"/>
    <w:rsid w:val="57AA1D4C"/>
    <w:rsid w:val="57C01976"/>
    <w:rsid w:val="57C31A3C"/>
    <w:rsid w:val="57C3883D"/>
    <w:rsid w:val="57C81D91"/>
    <w:rsid w:val="57F0374F"/>
    <w:rsid w:val="57F3F234"/>
    <w:rsid w:val="58132DBF"/>
    <w:rsid w:val="58211687"/>
    <w:rsid w:val="58245232"/>
    <w:rsid w:val="583EB9B3"/>
    <w:rsid w:val="58579379"/>
    <w:rsid w:val="585AF41A"/>
    <w:rsid w:val="585B58AB"/>
    <w:rsid w:val="589CDDCC"/>
    <w:rsid w:val="58B6CD71"/>
    <w:rsid w:val="58C3FD51"/>
    <w:rsid w:val="58CCD2B0"/>
    <w:rsid w:val="58F7EBFC"/>
    <w:rsid w:val="5909B0FF"/>
    <w:rsid w:val="5922BBA1"/>
    <w:rsid w:val="5928039B"/>
    <w:rsid w:val="593D6453"/>
    <w:rsid w:val="5949FC16"/>
    <w:rsid w:val="594F719E"/>
    <w:rsid w:val="595BE9D7"/>
    <w:rsid w:val="595C857B"/>
    <w:rsid w:val="59628E75"/>
    <w:rsid w:val="5970543E"/>
    <w:rsid w:val="598921DA"/>
    <w:rsid w:val="599DCABD"/>
    <w:rsid w:val="59CDAE59"/>
    <w:rsid w:val="59DE4B6E"/>
    <w:rsid w:val="59DE7444"/>
    <w:rsid w:val="59EFF008"/>
    <w:rsid w:val="59F67E6C"/>
    <w:rsid w:val="59FACE31"/>
    <w:rsid w:val="59FCC2FE"/>
    <w:rsid w:val="5A0B4267"/>
    <w:rsid w:val="5A2398C3"/>
    <w:rsid w:val="5A29D136"/>
    <w:rsid w:val="5A2ADDE2"/>
    <w:rsid w:val="5A38AE2D"/>
    <w:rsid w:val="5A3EF8AF"/>
    <w:rsid w:val="5A537D61"/>
    <w:rsid w:val="5A68AF09"/>
    <w:rsid w:val="5A73BA47"/>
    <w:rsid w:val="5A81D766"/>
    <w:rsid w:val="5A93BC5D"/>
    <w:rsid w:val="5AAACB7D"/>
    <w:rsid w:val="5AC7A983"/>
    <w:rsid w:val="5ACC88A0"/>
    <w:rsid w:val="5AF2E4DB"/>
    <w:rsid w:val="5B305853"/>
    <w:rsid w:val="5B43411F"/>
    <w:rsid w:val="5B4A3A5A"/>
    <w:rsid w:val="5B5893B6"/>
    <w:rsid w:val="5B85D113"/>
    <w:rsid w:val="5BB9C395"/>
    <w:rsid w:val="5BC18933"/>
    <w:rsid w:val="5BC72AEA"/>
    <w:rsid w:val="5BE05347"/>
    <w:rsid w:val="5C02C202"/>
    <w:rsid w:val="5C096C5E"/>
    <w:rsid w:val="5C0DC6DF"/>
    <w:rsid w:val="5C4CBF00"/>
    <w:rsid w:val="5C54FFFB"/>
    <w:rsid w:val="5C562ADD"/>
    <w:rsid w:val="5C665773"/>
    <w:rsid w:val="5C68C496"/>
    <w:rsid w:val="5C8913DD"/>
    <w:rsid w:val="5C938A99"/>
    <w:rsid w:val="5C945E2B"/>
    <w:rsid w:val="5C993F6C"/>
    <w:rsid w:val="5CBCB445"/>
    <w:rsid w:val="5CCDDF80"/>
    <w:rsid w:val="5CD57EA9"/>
    <w:rsid w:val="5D0CF823"/>
    <w:rsid w:val="5D1884D7"/>
    <w:rsid w:val="5D24E856"/>
    <w:rsid w:val="5D49CCCF"/>
    <w:rsid w:val="5D570C87"/>
    <w:rsid w:val="5D5A9B86"/>
    <w:rsid w:val="5D62FB4B"/>
    <w:rsid w:val="5D9063DE"/>
    <w:rsid w:val="5D9810FB"/>
    <w:rsid w:val="5DA4C49C"/>
    <w:rsid w:val="5DC3119C"/>
    <w:rsid w:val="5E1FF8ED"/>
    <w:rsid w:val="5E57931F"/>
    <w:rsid w:val="5E76162D"/>
    <w:rsid w:val="5E81558C"/>
    <w:rsid w:val="5E8419C5"/>
    <w:rsid w:val="5E9385DC"/>
    <w:rsid w:val="5E950C88"/>
    <w:rsid w:val="5E9EFF2B"/>
    <w:rsid w:val="5EA8DE69"/>
    <w:rsid w:val="5EAE7460"/>
    <w:rsid w:val="5EB370B3"/>
    <w:rsid w:val="5EC85F09"/>
    <w:rsid w:val="5EC89A90"/>
    <w:rsid w:val="5EE44D41"/>
    <w:rsid w:val="5EF07260"/>
    <w:rsid w:val="5EF2F884"/>
    <w:rsid w:val="5EF43371"/>
    <w:rsid w:val="5F08DA8B"/>
    <w:rsid w:val="5F2C6058"/>
    <w:rsid w:val="5F2D03B1"/>
    <w:rsid w:val="5F3329D4"/>
    <w:rsid w:val="5F396198"/>
    <w:rsid w:val="5F4CF173"/>
    <w:rsid w:val="5F4D09B9"/>
    <w:rsid w:val="5F781905"/>
    <w:rsid w:val="5F7BB6DC"/>
    <w:rsid w:val="5F9006FE"/>
    <w:rsid w:val="5F91C554"/>
    <w:rsid w:val="5F94B9C2"/>
    <w:rsid w:val="5F984AE3"/>
    <w:rsid w:val="5FA29282"/>
    <w:rsid w:val="5FA78C42"/>
    <w:rsid w:val="5FC0B49F"/>
    <w:rsid w:val="5FE01E61"/>
    <w:rsid w:val="5FE4318D"/>
    <w:rsid w:val="5FEC1F13"/>
    <w:rsid w:val="5FF5DD3E"/>
    <w:rsid w:val="60016768"/>
    <w:rsid w:val="600D4224"/>
    <w:rsid w:val="60158C98"/>
    <w:rsid w:val="601E6715"/>
    <w:rsid w:val="602C5D37"/>
    <w:rsid w:val="60307C7A"/>
    <w:rsid w:val="6044AECA"/>
    <w:rsid w:val="60578736"/>
    <w:rsid w:val="605FD173"/>
    <w:rsid w:val="60615A8A"/>
    <w:rsid w:val="6063CC95"/>
    <w:rsid w:val="606673AF"/>
    <w:rsid w:val="609C9C86"/>
    <w:rsid w:val="609CFA1E"/>
    <w:rsid w:val="60A5DFFC"/>
    <w:rsid w:val="60A71AFF"/>
    <w:rsid w:val="60B5F3E0"/>
    <w:rsid w:val="60C4B88F"/>
    <w:rsid w:val="60E86ACB"/>
    <w:rsid w:val="60EED511"/>
    <w:rsid w:val="6103FEA9"/>
    <w:rsid w:val="610B5BCF"/>
    <w:rsid w:val="6127AC16"/>
    <w:rsid w:val="613A4F62"/>
    <w:rsid w:val="614A9A2E"/>
    <w:rsid w:val="6167CF4E"/>
    <w:rsid w:val="616B63BF"/>
    <w:rsid w:val="6171D1A8"/>
    <w:rsid w:val="6176937E"/>
    <w:rsid w:val="61986E11"/>
    <w:rsid w:val="619D37C9"/>
    <w:rsid w:val="61B24D77"/>
    <w:rsid w:val="61CF0C1B"/>
    <w:rsid w:val="61D567D6"/>
    <w:rsid w:val="61ED3FD0"/>
    <w:rsid w:val="61FD21AB"/>
    <w:rsid w:val="61FD8F8E"/>
    <w:rsid w:val="620EEAC5"/>
    <w:rsid w:val="620F46AF"/>
    <w:rsid w:val="6217CA42"/>
    <w:rsid w:val="62366C6E"/>
    <w:rsid w:val="623A1CF4"/>
    <w:rsid w:val="623C74AF"/>
    <w:rsid w:val="6256E7B2"/>
    <w:rsid w:val="62659983"/>
    <w:rsid w:val="62A07AB4"/>
    <w:rsid w:val="62BBBBC0"/>
    <w:rsid w:val="62E2ACEF"/>
    <w:rsid w:val="62E52937"/>
    <w:rsid w:val="62E8F718"/>
    <w:rsid w:val="6314D40B"/>
    <w:rsid w:val="6326C181"/>
    <w:rsid w:val="633FAB32"/>
    <w:rsid w:val="6341A021"/>
    <w:rsid w:val="638A29C7"/>
    <w:rsid w:val="638C4888"/>
    <w:rsid w:val="63929135"/>
    <w:rsid w:val="63A1692E"/>
    <w:rsid w:val="63C21DB6"/>
    <w:rsid w:val="63C4D57A"/>
    <w:rsid w:val="63CEC7DC"/>
    <w:rsid w:val="64197E2F"/>
    <w:rsid w:val="641F2E52"/>
    <w:rsid w:val="6428B9AC"/>
    <w:rsid w:val="64336769"/>
    <w:rsid w:val="64411CF4"/>
    <w:rsid w:val="645BF77C"/>
    <w:rsid w:val="64667E07"/>
    <w:rsid w:val="64678613"/>
    <w:rsid w:val="6480F998"/>
    <w:rsid w:val="648205D3"/>
    <w:rsid w:val="64A3355A"/>
    <w:rsid w:val="64B0A46C"/>
    <w:rsid w:val="64C291E2"/>
    <w:rsid w:val="64C99B1A"/>
    <w:rsid w:val="64D8DD15"/>
    <w:rsid w:val="64E1801A"/>
    <w:rsid w:val="64FAFAF5"/>
    <w:rsid w:val="64FCA0EC"/>
    <w:rsid w:val="6504B61D"/>
    <w:rsid w:val="653739E7"/>
    <w:rsid w:val="654C222E"/>
    <w:rsid w:val="6550494D"/>
    <w:rsid w:val="655B51E7"/>
    <w:rsid w:val="65679DA4"/>
    <w:rsid w:val="6593E21F"/>
    <w:rsid w:val="65A22CD4"/>
    <w:rsid w:val="65A5ECB2"/>
    <w:rsid w:val="65A5F897"/>
    <w:rsid w:val="65A867AB"/>
    <w:rsid w:val="65BE47AB"/>
    <w:rsid w:val="65CAFD8C"/>
    <w:rsid w:val="65D17999"/>
    <w:rsid w:val="65DC3937"/>
    <w:rsid w:val="65EFA666"/>
    <w:rsid w:val="65FAD785"/>
    <w:rsid w:val="6613EE56"/>
    <w:rsid w:val="661CC9F9"/>
    <w:rsid w:val="6628089D"/>
    <w:rsid w:val="662D591E"/>
    <w:rsid w:val="6672ABC2"/>
    <w:rsid w:val="667AF880"/>
    <w:rsid w:val="667CFDE3"/>
    <w:rsid w:val="6692BFDE"/>
    <w:rsid w:val="66CCFFE1"/>
    <w:rsid w:val="66DB29C5"/>
    <w:rsid w:val="66EA45A8"/>
    <w:rsid w:val="66F0FEA8"/>
    <w:rsid w:val="66FDE9BC"/>
    <w:rsid w:val="6722AAB3"/>
    <w:rsid w:val="6735B98E"/>
    <w:rsid w:val="6758C1DC"/>
    <w:rsid w:val="675F9B75"/>
    <w:rsid w:val="679494BC"/>
    <w:rsid w:val="67BFCD3E"/>
    <w:rsid w:val="67C3D8FE"/>
    <w:rsid w:val="67C9CBB2"/>
    <w:rsid w:val="67D84266"/>
    <w:rsid w:val="67DB8C56"/>
    <w:rsid w:val="67FDF14A"/>
    <w:rsid w:val="68218EFB"/>
    <w:rsid w:val="6825FF7A"/>
    <w:rsid w:val="682639CD"/>
    <w:rsid w:val="683927F7"/>
    <w:rsid w:val="68423D64"/>
    <w:rsid w:val="685FB9AB"/>
    <w:rsid w:val="687234E5"/>
    <w:rsid w:val="687C7B2B"/>
    <w:rsid w:val="687EAB27"/>
    <w:rsid w:val="68841CFF"/>
    <w:rsid w:val="68891486"/>
    <w:rsid w:val="688ACF2D"/>
    <w:rsid w:val="6898469D"/>
    <w:rsid w:val="68B6A217"/>
    <w:rsid w:val="68D5F30F"/>
    <w:rsid w:val="68EAEFF8"/>
    <w:rsid w:val="68F12585"/>
    <w:rsid w:val="6914ABEB"/>
    <w:rsid w:val="693B3316"/>
    <w:rsid w:val="694B8F18"/>
    <w:rsid w:val="6964A973"/>
    <w:rsid w:val="6966CD59"/>
    <w:rsid w:val="6971EF3C"/>
    <w:rsid w:val="69805F57"/>
    <w:rsid w:val="69AC415B"/>
    <w:rsid w:val="69B35A89"/>
    <w:rsid w:val="69B9E255"/>
    <w:rsid w:val="69EAF6B1"/>
    <w:rsid w:val="69EF318D"/>
    <w:rsid w:val="69EF386A"/>
    <w:rsid w:val="69FE97A5"/>
    <w:rsid w:val="6A046C6D"/>
    <w:rsid w:val="6A1499EF"/>
    <w:rsid w:val="6A1A0D2C"/>
    <w:rsid w:val="6A511C4A"/>
    <w:rsid w:val="6A57EBCB"/>
    <w:rsid w:val="6A58AB4B"/>
    <w:rsid w:val="6A680E26"/>
    <w:rsid w:val="6A7ED2D3"/>
    <w:rsid w:val="6A98D91F"/>
    <w:rsid w:val="6A9F1BBB"/>
    <w:rsid w:val="6AA4EDE4"/>
    <w:rsid w:val="6AC90D31"/>
    <w:rsid w:val="6ADE6BE1"/>
    <w:rsid w:val="6AECF586"/>
    <w:rsid w:val="6AF21BE9"/>
    <w:rsid w:val="6AF777D8"/>
    <w:rsid w:val="6AFE98A1"/>
    <w:rsid w:val="6B2A3D16"/>
    <w:rsid w:val="6B350D3C"/>
    <w:rsid w:val="6B3E6B1C"/>
    <w:rsid w:val="6B490B87"/>
    <w:rsid w:val="6B4E69A3"/>
    <w:rsid w:val="6B627F56"/>
    <w:rsid w:val="6B767491"/>
    <w:rsid w:val="6B7AD548"/>
    <w:rsid w:val="6B86C712"/>
    <w:rsid w:val="6BA591B2"/>
    <w:rsid w:val="6BAB2022"/>
    <w:rsid w:val="6BB88581"/>
    <w:rsid w:val="6BC12438"/>
    <w:rsid w:val="6BEE48F4"/>
    <w:rsid w:val="6BF1964A"/>
    <w:rsid w:val="6BF3F409"/>
    <w:rsid w:val="6BFA5948"/>
    <w:rsid w:val="6C420754"/>
    <w:rsid w:val="6C59C82E"/>
    <w:rsid w:val="6C64CE45"/>
    <w:rsid w:val="6C7D070E"/>
    <w:rsid w:val="6C8D6611"/>
    <w:rsid w:val="6CA324D2"/>
    <w:rsid w:val="6CA55D46"/>
    <w:rsid w:val="6CAD5249"/>
    <w:rsid w:val="6CCD6022"/>
    <w:rsid w:val="6CDBC56E"/>
    <w:rsid w:val="6CE6C2BF"/>
    <w:rsid w:val="6CEB1B55"/>
    <w:rsid w:val="6CF18317"/>
    <w:rsid w:val="6CF5E747"/>
    <w:rsid w:val="6D1547E3"/>
    <w:rsid w:val="6D459D9B"/>
    <w:rsid w:val="6D4BAE80"/>
    <w:rsid w:val="6D5B7DF0"/>
    <w:rsid w:val="6D6A4501"/>
    <w:rsid w:val="6D9CB4A0"/>
    <w:rsid w:val="6DA3C2E2"/>
    <w:rsid w:val="6DA83E5D"/>
    <w:rsid w:val="6DBF5840"/>
    <w:rsid w:val="6DBF6DD3"/>
    <w:rsid w:val="6DC5A97B"/>
    <w:rsid w:val="6DDF7610"/>
    <w:rsid w:val="6E12ADA8"/>
    <w:rsid w:val="6E229112"/>
    <w:rsid w:val="6E2532D8"/>
    <w:rsid w:val="6E3F31D6"/>
    <w:rsid w:val="6E45605F"/>
    <w:rsid w:val="6E4B6039"/>
    <w:rsid w:val="6E4E3FDC"/>
    <w:rsid w:val="6E568803"/>
    <w:rsid w:val="6E580186"/>
    <w:rsid w:val="6E58E239"/>
    <w:rsid w:val="6E6155BF"/>
    <w:rsid w:val="6E6C4769"/>
    <w:rsid w:val="6E6D32CE"/>
    <w:rsid w:val="6E7BE967"/>
    <w:rsid w:val="6E8D5378"/>
    <w:rsid w:val="6E99A08C"/>
    <w:rsid w:val="6E9EDA34"/>
    <w:rsid w:val="6EA85D7D"/>
    <w:rsid w:val="6EAEB938"/>
    <w:rsid w:val="6EB75553"/>
    <w:rsid w:val="6EBAFF68"/>
    <w:rsid w:val="6ECEFB2F"/>
    <w:rsid w:val="6EDEA1E0"/>
    <w:rsid w:val="6EDF3145"/>
    <w:rsid w:val="6EF32874"/>
    <w:rsid w:val="6F410D12"/>
    <w:rsid w:val="6F494306"/>
    <w:rsid w:val="6F494D4C"/>
    <w:rsid w:val="6F6BA041"/>
    <w:rsid w:val="6F90143D"/>
    <w:rsid w:val="6FA42306"/>
    <w:rsid w:val="6FB7944C"/>
    <w:rsid w:val="6FBAD09C"/>
    <w:rsid w:val="6FC22038"/>
    <w:rsid w:val="6FD4A059"/>
    <w:rsid w:val="6FDBBDE6"/>
    <w:rsid w:val="6FE83568"/>
    <w:rsid w:val="6FEE8323"/>
    <w:rsid w:val="6FF15BBB"/>
    <w:rsid w:val="6FF90BBE"/>
    <w:rsid w:val="7007EA10"/>
    <w:rsid w:val="7009032F"/>
    <w:rsid w:val="702B117F"/>
    <w:rsid w:val="7031115F"/>
    <w:rsid w:val="70321018"/>
    <w:rsid w:val="703E46F6"/>
    <w:rsid w:val="70437846"/>
    <w:rsid w:val="70447EE8"/>
    <w:rsid w:val="704606E9"/>
    <w:rsid w:val="7052EA3D"/>
    <w:rsid w:val="70674363"/>
    <w:rsid w:val="707432B7"/>
    <w:rsid w:val="70991574"/>
    <w:rsid w:val="709C43DE"/>
    <w:rsid w:val="70AB88F1"/>
    <w:rsid w:val="70ACA6CE"/>
    <w:rsid w:val="70B307C5"/>
    <w:rsid w:val="70C60101"/>
    <w:rsid w:val="70DCDD73"/>
    <w:rsid w:val="70DFDF1F"/>
    <w:rsid w:val="70E51367"/>
    <w:rsid w:val="70EE3926"/>
    <w:rsid w:val="70F693AA"/>
    <w:rsid w:val="71092566"/>
    <w:rsid w:val="71175364"/>
    <w:rsid w:val="713BE688"/>
    <w:rsid w:val="71500195"/>
    <w:rsid w:val="7159806D"/>
    <w:rsid w:val="7175AAFF"/>
    <w:rsid w:val="71772126"/>
    <w:rsid w:val="71A3E82B"/>
    <w:rsid w:val="71B0BF19"/>
    <w:rsid w:val="71B3CAEF"/>
    <w:rsid w:val="71CF1EC1"/>
    <w:rsid w:val="71FA1D18"/>
    <w:rsid w:val="71FD23AD"/>
    <w:rsid w:val="720DAD39"/>
    <w:rsid w:val="723430C9"/>
    <w:rsid w:val="723586D1"/>
    <w:rsid w:val="72382C60"/>
    <w:rsid w:val="725BB784"/>
    <w:rsid w:val="7267696E"/>
    <w:rsid w:val="726BC6F2"/>
    <w:rsid w:val="726D0B7C"/>
    <w:rsid w:val="72785C9E"/>
    <w:rsid w:val="727BAF80"/>
    <w:rsid w:val="728D6E20"/>
    <w:rsid w:val="72A46935"/>
    <w:rsid w:val="72A77C56"/>
    <w:rsid w:val="72DB5464"/>
    <w:rsid w:val="72E4A963"/>
    <w:rsid w:val="72E9B226"/>
    <w:rsid w:val="72F99F49"/>
    <w:rsid w:val="730D753F"/>
    <w:rsid w:val="731A81F4"/>
    <w:rsid w:val="731AFA11"/>
    <w:rsid w:val="731E0C88"/>
    <w:rsid w:val="733465A3"/>
    <w:rsid w:val="7352797B"/>
    <w:rsid w:val="73549361"/>
    <w:rsid w:val="73604DFF"/>
    <w:rsid w:val="7369C2BD"/>
    <w:rsid w:val="738C0E9C"/>
    <w:rsid w:val="73A26C52"/>
    <w:rsid w:val="73A2868A"/>
    <w:rsid w:val="73B5A520"/>
    <w:rsid w:val="73CEBF3A"/>
    <w:rsid w:val="73DE88C7"/>
    <w:rsid w:val="73EC9A15"/>
    <w:rsid w:val="73FAA755"/>
    <w:rsid w:val="73FE46FA"/>
    <w:rsid w:val="73FF42CA"/>
    <w:rsid w:val="740AD9B9"/>
    <w:rsid w:val="740F1202"/>
    <w:rsid w:val="74177FE1"/>
    <w:rsid w:val="741CB429"/>
    <w:rsid w:val="7421B1BE"/>
    <w:rsid w:val="742CEB0A"/>
    <w:rsid w:val="742DA29F"/>
    <w:rsid w:val="743030DB"/>
    <w:rsid w:val="7441104B"/>
    <w:rsid w:val="7441C7EE"/>
    <w:rsid w:val="744DE9CE"/>
    <w:rsid w:val="74504E27"/>
    <w:rsid w:val="745C1624"/>
    <w:rsid w:val="746603E4"/>
    <w:rsid w:val="747E2330"/>
    <w:rsid w:val="74934A8C"/>
    <w:rsid w:val="74987BF2"/>
    <w:rsid w:val="74A37412"/>
    <w:rsid w:val="74AA498C"/>
    <w:rsid w:val="74B4A1E3"/>
    <w:rsid w:val="74B5D778"/>
    <w:rsid w:val="74BED7B9"/>
    <w:rsid w:val="74F063C2"/>
    <w:rsid w:val="74F5BC46"/>
    <w:rsid w:val="750A68BD"/>
    <w:rsid w:val="752D9954"/>
    <w:rsid w:val="754572DD"/>
    <w:rsid w:val="754D45D1"/>
    <w:rsid w:val="754DDBE3"/>
    <w:rsid w:val="7559BED8"/>
    <w:rsid w:val="75680D20"/>
    <w:rsid w:val="756E0334"/>
    <w:rsid w:val="757C9842"/>
    <w:rsid w:val="757F6473"/>
    <w:rsid w:val="75A4EC82"/>
    <w:rsid w:val="75B35042"/>
    <w:rsid w:val="75C07CA8"/>
    <w:rsid w:val="75DD984F"/>
    <w:rsid w:val="75E613D7"/>
    <w:rsid w:val="75E7A89B"/>
    <w:rsid w:val="760118BE"/>
    <w:rsid w:val="760A7C6B"/>
    <w:rsid w:val="7610BA64"/>
    <w:rsid w:val="7629D1EA"/>
    <w:rsid w:val="7649A7A5"/>
    <w:rsid w:val="7684F4D7"/>
    <w:rsid w:val="76A95819"/>
    <w:rsid w:val="76C4303D"/>
    <w:rsid w:val="76C7C0CE"/>
    <w:rsid w:val="76CD8E3B"/>
    <w:rsid w:val="76E75D32"/>
    <w:rsid w:val="7706C533"/>
    <w:rsid w:val="771FB245"/>
    <w:rsid w:val="7724CA61"/>
    <w:rsid w:val="7743F83B"/>
    <w:rsid w:val="774F20A3"/>
    <w:rsid w:val="77554839"/>
    <w:rsid w:val="77600862"/>
    <w:rsid w:val="77677BC5"/>
    <w:rsid w:val="7772B0F5"/>
    <w:rsid w:val="777968B0"/>
    <w:rsid w:val="779E038A"/>
    <w:rsid w:val="779E9C74"/>
    <w:rsid w:val="77A8F889"/>
    <w:rsid w:val="77B7871A"/>
    <w:rsid w:val="77C44976"/>
    <w:rsid w:val="77C45CAB"/>
    <w:rsid w:val="77CD628E"/>
    <w:rsid w:val="77ED349C"/>
    <w:rsid w:val="78059F85"/>
    <w:rsid w:val="7812A167"/>
    <w:rsid w:val="78226CA8"/>
    <w:rsid w:val="783A427E"/>
    <w:rsid w:val="783A5862"/>
    <w:rsid w:val="7851BF19"/>
    <w:rsid w:val="785988CF"/>
    <w:rsid w:val="786067AF"/>
    <w:rsid w:val="78695E9C"/>
    <w:rsid w:val="786DC134"/>
    <w:rsid w:val="78A2EF45"/>
    <w:rsid w:val="78A434EA"/>
    <w:rsid w:val="78A958BA"/>
    <w:rsid w:val="78B81D71"/>
    <w:rsid w:val="78D0F840"/>
    <w:rsid w:val="78DFEDF4"/>
    <w:rsid w:val="78FB0212"/>
    <w:rsid w:val="79257C26"/>
    <w:rsid w:val="7933BC91"/>
    <w:rsid w:val="793A0E2D"/>
    <w:rsid w:val="794E2092"/>
    <w:rsid w:val="79516628"/>
    <w:rsid w:val="795AA56A"/>
    <w:rsid w:val="796104F9"/>
    <w:rsid w:val="79614A09"/>
    <w:rsid w:val="79859AD1"/>
    <w:rsid w:val="798904FD"/>
    <w:rsid w:val="79A33155"/>
    <w:rsid w:val="79A3E87D"/>
    <w:rsid w:val="79A8B91F"/>
    <w:rsid w:val="79B8F007"/>
    <w:rsid w:val="79CAC4F5"/>
    <w:rsid w:val="79CB8202"/>
    <w:rsid w:val="79E12CE7"/>
    <w:rsid w:val="7A2128A7"/>
    <w:rsid w:val="7A835958"/>
    <w:rsid w:val="7A8F3189"/>
    <w:rsid w:val="7A94F69D"/>
    <w:rsid w:val="7AAB4EA6"/>
    <w:rsid w:val="7AB331B9"/>
    <w:rsid w:val="7AB68610"/>
    <w:rsid w:val="7AC0B506"/>
    <w:rsid w:val="7AE070D7"/>
    <w:rsid w:val="7AEB88D2"/>
    <w:rsid w:val="7AF0B809"/>
    <w:rsid w:val="7AF2AA2A"/>
    <w:rsid w:val="7AF35512"/>
    <w:rsid w:val="7AF7A879"/>
    <w:rsid w:val="7B0C1139"/>
    <w:rsid w:val="7B30D18A"/>
    <w:rsid w:val="7B336977"/>
    <w:rsid w:val="7B74C025"/>
    <w:rsid w:val="7B9F4F3C"/>
    <w:rsid w:val="7BA08837"/>
    <w:rsid w:val="7BA579D0"/>
    <w:rsid w:val="7BAC8B34"/>
    <w:rsid w:val="7BB6B36D"/>
    <w:rsid w:val="7BD437AF"/>
    <w:rsid w:val="7BD9E5E3"/>
    <w:rsid w:val="7BF97102"/>
    <w:rsid w:val="7C35363F"/>
    <w:rsid w:val="7C39D335"/>
    <w:rsid w:val="7C5B13C9"/>
    <w:rsid w:val="7C5B13CD"/>
    <w:rsid w:val="7C609592"/>
    <w:rsid w:val="7C691DCB"/>
    <w:rsid w:val="7C90F470"/>
    <w:rsid w:val="7CA49578"/>
    <w:rsid w:val="7CADBF1A"/>
    <w:rsid w:val="7CC70073"/>
    <w:rsid w:val="7CC79D88"/>
    <w:rsid w:val="7CD4821D"/>
    <w:rsid w:val="7CEB262A"/>
    <w:rsid w:val="7D0693B7"/>
    <w:rsid w:val="7D09B927"/>
    <w:rsid w:val="7D0F9467"/>
    <w:rsid w:val="7D1BFAC4"/>
    <w:rsid w:val="7D282E97"/>
    <w:rsid w:val="7D2BFBF7"/>
    <w:rsid w:val="7D5BDDC5"/>
    <w:rsid w:val="7D63A04F"/>
    <w:rsid w:val="7D650B99"/>
    <w:rsid w:val="7D70D80B"/>
    <w:rsid w:val="7D9437B0"/>
    <w:rsid w:val="7DAFC6D0"/>
    <w:rsid w:val="7DBEC5D6"/>
    <w:rsid w:val="7DE8AA34"/>
    <w:rsid w:val="7DE8B2B6"/>
    <w:rsid w:val="7DEE7698"/>
    <w:rsid w:val="7E04D2A8"/>
    <w:rsid w:val="7E1E2E5A"/>
    <w:rsid w:val="7E20DF45"/>
    <w:rsid w:val="7E244CE2"/>
    <w:rsid w:val="7E2566FE"/>
    <w:rsid w:val="7E3092B2"/>
    <w:rsid w:val="7E377C02"/>
    <w:rsid w:val="7E3A25E7"/>
    <w:rsid w:val="7E444927"/>
    <w:rsid w:val="7E4AF4A4"/>
    <w:rsid w:val="7E50C564"/>
    <w:rsid w:val="7E512BD2"/>
    <w:rsid w:val="7E523312"/>
    <w:rsid w:val="7E545672"/>
    <w:rsid w:val="7E62A6BA"/>
    <w:rsid w:val="7E7A92F6"/>
    <w:rsid w:val="7E92C0A3"/>
    <w:rsid w:val="7EAC1F48"/>
    <w:rsid w:val="7EAD750A"/>
    <w:rsid w:val="7EAFAB5B"/>
    <w:rsid w:val="7EBF2957"/>
    <w:rsid w:val="7EC2899B"/>
    <w:rsid w:val="7EC4C892"/>
    <w:rsid w:val="7ED9B69D"/>
    <w:rsid w:val="7EDC71B3"/>
    <w:rsid w:val="7EEC83E1"/>
    <w:rsid w:val="7EED46B8"/>
    <w:rsid w:val="7F040131"/>
    <w:rsid w:val="7F04F974"/>
    <w:rsid w:val="7F07D3AE"/>
    <w:rsid w:val="7F1C5624"/>
    <w:rsid w:val="7F388628"/>
    <w:rsid w:val="7F43F4EB"/>
    <w:rsid w:val="7F4B909B"/>
    <w:rsid w:val="7F69787E"/>
    <w:rsid w:val="7F713E8E"/>
    <w:rsid w:val="7F8000BB"/>
    <w:rsid w:val="7FAC0398"/>
    <w:rsid w:val="7FB8F3A8"/>
    <w:rsid w:val="7FE2E7D7"/>
    <w:rsid w:val="7FF026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2A6B308D"/>
  <w15:docId w15:val="{DFE2654C-9043-4CB9-AF55-D8B1FB080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20A2"/>
    <w:rPr>
      <w:sz w:val="24"/>
      <w:szCs w:val="24"/>
      <w:lang w:val="fr-FR"/>
    </w:rPr>
  </w:style>
  <w:style w:type="paragraph" w:styleId="Titre1">
    <w:name w:val="heading 1"/>
    <w:basedOn w:val="Normal"/>
    <w:next w:val="Normal"/>
    <w:link w:val="Titre1Car"/>
    <w:qFormat/>
    <w:rsid w:val="003F6F3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qFormat/>
    <w:rsid w:val="00E77E0D"/>
    <w:pPr>
      <w:keepNext/>
      <w:outlineLvl w:val="1"/>
    </w:pPr>
    <w:rPr>
      <w:rFonts w:ascii="Arial Narrow" w:hAnsi="Arial Narrow"/>
      <w:b/>
      <w:bCs/>
      <w:sz w:val="12"/>
      <w:lang w:val="en-US"/>
    </w:rPr>
  </w:style>
  <w:style w:type="paragraph" w:styleId="Titre3">
    <w:name w:val="heading 3"/>
    <w:basedOn w:val="Normal"/>
    <w:next w:val="Normal"/>
    <w:link w:val="Titre3Car"/>
    <w:semiHidden/>
    <w:unhideWhenUsed/>
    <w:qFormat/>
    <w:rsid w:val="00543BA4"/>
    <w:pPr>
      <w:keepNext/>
      <w:keepLines/>
      <w:spacing w:before="40"/>
      <w:outlineLvl w:val="2"/>
    </w:pPr>
    <w:rPr>
      <w:rFonts w:asciiTheme="majorHAnsi" w:eastAsiaTheme="majorEastAsia" w:hAnsiTheme="majorHAnsi" w:cstheme="majorBidi"/>
      <w:color w:val="243F60" w:themeColor="accent1" w:themeShade="7F"/>
    </w:rPr>
  </w:style>
  <w:style w:type="paragraph" w:styleId="Titre4">
    <w:name w:val="heading 4"/>
    <w:basedOn w:val="Normal"/>
    <w:next w:val="Normal"/>
    <w:link w:val="Titre4Car"/>
    <w:semiHidden/>
    <w:unhideWhenUsed/>
    <w:qFormat/>
    <w:rsid w:val="00543BA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4F7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775187"/>
    <w:pPr>
      <w:tabs>
        <w:tab w:val="center" w:pos="4320"/>
        <w:tab w:val="right" w:pos="8640"/>
      </w:tabs>
    </w:pPr>
  </w:style>
  <w:style w:type="paragraph" w:styleId="Pieddepage">
    <w:name w:val="footer"/>
    <w:basedOn w:val="Normal"/>
    <w:rsid w:val="00775187"/>
    <w:pPr>
      <w:tabs>
        <w:tab w:val="center" w:pos="4320"/>
        <w:tab w:val="right" w:pos="8640"/>
      </w:tabs>
    </w:pPr>
  </w:style>
  <w:style w:type="character" w:styleId="Lienhypertexte">
    <w:name w:val="Hyperlink"/>
    <w:basedOn w:val="Policepardfaut"/>
    <w:rsid w:val="00E77E0D"/>
    <w:rPr>
      <w:color w:val="0000FF"/>
      <w:u w:val="single"/>
    </w:rPr>
  </w:style>
  <w:style w:type="paragraph" w:styleId="Explorateurdedocuments">
    <w:name w:val="Document Map"/>
    <w:basedOn w:val="Normal"/>
    <w:semiHidden/>
    <w:rsid w:val="003C0221"/>
    <w:pPr>
      <w:shd w:val="clear" w:color="auto" w:fill="000080"/>
    </w:pPr>
    <w:rPr>
      <w:rFonts w:ascii="Tahoma" w:hAnsi="Tahoma" w:cs="Tahoma"/>
      <w:sz w:val="20"/>
      <w:szCs w:val="20"/>
    </w:rPr>
  </w:style>
  <w:style w:type="paragraph" w:customStyle="1" w:styleId="a">
    <w:basedOn w:val="Normal"/>
    <w:next w:val="Normal"/>
    <w:rsid w:val="000448E4"/>
    <w:pPr>
      <w:spacing w:after="160" w:line="240" w:lineRule="exact"/>
    </w:pPr>
    <w:rPr>
      <w:rFonts w:ascii="Tahoma" w:hAnsi="Tahoma"/>
      <w:szCs w:val="20"/>
      <w:lang w:val="en-US"/>
    </w:rPr>
  </w:style>
  <w:style w:type="paragraph" w:styleId="Textedebulles">
    <w:name w:val="Balloon Text"/>
    <w:basedOn w:val="Normal"/>
    <w:semiHidden/>
    <w:rsid w:val="00F07614"/>
    <w:rPr>
      <w:rFonts w:ascii="Tahoma" w:hAnsi="Tahoma" w:cs="Tahoma"/>
      <w:sz w:val="16"/>
      <w:szCs w:val="16"/>
    </w:rPr>
  </w:style>
  <w:style w:type="paragraph" w:styleId="Corpsdetexte2">
    <w:name w:val="Body Text 2"/>
    <w:basedOn w:val="Normal"/>
    <w:link w:val="Corpsdetexte2Car"/>
    <w:rsid w:val="00144E0D"/>
    <w:pPr>
      <w:ind w:right="1620"/>
      <w:jc w:val="both"/>
    </w:pPr>
    <w:rPr>
      <w:rFonts w:ascii="Palatino Linotype" w:hAnsi="Palatino Linotype"/>
      <w:sz w:val="20"/>
    </w:rPr>
  </w:style>
  <w:style w:type="character" w:customStyle="1" w:styleId="Corpsdetexte2Car">
    <w:name w:val="Corps de texte 2 Car"/>
    <w:basedOn w:val="Policepardfaut"/>
    <w:link w:val="Corpsdetexte2"/>
    <w:rsid w:val="00144E0D"/>
    <w:rPr>
      <w:rFonts w:ascii="Palatino Linotype" w:hAnsi="Palatino Linotype"/>
      <w:szCs w:val="24"/>
      <w:lang w:val="fr-FR"/>
    </w:rPr>
  </w:style>
  <w:style w:type="paragraph" w:customStyle="1" w:styleId="FieldText">
    <w:name w:val="Field Text"/>
    <w:basedOn w:val="Corpsdetexte"/>
    <w:next w:val="Normal"/>
    <w:link w:val="FieldTextCar"/>
    <w:rsid w:val="00144E0D"/>
  </w:style>
  <w:style w:type="character" w:customStyle="1" w:styleId="FieldTextCar">
    <w:name w:val="Field Text Car"/>
    <w:basedOn w:val="Policepardfaut"/>
    <w:link w:val="FieldText"/>
    <w:rsid w:val="00144E0D"/>
    <w:rPr>
      <w:sz w:val="24"/>
      <w:szCs w:val="24"/>
      <w:lang w:val="fr-FR"/>
    </w:rPr>
  </w:style>
  <w:style w:type="paragraph" w:styleId="Corpsdetexte">
    <w:name w:val="Body Text"/>
    <w:basedOn w:val="Normal"/>
    <w:link w:val="CorpsdetexteCar"/>
    <w:rsid w:val="00144E0D"/>
    <w:pPr>
      <w:spacing w:after="120"/>
    </w:pPr>
  </w:style>
  <w:style w:type="character" w:customStyle="1" w:styleId="CorpsdetexteCar">
    <w:name w:val="Corps de texte Car"/>
    <w:basedOn w:val="Policepardfaut"/>
    <w:link w:val="Corpsdetexte"/>
    <w:rsid w:val="00144E0D"/>
    <w:rPr>
      <w:sz w:val="24"/>
      <w:szCs w:val="24"/>
      <w:lang w:val="fr-FR"/>
    </w:rPr>
  </w:style>
  <w:style w:type="character" w:customStyle="1" w:styleId="En-tteCar">
    <w:name w:val="En-tête Car"/>
    <w:basedOn w:val="Policepardfaut"/>
    <w:link w:val="En-tte"/>
    <w:rsid w:val="00AD1D93"/>
    <w:rPr>
      <w:sz w:val="24"/>
      <w:szCs w:val="24"/>
      <w:lang w:val="fr-FR"/>
    </w:rPr>
  </w:style>
  <w:style w:type="paragraph" w:styleId="Paragraphedeliste">
    <w:name w:val="List Paragraph"/>
    <w:basedOn w:val="Normal"/>
    <w:uiPriority w:val="34"/>
    <w:qFormat/>
    <w:rsid w:val="005B3479"/>
    <w:pPr>
      <w:ind w:left="720"/>
      <w:contextualSpacing/>
    </w:pPr>
  </w:style>
  <w:style w:type="paragraph" w:customStyle="1" w:styleId="Default">
    <w:name w:val="Default"/>
    <w:rsid w:val="00CB5AAD"/>
    <w:pPr>
      <w:autoSpaceDE w:val="0"/>
      <w:autoSpaceDN w:val="0"/>
      <w:adjustRightInd w:val="0"/>
    </w:pPr>
    <w:rPr>
      <w:color w:val="000000"/>
      <w:sz w:val="24"/>
      <w:szCs w:val="24"/>
      <w:lang w:val="en-GB"/>
    </w:rPr>
  </w:style>
  <w:style w:type="character" w:customStyle="1" w:styleId="Mention1">
    <w:name w:val="Mention1"/>
    <w:basedOn w:val="Policepardfaut"/>
    <w:uiPriority w:val="99"/>
    <w:unhideWhenUsed/>
    <w:rPr>
      <w:color w:val="2B579A"/>
      <w:shd w:val="clear" w:color="auto" w:fill="E6E6E6"/>
    </w:rPr>
  </w:style>
  <w:style w:type="paragraph" w:styleId="Commentaire">
    <w:name w:val="annotation text"/>
    <w:basedOn w:val="Normal"/>
    <w:link w:val="CommentaireCar"/>
    <w:unhideWhenUsed/>
    <w:rPr>
      <w:sz w:val="20"/>
      <w:szCs w:val="20"/>
    </w:rPr>
  </w:style>
  <w:style w:type="character" w:customStyle="1" w:styleId="CommentaireCar">
    <w:name w:val="Commentaire Car"/>
    <w:basedOn w:val="Policepardfaut"/>
    <w:link w:val="Commentaire"/>
    <w:rPr>
      <w:lang w:val="fr-FR"/>
    </w:rPr>
  </w:style>
  <w:style w:type="character" w:styleId="Marquedecommentaire">
    <w:name w:val="annotation reference"/>
    <w:basedOn w:val="Policepardfaut"/>
    <w:semiHidden/>
    <w:unhideWhenUsed/>
    <w:rPr>
      <w:sz w:val="16"/>
      <w:szCs w:val="16"/>
    </w:rPr>
  </w:style>
  <w:style w:type="character" w:customStyle="1" w:styleId="Mentionnonrsolue1">
    <w:name w:val="Mention non résolue1"/>
    <w:basedOn w:val="Policepardfaut"/>
    <w:uiPriority w:val="99"/>
    <w:semiHidden/>
    <w:unhideWhenUsed/>
    <w:rsid w:val="00FE2B2D"/>
    <w:rPr>
      <w:color w:val="605E5C"/>
      <w:shd w:val="clear" w:color="auto" w:fill="E1DFDD"/>
    </w:rPr>
  </w:style>
  <w:style w:type="paragraph" w:styleId="Rvision">
    <w:name w:val="Revision"/>
    <w:hidden/>
    <w:uiPriority w:val="99"/>
    <w:semiHidden/>
    <w:rsid w:val="00C448BB"/>
    <w:rPr>
      <w:sz w:val="24"/>
      <w:szCs w:val="24"/>
      <w:lang w:val="fr-FR"/>
    </w:rPr>
  </w:style>
  <w:style w:type="paragraph" w:styleId="Objetducommentaire">
    <w:name w:val="annotation subject"/>
    <w:basedOn w:val="Commentaire"/>
    <w:next w:val="Commentaire"/>
    <w:link w:val="ObjetducommentaireCar"/>
    <w:semiHidden/>
    <w:unhideWhenUsed/>
    <w:rsid w:val="00E1085E"/>
    <w:rPr>
      <w:b/>
      <w:bCs/>
    </w:rPr>
  </w:style>
  <w:style w:type="character" w:customStyle="1" w:styleId="ObjetducommentaireCar">
    <w:name w:val="Objet du commentaire Car"/>
    <w:basedOn w:val="CommentaireCar"/>
    <w:link w:val="Objetducommentaire"/>
    <w:semiHidden/>
    <w:rsid w:val="00E1085E"/>
    <w:rPr>
      <w:b/>
      <w:bCs/>
      <w:lang w:val="fr-FR"/>
    </w:rPr>
  </w:style>
  <w:style w:type="character" w:styleId="lev">
    <w:name w:val="Strong"/>
    <w:basedOn w:val="Policepardfaut"/>
    <w:uiPriority w:val="22"/>
    <w:qFormat/>
    <w:rsid w:val="009B05A4"/>
    <w:rPr>
      <w:b/>
      <w:bCs/>
    </w:rPr>
  </w:style>
  <w:style w:type="paragraph" w:styleId="NormalWeb">
    <w:name w:val="Normal (Web)"/>
    <w:basedOn w:val="Normal"/>
    <w:uiPriority w:val="99"/>
    <w:unhideWhenUsed/>
    <w:rsid w:val="009B05A4"/>
    <w:pPr>
      <w:spacing w:before="100" w:beforeAutospacing="1" w:after="100" w:afterAutospacing="1"/>
    </w:pPr>
    <w:rPr>
      <w:lang w:eastAsia="fr-FR"/>
    </w:rPr>
  </w:style>
  <w:style w:type="character" w:customStyle="1" w:styleId="Titre3Car">
    <w:name w:val="Titre 3 Car"/>
    <w:basedOn w:val="Policepardfaut"/>
    <w:link w:val="Titre3"/>
    <w:semiHidden/>
    <w:rsid w:val="00543BA4"/>
    <w:rPr>
      <w:rFonts w:asciiTheme="majorHAnsi" w:eastAsiaTheme="majorEastAsia" w:hAnsiTheme="majorHAnsi" w:cstheme="majorBidi"/>
      <w:color w:val="243F60" w:themeColor="accent1" w:themeShade="7F"/>
      <w:sz w:val="24"/>
      <w:szCs w:val="24"/>
      <w:lang w:val="fr-FR"/>
    </w:rPr>
  </w:style>
  <w:style w:type="character" w:customStyle="1" w:styleId="Titre4Car">
    <w:name w:val="Titre 4 Car"/>
    <w:basedOn w:val="Policepardfaut"/>
    <w:link w:val="Titre4"/>
    <w:semiHidden/>
    <w:rsid w:val="00543BA4"/>
    <w:rPr>
      <w:rFonts w:asciiTheme="majorHAnsi" w:eastAsiaTheme="majorEastAsia" w:hAnsiTheme="majorHAnsi" w:cstheme="majorBidi"/>
      <w:i/>
      <w:iCs/>
      <w:color w:val="365F91" w:themeColor="accent1" w:themeShade="BF"/>
      <w:sz w:val="24"/>
      <w:szCs w:val="24"/>
      <w:lang w:val="fr-FR"/>
    </w:rPr>
  </w:style>
  <w:style w:type="character" w:customStyle="1" w:styleId="Titre1Car">
    <w:name w:val="Titre 1 Car"/>
    <w:basedOn w:val="Policepardfaut"/>
    <w:link w:val="Titre1"/>
    <w:rsid w:val="003F6F3A"/>
    <w:rPr>
      <w:rFonts w:asciiTheme="majorHAnsi" w:eastAsiaTheme="majorEastAsia" w:hAnsiTheme="majorHAnsi" w:cstheme="majorBidi"/>
      <w:color w:val="365F91" w:themeColor="accent1" w:themeShade="BF"/>
      <w:sz w:val="32"/>
      <w:szCs w:val="32"/>
      <w:lang w:val="fr-FR"/>
    </w:rPr>
  </w:style>
  <w:style w:type="table" w:styleId="Grilledetableauclaire">
    <w:name w:val="Grid Table Light"/>
    <w:basedOn w:val="TableauNormal"/>
    <w:uiPriority w:val="40"/>
    <w:rsid w:val="006C03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4">
    <w:name w:val="Plain Table 4"/>
    <w:basedOn w:val="TableauNormal"/>
    <w:uiPriority w:val="44"/>
    <w:rsid w:val="0017144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0B374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12062">
      <w:bodyDiv w:val="1"/>
      <w:marLeft w:val="0"/>
      <w:marRight w:val="0"/>
      <w:marTop w:val="0"/>
      <w:marBottom w:val="0"/>
      <w:divBdr>
        <w:top w:val="none" w:sz="0" w:space="0" w:color="auto"/>
        <w:left w:val="none" w:sz="0" w:space="0" w:color="auto"/>
        <w:bottom w:val="none" w:sz="0" w:space="0" w:color="auto"/>
        <w:right w:val="none" w:sz="0" w:space="0" w:color="auto"/>
      </w:divBdr>
    </w:div>
    <w:div w:id="419563027">
      <w:bodyDiv w:val="1"/>
      <w:marLeft w:val="0"/>
      <w:marRight w:val="0"/>
      <w:marTop w:val="0"/>
      <w:marBottom w:val="0"/>
      <w:divBdr>
        <w:top w:val="none" w:sz="0" w:space="0" w:color="auto"/>
        <w:left w:val="none" w:sz="0" w:space="0" w:color="auto"/>
        <w:bottom w:val="none" w:sz="0" w:space="0" w:color="auto"/>
        <w:right w:val="none" w:sz="0" w:space="0" w:color="auto"/>
      </w:divBdr>
    </w:div>
    <w:div w:id="50123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D0BC2CE7-C4CD-4073-AD7D-ADB909F66554}">
    <t:Anchor>
      <t:Comment id="876327379"/>
    </t:Anchor>
    <t:History>
      <t:Event id="{8D4281D0-D60D-4837-BC13-99C2E6BF8019}" time="2023-10-23T14:50:41.911Z">
        <t:Attribution userId="S::elhadji.soumare@winrock.org::932f675b-a316-413f-83da-9f0a3beb63af" userProvider="AD" userName="SOUMARE, ELHADJI"/>
        <t:Anchor>
          <t:Comment id="876327379"/>
        </t:Anchor>
        <t:Create/>
      </t:Event>
      <t:Event id="{322672D5-0313-452D-B376-17362063D9D3}" time="2023-10-23T14:50:41.911Z">
        <t:Attribution userId="S::elhadji.soumare@winrock.org::932f675b-a316-413f-83da-9f0a3beb63af" userProvider="AD" userName="SOUMARE, ELHADJI"/>
        <t:Anchor>
          <t:Comment id="876327379"/>
        </t:Anchor>
        <t:Assign userId="S::Elhadji.Gahn@winrock.org::ed7cd837-b567-4652-89f8-fc8f97390a98" userProvider="AD" userName="Gahn, Elahdji Ahm"/>
      </t:Event>
      <t:Event id="{FC6E9D73-F4F1-470B-8101-373AE7D13875}" time="2023-10-23T14:50:41.911Z">
        <t:Attribution userId="S::elhadji.soumare@winrock.org::932f675b-a316-413f-83da-9f0a3beb63af" userProvider="AD" userName="SOUMARE, ELHADJI"/>
        <t:Anchor>
          <t:Comment id="876327379"/>
        </t:Anchor>
        <t:SetTitle title="@Gahn, Elahdji Ahm suggestion de completer."/>
      </t:Event>
    </t:History>
  </t:Task>
  <t:Task id="{8653037F-F0BA-4CA8-BE37-4607ADDAA6A9}">
    <t:Anchor>
      <t:Comment id="814435119"/>
    </t:Anchor>
    <t:History>
      <t:Event id="{BCD8EA9D-9597-4876-8F92-F41B916D031C}" time="2023-10-23T16:07:01.163Z">
        <t:Attribution userId="S::elhadji.soumare@winrock.org::932f675b-a316-413f-83da-9f0a3beb63af" userProvider="AD" userName="SOUMARE, ELHADJI"/>
        <t:Anchor>
          <t:Comment id="814435119"/>
        </t:Anchor>
        <t:Create/>
      </t:Event>
      <t:Event id="{9CA4D524-5331-41B7-A487-76D4F5B5F260}" time="2023-10-23T16:07:01.163Z">
        <t:Attribution userId="S::elhadji.soumare@winrock.org::932f675b-a316-413f-83da-9f0a3beb63af" userProvider="AD" userName="SOUMARE, ELHADJI"/>
        <t:Anchor>
          <t:Comment id="814435119"/>
        </t:Anchor>
        <t:Assign userId="S::Elhadji.Gahn@winrock.org::ed7cd837-b567-4652-89f8-fc8f97390a98" userProvider="AD" userName="Gahn, Elahdji Ahm"/>
      </t:Event>
      <t:Event id="{BC8E28F7-D850-40DC-9257-74212394454B}" time="2023-10-23T16:07:01.163Z">
        <t:Attribution userId="S::elhadji.soumare@winrock.org::932f675b-a316-413f-83da-9f0a3beb63af" userProvider="AD" userName="SOUMARE, ELHADJI"/>
        <t:Anchor>
          <t:Comment id="814435119"/>
        </t:Anchor>
        <t:SetTitle title="@Gahn, Elahdji Ahm je n'ai bien compris ce poi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6C1F4D056E5B42A5F5685EFDA084FA" ma:contentTypeVersion="18" ma:contentTypeDescription="Create a new document." ma:contentTypeScope="" ma:versionID="c72b54bf46a2f891c37d17dab16afb32">
  <xsd:schema xmlns:xsd="http://www.w3.org/2001/XMLSchema" xmlns:xs="http://www.w3.org/2001/XMLSchema" xmlns:p="http://schemas.microsoft.com/office/2006/metadata/properties" xmlns:ns2="2b812705-0cf9-4815-bc7b-f49bf2ae1a9e" xmlns:ns3="6ddffa1b-5f3b-4ef9-a546-d95565ef03fa" xmlns:ns4="190ffee9-db37-47fc-9b1b-a6caf964fb90" xmlns:ns5="abd54e9f-ac00-43e1-92ed-67ff343640da" targetNamespace="http://schemas.microsoft.com/office/2006/metadata/properties" ma:root="true" ma:fieldsID="e5dcf6cefdff871354160d5824cd403a" ns2:_="" ns3:_="" ns4:_="" ns5:_="">
    <xsd:import namespace="2b812705-0cf9-4815-bc7b-f49bf2ae1a9e"/>
    <xsd:import namespace="6ddffa1b-5f3b-4ef9-a546-d95565ef03fa"/>
    <xsd:import namespace="190ffee9-db37-47fc-9b1b-a6caf964fb90"/>
    <xsd:import namespace="abd54e9f-ac00-43e1-92ed-67ff343640da"/>
    <xsd:element name="properties">
      <xsd:complexType>
        <xsd:sequence>
          <xsd:element name="documentManagement">
            <xsd:complexType>
              <xsd:all>
                <xsd:element ref="ns2:MediaServiceMetadata" minOccurs="0"/>
                <xsd:element ref="ns2:MediaServiceFastMetadata" minOccurs="0"/>
                <xsd:element ref="ns3:SharedWithUsers" minOccurs="0"/>
                <xsd:element ref="ns4: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lcf76f155ced4ddcb4097134ff3c332f" minOccurs="0"/>
                <xsd:element ref="ns5: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812705-0cf9-4815-bc7b-f49bf2ae1a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71c2b29-a11c-43ed-8b00-f264793a87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dffa1b-5f3b-4ef9-a546-d95565ef03f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0ffee9-db37-47fc-9b1b-a6caf964fb90" elementFormDefault="qualified">
    <xsd:import namespace="http://schemas.microsoft.com/office/2006/documentManagement/types"/>
    <xsd:import namespace="http://schemas.microsoft.com/office/infopath/2007/PartnerControls"/>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d54e9f-ac00-43e1-92ed-67ff343640d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e793ad2-f282-4f11-adb7-cec7e878b345}" ma:internalName="TaxCatchAll" ma:showField="CatchAllData" ma:web="6ddffa1b-5f3b-4ef9-a546-d95565ef03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bd54e9f-ac00-43e1-92ed-67ff343640da" xsi:nil="true"/>
    <lcf76f155ced4ddcb4097134ff3c332f xmlns="2b812705-0cf9-4815-bc7b-f49bf2ae1a9e">
      <Terms xmlns="http://schemas.microsoft.com/office/infopath/2007/PartnerControls"/>
    </lcf76f155ced4ddcb4097134ff3c332f>
    <SharedWithUsers xmlns="6ddffa1b-5f3b-4ef9-a546-d95565ef03fa">
      <UserInfo>
        <DisplayName>Traore, Cheikh</DisplayName>
        <AccountId>646</AccountId>
        <AccountType/>
      </UserInfo>
      <UserInfo>
        <DisplayName>Seck, Papa</DisplayName>
        <AccountId>609</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FBF8AA-58B7-47C1-9139-5193B1BFA8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812705-0cf9-4815-bc7b-f49bf2ae1a9e"/>
    <ds:schemaRef ds:uri="6ddffa1b-5f3b-4ef9-a546-d95565ef03fa"/>
    <ds:schemaRef ds:uri="190ffee9-db37-47fc-9b1b-a6caf964fb90"/>
    <ds:schemaRef ds:uri="abd54e9f-ac00-43e1-92ed-67ff343640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71BC88-FEA5-4B4C-BEB6-033CE4E28626}">
  <ds:schemaRefs>
    <ds:schemaRef ds:uri="http://schemas.microsoft.com/sharepoint/v3/contenttype/forms"/>
  </ds:schemaRefs>
</ds:datastoreItem>
</file>

<file path=customXml/itemProps3.xml><?xml version="1.0" encoding="utf-8"?>
<ds:datastoreItem xmlns:ds="http://schemas.openxmlformats.org/officeDocument/2006/customXml" ds:itemID="{D5F52093-19DE-4C86-8B96-2DD098717157}">
  <ds:schemaRefs>
    <ds:schemaRef ds:uri="http://schemas.microsoft.com/office/2006/metadata/properties"/>
    <ds:schemaRef ds:uri="http://schemas.microsoft.com/office/infopath/2007/PartnerControls"/>
    <ds:schemaRef ds:uri="abd54e9f-ac00-43e1-92ed-67ff343640da"/>
    <ds:schemaRef ds:uri="2b812705-0cf9-4815-bc7b-f49bf2ae1a9e"/>
    <ds:schemaRef ds:uri="6ddffa1b-5f3b-4ef9-a546-d95565ef03fa"/>
  </ds:schemaRefs>
</ds:datastoreItem>
</file>

<file path=customXml/itemProps4.xml><?xml version="1.0" encoding="utf-8"?>
<ds:datastoreItem xmlns:ds="http://schemas.openxmlformats.org/officeDocument/2006/customXml" ds:itemID="{8CD8D4AF-0616-40F2-896C-DD135C26B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8</Pages>
  <Words>2895</Words>
  <Characters>15928</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FICHE D’INFORMATION</vt:lpstr>
    </vt:vector>
  </TitlesOfParts>
  <Company>HP</Company>
  <LinksUpToDate>false</LinksUpToDate>
  <CharactersWithSpaces>18786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D’INFORMATION</dc:title>
  <dc:creator>Thierno Amadou Ndiaye;MEL DIRECTOR</dc:creator>
  <cp:lastModifiedBy>Papa Seck</cp:lastModifiedBy>
  <cp:revision>4</cp:revision>
  <cp:lastPrinted>2009-08-05T19:12:00Z</cp:lastPrinted>
  <dcterms:created xsi:type="dcterms:W3CDTF">2026-09-29T09:33:00Z</dcterms:created>
  <dcterms:modified xsi:type="dcterms:W3CDTF">2026-09-29T13:22:00Z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5bd367d-9e3b-49e5-aa9a-caafdafee3aa_Enabled">
    <vt:lpwstr>true</vt:lpwstr>
  </property>
  <property fmtid="{D5CDD505-2E9C-101B-9397-08002B2CF9AE}" pid="3" name="MSIP_Label_65bd367d-9e3b-49e5-aa9a-caafdafee3aa_SetDate">
    <vt:lpwstr>2021-11-25T09:47:57Z</vt:lpwstr>
  </property>
  <property fmtid="{D5CDD505-2E9C-101B-9397-08002B2CF9AE}" pid="4" name="MSIP_Label_65bd367d-9e3b-49e5-aa9a-caafdafee3aa_Method">
    <vt:lpwstr>Standard</vt:lpwstr>
  </property>
  <property fmtid="{D5CDD505-2E9C-101B-9397-08002B2CF9AE}" pid="5" name="MSIP_Label_65bd367d-9e3b-49e5-aa9a-caafdafee3aa_Name">
    <vt:lpwstr>65bd367d-9e3b-49e5-aa9a-caafdafee3aa</vt:lpwstr>
  </property>
  <property fmtid="{D5CDD505-2E9C-101B-9397-08002B2CF9AE}" pid="6" name="MSIP_Label_65bd367d-9e3b-49e5-aa9a-caafdafee3aa_SiteId">
    <vt:lpwstr>9be3e276-28d8-4cd8-8f84-02cf1911da9c</vt:lpwstr>
  </property>
  <property fmtid="{D5CDD505-2E9C-101B-9397-08002B2CF9AE}" pid="7" name="MSIP_Label_65bd367d-9e3b-49e5-aa9a-caafdafee3aa_ActionId">
    <vt:lpwstr>5b5bfd5d-b607-4a8f-b825-61f3beba1b9b</vt:lpwstr>
  </property>
  <property fmtid="{D5CDD505-2E9C-101B-9397-08002B2CF9AE}" pid="8" name="MSIP_Label_65bd367d-9e3b-49e5-aa9a-caafdafee3aa_ContentBits">
    <vt:lpwstr>0</vt:lpwstr>
  </property>
  <property fmtid="{D5CDD505-2E9C-101B-9397-08002B2CF9AE}" pid="9" name="ContentTypeId">
    <vt:lpwstr>0x010100816C1F4D056E5B42A5F5685EFDA084FA</vt:lpwstr>
  </property>
  <property fmtid="{D5CDD505-2E9C-101B-9397-08002B2CF9AE}" pid="10" name="MediaServiceImageTags">
    <vt:lpwstr/>
  </property>
</Properties>
</file>