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188" w:rsidRDefault="00650188" w:rsidP="005B4603">
      <w:pPr>
        <w:pStyle w:val="a7"/>
        <w:jc w:val="left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경영자란</w:t>
      </w:r>
      <w:proofErr w:type="spellEnd"/>
    </w:p>
    <w:p w:rsidR="003B534A" w:rsidRDefault="003B534A" w:rsidP="005B4603">
      <w:pPr>
        <w:pStyle w:val="a7"/>
        <w:jc w:val="left"/>
      </w:pPr>
      <w:proofErr w:type="spellStart"/>
      <w:r>
        <w:rPr>
          <w:rFonts w:hint="eastAsia"/>
        </w:rPr>
        <w:t>경영자란</w:t>
      </w:r>
      <w:proofErr w:type="spellEnd"/>
      <w:r>
        <w:rPr>
          <w:rFonts w:hint="eastAsia"/>
        </w:rPr>
        <w:t xml:space="preserve"> 기업 경영에 관하여 최고의 의사결정을 내리고,</w:t>
      </w:r>
      <w:r>
        <w:t xml:space="preserve"> </w:t>
      </w:r>
      <w:r>
        <w:rPr>
          <w:rFonts w:hint="eastAsia"/>
        </w:rPr>
        <w:t>경영활동의 전체적 수행을 지휘,</w:t>
      </w:r>
      <w:r>
        <w:t xml:space="preserve"> </w:t>
      </w:r>
      <w:r>
        <w:rPr>
          <w:rFonts w:hint="eastAsia"/>
        </w:rPr>
        <w:t>감독하는 사람 또는 기관을 의미한다.</w:t>
      </w:r>
      <w:r w:rsidR="00FC3AA2">
        <w:t xml:space="preserve"> </w:t>
      </w:r>
      <w:r w:rsidR="00FC3AA2">
        <w:rPr>
          <w:rFonts w:hint="eastAsia"/>
        </w:rPr>
        <w:t>기업은 계획수립,</w:t>
      </w:r>
      <w:r w:rsidR="00FC3AA2">
        <w:t xml:space="preserve"> </w:t>
      </w:r>
      <w:r w:rsidR="00FC3AA2">
        <w:rPr>
          <w:rFonts w:hint="eastAsia"/>
        </w:rPr>
        <w:t>통제,</w:t>
      </w:r>
      <w:r w:rsidR="00FC3AA2">
        <w:t xml:space="preserve"> </w:t>
      </w:r>
      <w:r w:rsidR="00FC3AA2">
        <w:rPr>
          <w:rFonts w:hint="eastAsia"/>
        </w:rPr>
        <w:t>조직화 등의 활동을</w:t>
      </w:r>
      <w:r w:rsidR="00FC3AA2">
        <w:t xml:space="preserve"> </w:t>
      </w:r>
      <w:r w:rsidR="00FC3AA2">
        <w:rPr>
          <w:rFonts w:hint="eastAsia"/>
        </w:rPr>
        <w:t xml:space="preserve">수행하기 때문에 경영자는 </w:t>
      </w:r>
      <w:proofErr w:type="spellStart"/>
      <w:r w:rsidR="00FC3AA2">
        <w:rPr>
          <w:rFonts w:hint="eastAsia"/>
        </w:rPr>
        <w:t>계획수립자</w:t>
      </w:r>
      <w:proofErr w:type="spellEnd"/>
      <w:r w:rsidR="00FC3AA2">
        <w:rPr>
          <w:rFonts w:hint="eastAsia"/>
        </w:rPr>
        <w:t>,</w:t>
      </w:r>
      <w:r w:rsidR="00FC3AA2">
        <w:t xml:space="preserve"> </w:t>
      </w:r>
      <w:proofErr w:type="spellStart"/>
      <w:r w:rsidR="00FC3AA2">
        <w:rPr>
          <w:rFonts w:hint="eastAsia"/>
        </w:rPr>
        <w:t>통제자</w:t>
      </w:r>
      <w:proofErr w:type="spellEnd"/>
      <w:r w:rsidR="00FC3AA2">
        <w:rPr>
          <w:rFonts w:hint="eastAsia"/>
        </w:rPr>
        <w:t>,</w:t>
      </w:r>
      <w:r w:rsidR="00FC3AA2">
        <w:t xml:space="preserve"> </w:t>
      </w:r>
      <w:r w:rsidR="00FC3AA2">
        <w:rPr>
          <w:rFonts w:hint="eastAsia"/>
        </w:rPr>
        <w:t>조직화 담당자 등으로 구분하여 볼 수 있다.</w:t>
      </w:r>
    </w:p>
    <w:p w:rsidR="00FC3AA2" w:rsidRDefault="00FC3AA2" w:rsidP="005B4603">
      <w:pPr>
        <w:pStyle w:val="a7"/>
        <w:jc w:val="left"/>
      </w:pPr>
      <w:r>
        <w:rPr>
          <w:rFonts w:hint="eastAsia"/>
        </w:rPr>
        <w:t>경영자는 자신의 직무에 대해 권한과 책임을 가지고 기업을 경영하며 목표를 달성하기 위한 효율적인 과업수행을 위한 역할을 담당하게 된다.</w:t>
      </w:r>
    </w:p>
    <w:p w:rsidR="00650188" w:rsidRDefault="00650188" w:rsidP="005B4603">
      <w:pPr>
        <w:pStyle w:val="a7"/>
        <w:jc w:val="left"/>
      </w:pPr>
    </w:p>
    <w:p w:rsidR="00650188" w:rsidRDefault="00650188" w:rsidP="005B4603">
      <w:pPr>
        <w:pStyle w:val="a7"/>
        <w:jc w:val="left"/>
        <w:rPr>
          <w:rFonts w:hint="eastAsia"/>
        </w:rPr>
      </w:pPr>
      <w:r>
        <w:t xml:space="preserve">2. </w:t>
      </w:r>
      <w:r>
        <w:rPr>
          <w:rFonts w:hint="eastAsia"/>
        </w:rPr>
        <w:t>경영자의 역할</w:t>
      </w:r>
    </w:p>
    <w:p w:rsidR="003B534A" w:rsidRDefault="000B5528" w:rsidP="005B4603">
      <w:pPr>
        <w:pStyle w:val="a7"/>
        <w:jc w:val="left"/>
      </w:pPr>
      <w:proofErr w:type="spellStart"/>
      <w:r>
        <w:t>Mintzberg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경영자 </w:t>
      </w:r>
      <w:proofErr w:type="spellStart"/>
      <w:r>
        <w:rPr>
          <w:rFonts w:hint="eastAsia"/>
        </w:rPr>
        <w:t>역할체계는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대인적 역할</w:t>
      </w:r>
      <w:r>
        <w:t>’</w:t>
      </w:r>
      <w:r>
        <w:rPr>
          <w:rFonts w:hint="eastAsia"/>
        </w:rPr>
        <w:t>인</w:t>
      </w:r>
      <w:r w:rsidR="005B4603">
        <w:rPr>
          <w:rFonts w:hint="eastAsia"/>
        </w:rPr>
        <w:t xml:space="preserve"> 기</w:t>
      </w:r>
      <w:r>
        <w:rPr>
          <w:rFonts w:hint="eastAsia"/>
        </w:rPr>
        <w:t xml:space="preserve">업 </w:t>
      </w:r>
      <w:proofErr w:type="spellStart"/>
      <w:r>
        <w:rPr>
          <w:rFonts w:hint="eastAsia"/>
        </w:rPr>
        <w:t>대표로써의</w:t>
      </w:r>
      <w:proofErr w:type="spellEnd"/>
      <w:r>
        <w:rPr>
          <w:rFonts w:hint="eastAsia"/>
        </w:rPr>
        <w:t xml:space="preserve"> 역할,</w:t>
      </w:r>
      <w:r>
        <w:t xml:space="preserve"> ‘</w:t>
      </w:r>
      <w:r>
        <w:rPr>
          <w:rFonts w:hint="eastAsia"/>
        </w:rPr>
        <w:t>의사결정 역할</w:t>
      </w:r>
      <w:r>
        <w:t>’</w:t>
      </w:r>
      <w:r>
        <w:rPr>
          <w:rFonts w:hint="eastAsia"/>
        </w:rPr>
        <w:t>인 기업 내 의사결정을 위한 기업가 역할,</w:t>
      </w:r>
      <w:r>
        <w:t xml:space="preserve"> </w:t>
      </w:r>
      <w:r>
        <w:rPr>
          <w:rFonts w:hint="eastAsia"/>
        </w:rPr>
        <w:t xml:space="preserve">사업단위 별 </w:t>
      </w:r>
      <w:proofErr w:type="spellStart"/>
      <w:r>
        <w:rPr>
          <w:rFonts w:hint="eastAsia"/>
        </w:rPr>
        <w:t>자원배분자</w:t>
      </w:r>
      <w:proofErr w:type="spellEnd"/>
      <w:r>
        <w:rPr>
          <w:rFonts w:hint="eastAsia"/>
        </w:rPr>
        <w:t xml:space="preserve"> 역할,</w:t>
      </w:r>
      <w:r>
        <w:t xml:space="preserve"> ‘</w:t>
      </w:r>
      <w:r>
        <w:rPr>
          <w:rFonts w:hint="eastAsia"/>
        </w:rPr>
        <w:t>정보 역할</w:t>
      </w:r>
      <w:r>
        <w:t>’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정보탐색과</w:t>
      </w:r>
      <w:proofErr w:type="spellEnd"/>
      <w:r>
        <w:rPr>
          <w:rFonts w:hint="eastAsia"/>
        </w:rPr>
        <w:t xml:space="preserve"> 전파자 역</w:t>
      </w:r>
      <w:r w:rsidR="005B4603">
        <w:rPr>
          <w:rFonts w:hint="eastAsia"/>
        </w:rPr>
        <w:t>할로 이루어져 있다.</w:t>
      </w:r>
    </w:p>
    <w:p w:rsidR="005B4603" w:rsidRDefault="005B4603" w:rsidP="005B4603">
      <w:pPr>
        <w:pStyle w:val="a7"/>
        <w:jc w:val="left"/>
      </w:pPr>
      <w:proofErr w:type="spellStart"/>
      <w:r>
        <w:rPr>
          <w:rFonts w:hint="eastAsia"/>
        </w:rPr>
        <w:t>위계수준에</w:t>
      </w:r>
      <w:proofErr w:type="spellEnd"/>
      <w:r>
        <w:t xml:space="preserve"> </w:t>
      </w:r>
      <w:r>
        <w:rPr>
          <w:rFonts w:hint="eastAsia"/>
        </w:rPr>
        <w:t xml:space="preserve">따른 경영자 </w:t>
      </w:r>
      <w:proofErr w:type="spellStart"/>
      <w:r>
        <w:rPr>
          <w:rFonts w:hint="eastAsia"/>
        </w:rPr>
        <w:t>역할체계는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최고경영층</w:t>
      </w:r>
      <w:proofErr w:type="spellEnd"/>
      <w:r>
        <w:t>’</w:t>
      </w:r>
      <w:r>
        <w:rPr>
          <w:rFonts w:hint="eastAsia"/>
        </w:rPr>
        <w:t>인</w:t>
      </w:r>
      <w:r>
        <w:t xml:space="preserve"> </w:t>
      </w:r>
      <w:r>
        <w:rPr>
          <w:rFonts w:hint="eastAsia"/>
        </w:rPr>
        <w:t>비정형적이면서 복잡한 의사결정,</w:t>
      </w:r>
      <w:r>
        <w:t xml:space="preserve"> </w:t>
      </w:r>
      <w:r>
        <w:rPr>
          <w:rFonts w:hint="eastAsia"/>
        </w:rPr>
        <w:t>전략적 의사결정 역할,</w:t>
      </w:r>
      <w:r>
        <w:t xml:space="preserve"> ‘</w:t>
      </w:r>
      <w:proofErr w:type="spellStart"/>
      <w:r>
        <w:rPr>
          <w:rFonts w:hint="eastAsia"/>
        </w:rPr>
        <w:t>중간경영층</w:t>
      </w:r>
      <w:proofErr w:type="spellEnd"/>
      <w:r>
        <w:t>’</w:t>
      </w:r>
      <w:r>
        <w:rPr>
          <w:rFonts w:hint="eastAsia"/>
        </w:rPr>
        <w:t>인 관리 차원의 의사결정 역할,</w:t>
      </w:r>
      <w:r>
        <w:t xml:space="preserve"> ‘</w:t>
      </w:r>
      <w:r>
        <w:rPr>
          <w:rFonts w:hint="eastAsia"/>
        </w:rPr>
        <w:t>일선(하위</w:t>
      </w:r>
      <w:r>
        <w:t>)</w:t>
      </w:r>
      <w:r>
        <w:rPr>
          <w:rFonts w:hint="eastAsia"/>
        </w:rPr>
        <w:t>경영층</w:t>
      </w:r>
      <w:r>
        <w:t>’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정형적이고</w:t>
      </w:r>
      <w:proofErr w:type="spellEnd"/>
      <w:r>
        <w:rPr>
          <w:rFonts w:hint="eastAsia"/>
        </w:rPr>
        <w:t xml:space="preserve"> 단순한 의사결정,</w:t>
      </w:r>
      <w:r>
        <w:t xml:space="preserve"> </w:t>
      </w:r>
      <w:r>
        <w:rPr>
          <w:rFonts w:hint="eastAsia"/>
        </w:rPr>
        <w:t>업무를 위</w:t>
      </w:r>
      <w:bookmarkStart w:id="0" w:name="_GoBack"/>
      <w:bookmarkEnd w:id="0"/>
      <w:r>
        <w:rPr>
          <w:rFonts w:hint="eastAsia"/>
        </w:rPr>
        <w:t>한 의사결정 역할이</w:t>
      </w:r>
      <w:r>
        <w:t xml:space="preserve"> </w:t>
      </w:r>
      <w:r>
        <w:rPr>
          <w:rFonts w:hint="eastAsia"/>
        </w:rPr>
        <w:t>있다.</w:t>
      </w:r>
    </w:p>
    <w:p w:rsidR="00650188" w:rsidRDefault="00650188" w:rsidP="005B4603">
      <w:pPr>
        <w:pStyle w:val="a7"/>
        <w:jc w:val="left"/>
      </w:pPr>
    </w:p>
    <w:p w:rsidR="00650188" w:rsidRDefault="00650188" w:rsidP="005B4603">
      <w:pPr>
        <w:pStyle w:val="a7"/>
        <w:jc w:val="left"/>
      </w:pPr>
      <w:r>
        <w:t xml:space="preserve">3. </w:t>
      </w:r>
      <w:r>
        <w:rPr>
          <w:rFonts w:hint="eastAsia"/>
        </w:rPr>
        <w:t>경영자의 자질</w:t>
      </w:r>
    </w:p>
    <w:p w:rsidR="00650188" w:rsidRDefault="00650188" w:rsidP="005B4603">
      <w:pPr>
        <w:pStyle w:val="a7"/>
        <w:jc w:val="left"/>
      </w:pPr>
      <w:r>
        <w:rPr>
          <w:rFonts w:hint="eastAsia"/>
        </w:rPr>
        <w:t>경영자의 기본적 자질로는 추진력,</w:t>
      </w:r>
      <w:r>
        <w:t xml:space="preserve"> </w:t>
      </w:r>
      <w:r>
        <w:rPr>
          <w:rFonts w:hint="eastAsia"/>
        </w:rPr>
        <w:t>정신력,</w:t>
      </w:r>
      <w:r>
        <w:t xml:space="preserve"> </w:t>
      </w:r>
      <w:r>
        <w:rPr>
          <w:rFonts w:hint="eastAsia"/>
        </w:rPr>
        <w:t>인적자원능력,</w:t>
      </w:r>
      <w:r>
        <w:t xml:space="preserve"> </w:t>
      </w:r>
      <w:proofErr w:type="spellStart"/>
      <w:r>
        <w:rPr>
          <w:rFonts w:hint="eastAsia"/>
        </w:rPr>
        <w:t>기술지식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의사소통능력이 있다.</w:t>
      </w:r>
    </w:p>
    <w:p w:rsidR="00650188" w:rsidRDefault="00650188" w:rsidP="005B4603">
      <w:pPr>
        <w:pStyle w:val="a7"/>
        <w:jc w:val="left"/>
        <w:rPr>
          <w:rFonts w:hint="eastAsia"/>
        </w:rPr>
      </w:pPr>
      <w:r>
        <w:rPr>
          <w:rFonts w:hint="eastAsia"/>
        </w:rPr>
        <w:t xml:space="preserve">일반적인 추진력이란 개인의 </w:t>
      </w:r>
    </w:p>
    <w:p w:rsidR="00650188" w:rsidRDefault="00650188" w:rsidP="005B4603">
      <w:pPr>
        <w:pStyle w:val="a7"/>
        <w:jc w:val="left"/>
        <w:rPr>
          <w:rFonts w:hint="eastAsia"/>
        </w:rPr>
      </w:pPr>
    </w:p>
    <w:p w:rsidR="000B5528" w:rsidRDefault="000B5528" w:rsidP="005B4603">
      <w:pPr>
        <w:pStyle w:val="a7"/>
        <w:jc w:val="left"/>
        <w:rPr>
          <w:rFonts w:hint="eastAsia"/>
        </w:rPr>
      </w:pPr>
    </w:p>
    <w:p w:rsidR="00B02F46" w:rsidRDefault="00B02F46" w:rsidP="005B4603">
      <w:pPr>
        <w:pStyle w:val="a7"/>
        <w:jc w:val="left"/>
      </w:pPr>
    </w:p>
    <w:p w:rsidR="00B02F46" w:rsidRDefault="00B02F46" w:rsidP="005B4603">
      <w:pPr>
        <w:pStyle w:val="a7"/>
        <w:jc w:val="left"/>
        <w:rPr>
          <w:rFonts w:hint="eastAsia"/>
        </w:rPr>
      </w:pPr>
    </w:p>
    <w:p w:rsidR="003B534A" w:rsidRDefault="003B534A" w:rsidP="005B4603">
      <w:pPr>
        <w:pStyle w:val="a7"/>
        <w:jc w:val="left"/>
      </w:pPr>
    </w:p>
    <w:p w:rsidR="00B02F46" w:rsidRDefault="00B02F46" w:rsidP="005B4603">
      <w:pPr>
        <w:pStyle w:val="a7"/>
        <w:jc w:val="left"/>
      </w:pPr>
      <w:r>
        <w:rPr>
          <w:rFonts w:hint="eastAsia"/>
        </w:rPr>
        <w:t>이름/</w:t>
      </w:r>
      <w:proofErr w:type="spellStart"/>
      <w:r>
        <w:rPr>
          <w:rFonts w:hint="eastAsia"/>
        </w:rPr>
        <w:t>경영학개론</w:t>
      </w:r>
      <w:proofErr w:type="spellEnd"/>
      <w:r>
        <w:t>/</w:t>
      </w:r>
      <w:r>
        <w:tab/>
      </w:r>
      <w:proofErr w:type="spellStart"/>
      <w:r>
        <w:rPr>
          <w:rFonts w:hint="eastAsia"/>
        </w:rPr>
        <w:t>학점은행제</w:t>
      </w:r>
      <w:proofErr w:type="spellEnd"/>
    </w:p>
    <w:p w:rsidR="00B02F46" w:rsidRDefault="00B02F46" w:rsidP="005B4603">
      <w:pPr>
        <w:pStyle w:val="a7"/>
        <w:jc w:val="left"/>
      </w:pPr>
      <w:r>
        <w:rPr>
          <w:rFonts w:hint="eastAsia"/>
        </w:rPr>
        <w:t>교부 참고</w:t>
      </w:r>
    </w:p>
    <w:p w:rsidR="00B02F46" w:rsidRDefault="00B02F46" w:rsidP="005B4603">
      <w:pPr>
        <w:pStyle w:val="a7"/>
        <w:jc w:val="left"/>
        <w:rPr>
          <w:rFonts w:hint="eastAsia"/>
        </w:rPr>
      </w:pPr>
    </w:p>
    <w:p w:rsidR="003B534A" w:rsidRDefault="0099629E" w:rsidP="005B4603">
      <w:pPr>
        <w:pStyle w:val="a7"/>
        <w:jc w:val="left"/>
      </w:pPr>
      <w:r>
        <w:rPr>
          <w:rFonts w:hint="eastAsia"/>
        </w:rPr>
        <w:t>네이버 지식백과</w:t>
      </w:r>
      <w:r>
        <w:t>/</w:t>
      </w:r>
      <w:r>
        <w:tab/>
      </w:r>
      <w:proofErr w:type="spellStart"/>
      <w:r>
        <w:rPr>
          <w:rFonts w:hint="eastAsia"/>
        </w:rPr>
        <w:t>두산</w:t>
      </w:r>
      <w:r w:rsidR="003B534A">
        <w:rPr>
          <w:rFonts w:hint="eastAsia"/>
        </w:rPr>
        <w:t>백과</w:t>
      </w:r>
      <w:proofErr w:type="spellEnd"/>
      <w:r w:rsidR="003B534A">
        <w:rPr>
          <w:rFonts w:hint="eastAsia"/>
        </w:rPr>
        <w:t xml:space="preserve"> </w:t>
      </w:r>
      <w:proofErr w:type="spellStart"/>
      <w:r w:rsidR="003B534A">
        <w:rPr>
          <w:rFonts w:hint="eastAsia"/>
        </w:rPr>
        <w:t>두타피아</w:t>
      </w:r>
      <w:proofErr w:type="spellEnd"/>
    </w:p>
    <w:p w:rsidR="003B534A" w:rsidRPr="003B534A" w:rsidRDefault="003B534A" w:rsidP="005B4603">
      <w:pPr>
        <w:pStyle w:val="a7"/>
        <w:jc w:val="left"/>
        <w:rPr>
          <w:rFonts w:hint="eastAsia"/>
        </w:rPr>
      </w:pPr>
      <w:r w:rsidRPr="003B534A">
        <w:t>https://terms.naver.com/entry.naver?docId=1060222&amp;cid=40942&amp;categoryId=31850</w:t>
      </w:r>
    </w:p>
    <w:sectPr w:rsidR="003B534A" w:rsidRPr="003B53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010A3"/>
    <w:multiLevelType w:val="hybridMultilevel"/>
    <w:tmpl w:val="DE44951C"/>
    <w:lvl w:ilvl="0" w:tplc="325409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03151A"/>
    <w:multiLevelType w:val="hybridMultilevel"/>
    <w:tmpl w:val="5D201EDE"/>
    <w:lvl w:ilvl="0" w:tplc="99E8C4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5822A5"/>
    <w:multiLevelType w:val="hybridMultilevel"/>
    <w:tmpl w:val="A0C653E4"/>
    <w:lvl w:ilvl="0" w:tplc="6052C8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EB229E"/>
    <w:multiLevelType w:val="hybridMultilevel"/>
    <w:tmpl w:val="D2362366"/>
    <w:lvl w:ilvl="0" w:tplc="10D05A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6A"/>
    <w:rsid w:val="000B5528"/>
    <w:rsid w:val="000F3A6A"/>
    <w:rsid w:val="00155B5B"/>
    <w:rsid w:val="00182886"/>
    <w:rsid w:val="003941AD"/>
    <w:rsid w:val="003B534A"/>
    <w:rsid w:val="004144CA"/>
    <w:rsid w:val="00452F27"/>
    <w:rsid w:val="004C3013"/>
    <w:rsid w:val="005B4603"/>
    <w:rsid w:val="006126BA"/>
    <w:rsid w:val="00650188"/>
    <w:rsid w:val="00811D80"/>
    <w:rsid w:val="0099629E"/>
    <w:rsid w:val="00A8067A"/>
    <w:rsid w:val="00B02F46"/>
    <w:rsid w:val="00E165F8"/>
    <w:rsid w:val="00E96CC4"/>
    <w:rsid w:val="00EA53BD"/>
    <w:rsid w:val="00FC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ECE7"/>
  <w15:chartTrackingRefBased/>
  <w15:docId w15:val="{284A650D-C47A-4429-AF19-6F87A21A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6CC4"/>
    <w:rPr>
      <w:strike w:val="0"/>
      <w:dstrike w:val="0"/>
      <w:color w:val="000000"/>
      <w:u w:val="none"/>
      <w:effect w:val="none"/>
    </w:rPr>
  </w:style>
  <w:style w:type="character" w:styleId="a4">
    <w:name w:val="Strong"/>
    <w:basedOn w:val="a0"/>
    <w:uiPriority w:val="22"/>
    <w:qFormat/>
    <w:rsid w:val="00E96CC4"/>
    <w:rPr>
      <w:b/>
      <w:bCs/>
    </w:rPr>
  </w:style>
  <w:style w:type="paragraph" w:styleId="a5">
    <w:name w:val="Normal (Web)"/>
    <w:basedOn w:val="a"/>
    <w:uiPriority w:val="99"/>
    <w:semiHidden/>
    <w:unhideWhenUsed/>
    <w:rsid w:val="00E96C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textarea">
    <w:name w:val="se_textarea"/>
    <w:basedOn w:val="a"/>
    <w:rsid w:val="00E96C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inherit" w:eastAsia="굴림" w:hAnsi="inherit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144CA"/>
    <w:pPr>
      <w:ind w:leftChars="400" w:left="800"/>
    </w:pPr>
  </w:style>
  <w:style w:type="paragraph" w:styleId="a7">
    <w:name w:val="No Spacing"/>
    <w:uiPriority w:val="1"/>
    <w:qFormat/>
    <w:rsid w:val="003B534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272935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36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71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11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928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360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5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1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1251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53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72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36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43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407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46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8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0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03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0842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06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83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19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7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4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7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75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62564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4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57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84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9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792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9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05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6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87513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04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6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42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84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02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7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8574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6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51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997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48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453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226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8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59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26103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9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66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2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68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4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25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7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3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03334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36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8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7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78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174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619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15</cp:revision>
  <dcterms:created xsi:type="dcterms:W3CDTF">2022-08-16T01:51:00Z</dcterms:created>
  <dcterms:modified xsi:type="dcterms:W3CDTF">2022-08-16T23:55:00Z</dcterms:modified>
</cp:coreProperties>
</file>