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media/image1.png" ContentType="image/png"/>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0"/>
          <w:szCs w:val="20"/>
          <w:lang w:val="en-GB"/>
        </w:rPr>
      </w:pPr>
      <w:r>
        <w:rPr>
          <w:sz w:val="20"/>
          <w:szCs w:val="20"/>
          <w:lang w:val="en-GB"/>
        </w:rPr>
      </w:r>
    </w:p>
    <w:tbl>
      <w:tblPr>
        <w:tblW w:w="9737"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988"/>
        <w:gridCol w:w="1452"/>
        <w:gridCol w:w="7297"/>
      </w:tblGrid>
      <w:tr>
        <w:trPr>
          <w:trHeight w:val="465" w:hRule="atLeast"/>
          <w:cantSplit w:val="true"/>
        </w:trPr>
        <w:tc>
          <w:tcPr>
            <w:tcW w:w="9737" w:type="dxa"/>
            <w:gridSpan w:val="3"/>
            <w:tcBorders>
              <w:top w:val="single" w:sz="4" w:space="0" w:color="000000"/>
              <w:left w:val="single" w:sz="4" w:space="0" w:color="000000"/>
              <w:bottom w:val="single" w:sz="4" w:space="0" w:color="000000"/>
              <w:right w:val="single" w:sz="4" w:space="0" w:color="000000"/>
            </w:tcBorders>
            <w:shd w:color="auto" w:fill="000000" w:val="clear"/>
          </w:tcPr>
          <w:p>
            <w:pPr>
              <w:pStyle w:val="Normal"/>
              <w:tabs>
                <w:tab w:val="clear" w:pos="708"/>
                <w:tab w:val="left" w:pos="2268" w:leader="none"/>
              </w:tabs>
              <w:spacing w:lineRule="atLeast" w:line="26" w:before="120" w:after="0"/>
              <w:rPr>
                <w:rFonts w:ascii="Arial" w:hAnsi="Arial" w:cs="Arial"/>
                <w:color w:val="FFFFFF"/>
                <w:sz w:val="28"/>
                <w:szCs w:val="28"/>
                <w:lang w:val="en-GB"/>
              </w:rPr>
            </w:pPr>
            <w:r>
              <w:rPr>
                <w:rFonts w:cs="Arial" w:ascii="Arial" w:hAnsi="Arial"/>
                <w:color w:val="FFFFFF"/>
                <w:sz w:val="28"/>
                <w:szCs w:val="28"/>
                <w:lang w:val="en-GB"/>
              </w:rPr>
              <w:t>Project Work 1 - Outline</w:t>
            </w:r>
          </w:p>
        </w:tc>
      </w:tr>
      <w:tr>
        <w:trPr>
          <w:trHeight w:val="46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sz w:val="22"/>
                <w:szCs w:val="22"/>
                <w:lang w:val="en-GB"/>
              </w:rPr>
            </w:pPr>
            <w:r>
              <w:rPr>
                <w:rFonts w:cs="Arial" w:ascii="Arial" w:hAnsi="Arial"/>
                <w:b/>
                <w:bCs/>
                <w:sz w:val="22"/>
                <w:szCs w:val="22"/>
                <w:lang w:val="en-GB"/>
              </w:rPr>
              <w:t>Study Cohort</w:t>
            </w:r>
          </w:p>
        </w:tc>
        <w:tc>
          <w:tcPr>
            <w:tcW w:w="7297"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sz w:val="22"/>
                <w:szCs w:val="22"/>
                <w:lang w:val="en-GB"/>
              </w:rPr>
            </w:pPr>
            <w:r>
              <w:rPr>
                <w:rFonts w:cs="Arial" w:ascii="Arial" w:hAnsi="Arial"/>
                <w:sz w:val="22"/>
                <w:szCs w:val="22"/>
                <w:lang w:val="en-GB"/>
              </w:rPr>
              <w:t>AD23</w:t>
            </w:r>
          </w:p>
        </w:tc>
      </w:tr>
      <w:tr>
        <w:trPr>
          <w:trHeight w:val="46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Title</w:t>
            </w:r>
          </w:p>
        </w:tc>
        <w:tc>
          <w:tcPr>
            <w:tcW w:w="7297"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Analysis of cold-water detection algorithms</w:t>
            </w:r>
          </w:p>
        </w:tc>
      </w:tr>
      <w:tr>
        <w:trPr>
          <w:trHeight w:val="46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Confidential</w:t>
            </w:r>
          </w:p>
        </w:tc>
        <w:tc>
          <w:tcPr>
            <w:tcW w:w="7297" w:type="dxa"/>
            <w:tcBorders>
              <w:top w:val="single" w:sz="4" w:space="0" w:color="000000"/>
              <w:left w:val="single" w:sz="4" w:space="0" w:color="000000"/>
              <w:bottom w:val="single" w:sz="4" w:space="0" w:color="000000"/>
              <w:right w:val="single" w:sz="4" w:space="0" w:color="000000"/>
            </w:tcBorders>
          </w:tcPr>
          <w:p>
            <w:pPr>
              <w:pStyle w:val="Header"/>
              <w:tabs>
                <w:tab w:val="clear" w:pos="4536"/>
                <w:tab w:val="clear" w:pos="9072"/>
                <w:tab w:val="left" w:pos="2268" w:leader="none"/>
                <w:tab w:val="left" w:pos="3969" w:leader="none"/>
              </w:tabs>
              <w:spacing w:lineRule="atLeast" w:line="26" w:before="120" w:after="0"/>
              <w:rPr>
                <w:rFonts w:ascii="Arial" w:hAnsi="Arial" w:cs="Arial"/>
                <w:sz w:val="22"/>
                <w:szCs w:val="22"/>
                <w:lang w:val="en-GB"/>
              </w:rPr>
            </w:pPr>
            <w:r>
              <w:rPr>
                <w:rFonts w:cs="Arial" w:ascii="Arial" w:hAnsi="Arial"/>
                <w:sz w:val="22"/>
                <w:szCs w:val="22"/>
                <w:lang w:val="en-GB"/>
              </w:rPr>
              <w:t>No</w:t>
            </w:r>
          </w:p>
        </w:tc>
      </w:tr>
      <w:tr>
        <w:trPr>
          <w:trHeight w:val="46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Specialisation</w:t>
            </w:r>
          </w:p>
        </w:tc>
        <w:tc>
          <w:tcPr>
            <w:tcW w:w="7297"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sz w:val="22"/>
                <w:szCs w:val="22"/>
                <w:lang w:val="en-GB"/>
              </w:rPr>
            </w:pPr>
            <w:r>
              <w:rPr>
                <w:rFonts w:cs="Arial" w:ascii="Arial" w:hAnsi="Arial"/>
                <w:sz w:val="22"/>
                <w:szCs w:val="22"/>
                <w:lang w:val="en-GB"/>
              </w:rPr>
              <w:t>Digital Environment</w:t>
            </w:r>
          </w:p>
        </w:tc>
      </w:tr>
      <w:tr>
        <w:trPr>
          <w:trHeight w:val="465" w:hRule="atLeast"/>
        </w:trPr>
        <w:tc>
          <w:tcPr>
            <w:tcW w:w="98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sz w:val="22"/>
                <w:szCs w:val="22"/>
                <w:lang w:val="en-GB"/>
              </w:rPr>
            </w:pPr>
            <w:r>
              <w:rPr>
                <w:rFonts w:cs="Arial" w:ascii="Arial" w:hAnsi="Arial"/>
                <w:b/>
                <w:bCs/>
                <w:sz w:val="22"/>
                <w:szCs w:val="22"/>
                <w:lang w:val="en-GB"/>
              </w:rPr>
              <w:t>Names</w:t>
            </w:r>
          </w:p>
        </w:tc>
        <w:tc>
          <w:tcPr>
            <w:tcW w:w="145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sz w:val="22"/>
                <w:szCs w:val="22"/>
                <w:lang w:val="en-GB"/>
              </w:rPr>
            </w:pPr>
            <w:r>
              <w:rPr>
                <w:rFonts w:cs="Arial" w:ascii="Arial" w:hAnsi="Arial"/>
                <w:sz w:val="22"/>
                <w:szCs w:val="22"/>
                <w:lang w:val="en-GB"/>
              </w:rPr>
              <w:t>Students</w:t>
            </w:r>
          </w:p>
        </w:tc>
        <w:tc>
          <w:tcPr>
            <w:tcW w:w="7297" w:type="dxa"/>
            <w:tcBorders>
              <w:top w:val="single" w:sz="4" w:space="0" w:color="000000"/>
              <w:left w:val="single" w:sz="4" w:space="0" w:color="000000"/>
              <w:bottom w:val="single" w:sz="4" w:space="0" w:color="000000"/>
              <w:right w:val="single" w:sz="4" w:space="0" w:color="000000"/>
            </w:tcBorders>
          </w:tcPr>
          <w:p>
            <w:pPr>
              <w:pStyle w:val="Header"/>
              <w:tabs>
                <w:tab w:val="left" w:pos="2268" w:leader="none"/>
                <w:tab w:val="left" w:pos="3969" w:leader="none"/>
                <w:tab w:val="center" w:pos="4536" w:leader="none"/>
                <w:tab w:val="right" w:pos="9072" w:leader="none"/>
              </w:tabs>
              <w:spacing w:lineRule="atLeast" w:line="26" w:before="120" w:after="0"/>
              <w:rPr>
                <w:rFonts w:ascii="Arial" w:hAnsi="Arial" w:cs="Arial"/>
                <w:sz w:val="22"/>
                <w:szCs w:val="22"/>
                <w:lang w:val="en-GB"/>
              </w:rPr>
            </w:pPr>
            <w:r>
              <w:rPr>
                <w:rFonts w:cs="Arial" w:ascii="Arial" w:hAnsi="Arial"/>
                <w:sz w:val="22"/>
                <w:szCs w:val="22"/>
                <w:lang w:val="en-GB"/>
              </w:rPr>
              <w:t>Etienne Dürig</w:t>
            </w:r>
          </w:p>
        </w:tc>
      </w:tr>
      <w:tr>
        <w:trPr>
          <w:trHeight w:val="465" w:hRule="atLeast"/>
        </w:trPr>
        <w:tc>
          <w:tcPr>
            <w:tcW w:w="988"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rPr>
                <w:rFonts w:ascii="Arial" w:hAnsi="Arial" w:cs="Arial"/>
                <w:sz w:val="22"/>
                <w:szCs w:val="22"/>
                <w:lang w:val="en-GB"/>
              </w:rPr>
            </w:pPr>
            <w:r>
              <w:rPr>
                <w:rFonts w:cs="Arial" w:ascii="Arial" w:hAnsi="Arial"/>
                <w:sz w:val="22"/>
                <w:szCs w:val="22"/>
                <w:lang w:val="en-GB"/>
              </w:rPr>
            </w:r>
          </w:p>
        </w:tc>
        <w:tc>
          <w:tcPr>
            <w:tcW w:w="1452"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before="120" w:after="0"/>
              <w:rPr>
                <w:rFonts w:ascii="Arial" w:hAnsi="Arial" w:cs="Arial"/>
                <w:sz w:val="22"/>
                <w:szCs w:val="22"/>
                <w:lang w:val="en-GB"/>
              </w:rPr>
            </w:pPr>
            <w:r>
              <w:rPr>
                <w:rFonts w:cs="Arial" w:ascii="Arial" w:hAnsi="Arial"/>
                <w:sz w:val="22"/>
                <w:szCs w:val="22"/>
                <w:lang w:val="en-GB"/>
              </w:rPr>
              <w:t>Supervisor</w:t>
            </w:r>
          </w:p>
        </w:tc>
        <w:tc>
          <w:tcPr>
            <w:tcW w:w="7297" w:type="dxa"/>
            <w:tcBorders>
              <w:top w:val="single" w:sz="4" w:space="0" w:color="000000"/>
              <w:left w:val="single" w:sz="4" w:space="0" w:color="000000"/>
              <w:bottom w:val="single" w:sz="4" w:space="0" w:color="000000"/>
              <w:right w:val="single" w:sz="4" w:space="0" w:color="000000"/>
            </w:tcBorders>
          </w:tcPr>
          <w:p>
            <w:pPr>
              <w:pStyle w:val="Heading1"/>
              <w:spacing w:before="120" w:after="0"/>
              <w:rPr>
                <w:rFonts w:ascii="Arial" w:hAnsi="Arial" w:cs="Arial"/>
                <w:b w:val="false"/>
                <w:bCs w:val="false"/>
                <w:sz w:val="22"/>
                <w:szCs w:val="22"/>
                <w:lang w:val="en-GB"/>
              </w:rPr>
            </w:pPr>
            <w:bookmarkStart w:id="0" w:name="main-page-title_Copy_1"/>
            <w:bookmarkEnd w:id="0"/>
            <w:r>
              <w:rPr>
                <w:rFonts w:cs="Arial" w:ascii="Arial" w:hAnsi="Arial"/>
                <w:b w:val="false"/>
                <w:bCs w:val="false"/>
                <w:sz w:val="22"/>
                <w:szCs w:val="22"/>
                <w:lang w:val="en-GB"/>
              </w:rPr>
              <w:t>Dr. Manuel Antonetti, Dr. Norman Juchler</w:t>
            </w:r>
          </w:p>
        </w:tc>
      </w:tr>
      <w:tr>
        <w:trPr>
          <w:trHeight w:val="465" w:hRule="atLeast"/>
        </w:trPr>
        <w:tc>
          <w:tcPr>
            <w:tcW w:w="988" w:type="dxa"/>
            <w:tcBorders>
              <w:left w:val="single" w:sz="4" w:space="0" w:color="000000"/>
              <w:bottom w:val="single" w:sz="4" w:space="0" w:color="000000"/>
              <w:right w:val="single" w:sz="4" w:space="0" w:color="000000"/>
            </w:tcBorders>
          </w:tcPr>
          <w:p>
            <w:pPr>
              <w:pStyle w:val="Normal"/>
              <w:tabs>
                <w:tab w:val="clear" w:pos="708"/>
                <w:tab w:val="left" w:pos="2268" w:leader="none"/>
              </w:tabs>
              <w:rPr>
                <w:rFonts w:ascii="Arial" w:hAnsi="Arial" w:cs="Arial"/>
                <w:sz w:val="22"/>
                <w:szCs w:val="22"/>
                <w:lang w:val="en-GB"/>
              </w:rPr>
            </w:pPr>
            <w:r>
              <w:rPr>
                <w:rFonts w:cs="Arial" w:ascii="Arial" w:hAnsi="Arial"/>
                <w:sz w:val="22"/>
                <w:szCs w:val="22"/>
                <w:lang w:val="en-GB"/>
              </w:rPr>
            </w:r>
          </w:p>
        </w:tc>
        <w:tc>
          <w:tcPr>
            <w:tcW w:w="1452" w:type="dxa"/>
            <w:tcBorders>
              <w:left w:val="single" w:sz="4" w:space="0" w:color="000000"/>
              <w:bottom w:val="single" w:sz="4" w:space="0" w:color="000000"/>
              <w:right w:val="single" w:sz="4" w:space="0" w:color="000000"/>
            </w:tcBorders>
          </w:tcPr>
          <w:p>
            <w:pPr>
              <w:pStyle w:val="PreformattedText"/>
              <w:tabs>
                <w:tab w:val="clear" w:pos="708"/>
                <w:tab w:val="left" w:pos="2268" w:leader="none"/>
              </w:tabs>
              <w:spacing w:before="120" w:after="0"/>
              <w:rPr>
                <w:rFonts w:ascii="Arial" w:hAnsi="Arial" w:cs="Arial"/>
                <w:sz w:val="22"/>
                <w:szCs w:val="22"/>
                <w:lang w:val="en-GB"/>
              </w:rPr>
            </w:pPr>
            <w:r>
              <w:rPr>
                <w:rFonts w:cs="Arial" w:ascii="Arial" w:hAnsi="Arial"/>
                <w:sz w:val="22"/>
                <w:szCs w:val="22"/>
                <w:lang w:val="en-US"/>
              </w:rPr>
              <w:t>Client</w:t>
            </w:r>
          </w:p>
        </w:tc>
        <w:tc>
          <w:tcPr>
            <w:tcW w:w="7297" w:type="dxa"/>
            <w:tcBorders>
              <w:left w:val="single" w:sz="4" w:space="0" w:color="000000"/>
              <w:bottom w:val="single" w:sz="4" w:space="0" w:color="000000"/>
              <w:right w:val="single" w:sz="4" w:space="0" w:color="000000"/>
            </w:tcBorders>
          </w:tcPr>
          <w:p>
            <w:pPr>
              <w:pStyle w:val="Heading1"/>
              <w:spacing w:before="120" w:after="0"/>
              <w:rPr>
                <w:rFonts w:ascii="Arial" w:hAnsi="Arial" w:cs="Arial"/>
                <w:b w:val="false"/>
                <w:bCs w:val="false"/>
                <w:sz w:val="22"/>
                <w:szCs w:val="22"/>
                <w:lang w:val="en-GB"/>
              </w:rPr>
            </w:pPr>
            <w:bookmarkStart w:id="1" w:name="main-page-title"/>
            <w:bookmarkEnd w:id="1"/>
            <w:r>
              <w:rPr>
                <w:rFonts w:cs="Arial" w:ascii="Arial" w:hAnsi="Arial"/>
                <w:b w:val="false"/>
                <w:bCs w:val="false"/>
                <w:sz w:val="22"/>
                <w:szCs w:val="22"/>
                <w:lang w:val="en-GB"/>
              </w:rPr>
              <w:t>Dr. Diego Tonolla</w:t>
            </w:r>
          </w:p>
        </w:tc>
      </w:tr>
      <w:tr>
        <w:trPr>
          <w:trHeight w:val="26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before="120" w:after="0"/>
              <w:rPr>
                <w:lang w:val="en-GB"/>
              </w:rPr>
            </w:pPr>
            <w:r>
              <w:rPr>
                <w:rFonts w:cs="Arial" w:ascii="Arial" w:hAnsi="Arial"/>
                <w:b/>
                <w:bCs/>
                <w:sz w:val="22"/>
                <w:szCs w:val="22"/>
                <w:lang w:val="en-GB"/>
              </w:rPr>
              <w:t>Assignment</w:t>
            </w:r>
          </w:p>
          <w:p>
            <w:pPr>
              <w:pStyle w:val="Normal"/>
              <w:numPr>
                <w:ilvl w:val="0"/>
                <w:numId w:val="1"/>
              </w:numPr>
              <w:tabs>
                <w:tab w:val="clear" w:pos="708"/>
                <w:tab w:val="left" w:pos="2268" w:leader="none"/>
              </w:tabs>
              <w:spacing w:before="120" w:after="0"/>
              <w:rPr>
                <w:rFonts w:ascii="Arial" w:hAnsi="Arial" w:cs="Arial"/>
                <w:b/>
                <w:bCs/>
                <w:sz w:val="22"/>
                <w:szCs w:val="22"/>
                <w:lang w:val="en-GB"/>
              </w:rPr>
            </w:pPr>
            <w:r>
              <w:rPr>
                <w:rFonts w:cs="Arial" w:ascii="Arial" w:hAnsi="Arial"/>
                <w:b/>
                <w:bCs/>
                <w:sz w:val="22"/>
                <w:szCs w:val="22"/>
                <w:lang w:val="en-GB"/>
              </w:rPr>
              <w:t>Initial status</w:t>
            </w:r>
          </w:p>
          <w:p>
            <w:pPr>
              <w:pStyle w:val="Normal"/>
              <w:numPr>
                <w:ilvl w:val="0"/>
                <w:numId w:val="1"/>
              </w:numPr>
              <w:tabs>
                <w:tab w:val="clear" w:pos="708"/>
                <w:tab w:val="left" w:pos="2268" w:leader="none"/>
              </w:tabs>
              <w:spacing w:before="120" w:after="0"/>
              <w:rPr>
                <w:rFonts w:ascii="Arial" w:hAnsi="Arial" w:cs="Arial"/>
                <w:b/>
                <w:bCs/>
                <w:sz w:val="22"/>
                <w:szCs w:val="22"/>
                <w:lang w:val="en-GB"/>
              </w:rPr>
            </w:pPr>
            <w:r>
              <w:rPr>
                <w:rFonts w:cs="Arial" w:ascii="Arial" w:hAnsi="Arial"/>
                <w:b/>
                <w:bCs/>
                <w:sz w:val="22"/>
                <w:szCs w:val="22"/>
                <w:lang w:val="en-GB"/>
              </w:rPr>
              <w:t>Objectives</w:t>
            </w:r>
          </w:p>
          <w:p>
            <w:pPr>
              <w:pStyle w:val="Normal"/>
              <w:numPr>
                <w:ilvl w:val="0"/>
                <w:numId w:val="1"/>
              </w:numPr>
              <w:tabs>
                <w:tab w:val="clear" w:pos="708"/>
                <w:tab w:val="left" w:pos="2268" w:leader="none"/>
              </w:tabs>
              <w:spacing w:before="120" w:after="0"/>
              <w:rPr>
                <w:rFonts w:ascii="Arial" w:hAnsi="Arial" w:cs="Arial"/>
                <w:b/>
                <w:bCs/>
                <w:sz w:val="22"/>
                <w:szCs w:val="22"/>
                <w:lang w:val="en-GB"/>
              </w:rPr>
            </w:pPr>
            <w:r>
              <w:rPr>
                <w:rFonts w:cs="Arial" w:ascii="Arial" w:hAnsi="Arial"/>
                <w:b/>
                <w:bCs/>
                <w:sz w:val="22"/>
                <w:szCs w:val="22"/>
                <w:lang w:val="en-GB"/>
              </w:rPr>
              <w:t>Additional Assignment Modalities</w:t>
            </w:r>
          </w:p>
        </w:tc>
        <w:tc>
          <w:tcPr>
            <w:tcW w:w="7297"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 w:val="left" w:pos="3969" w:leader="none"/>
              </w:tabs>
              <w:spacing w:before="0" w:after="60"/>
              <w:rPr>
                <w:rFonts w:ascii="Liberation Serif" w:hAnsi="Liberation Serif"/>
              </w:rPr>
            </w:pPr>
            <w:r>
              <w:rPr>
                <w:rFonts w:ascii="Liberation Serif" w:hAnsi="Liberation Serif"/>
              </w:rPr>
            </w:r>
          </w:p>
          <w:p>
            <w:pPr>
              <w:pStyle w:val="Normal"/>
              <w:tabs>
                <w:tab w:val="clear" w:pos="708"/>
                <w:tab w:val="left" w:pos="2268" w:leader="none"/>
                <w:tab w:val="left" w:pos="3969" w:leader="none"/>
              </w:tabs>
              <w:spacing w:before="0" w:after="60"/>
              <w:rPr>
                <w:rFonts w:ascii="Liberation Serif" w:hAnsi="Liberation Serif"/>
                <w:sz w:val="24"/>
                <w:szCs w:val="24"/>
              </w:rPr>
            </w:pPr>
            <w:r>
              <w:rPr>
                <w:rFonts w:cs="Arial" w:ascii="Liberation Serif" w:hAnsi="Liberation Serif"/>
                <w:b/>
                <w:bCs/>
                <w:sz w:val="24"/>
                <w:szCs w:val="24"/>
                <w:lang w:val="en-GB"/>
              </w:rPr>
              <w:t>Initial status</w:t>
            </w:r>
          </w:p>
          <w:p>
            <w:pPr>
              <w:pStyle w:val="BodyText"/>
              <w:rPr>
                <w:rFonts w:ascii="Liberation Serif" w:hAnsi="Liberation Serif"/>
                <w:sz w:val="22"/>
                <w:szCs w:val="22"/>
              </w:rPr>
            </w:pPr>
            <w:r>
              <w:rPr>
                <w:rFonts w:ascii="Liberation Serif" w:hAnsi="Liberation Serif"/>
                <w:sz w:val="22"/>
                <w:szCs w:val="22"/>
              </w:rPr>
              <w:t>Thermal heterogeneity in river systems is a vital component of aquatic biodiversity. Specifically, the presence of cold-water refugia is essential for the survival of thermally sensitive fish species, as river temperatures in Switzerland are expected to rise due to climate change (Tonolla et al., 2021). Currently, there is no comprehensive information about the presence, scale, and location of such cold-water patches in water bodies within the Canton of Bern. This data, however, is critical for hydraulic engineering and river restoration planning in the context of climate change (Tonolla et al., 2026).</w:t>
            </w:r>
          </w:p>
          <w:p>
            <w:pPr>
              <w:pStyle w:val="BodyText"/>
              <w:rPr>
                <w:rFonts w:ascii="Liberation Serif" w:hAnsi="Liberation Serif"/>
                <w:sz w:val="22"/>
                <w:szCs w:val="22"/>
              </w:rPr>
            </w:pPr>
            <w:r>
              <w:rPr>
                <w:rFonts w:ascii="Liberation Serif" w:hAnsi="Liberation Serif"/>
                <w:sz w:val="22"/>
                <w:szCs w:val="22"/>
              </w:rPr>
              <w:t xml:space="preserve">As part of a cantonal project aiming to quantify the temperature heterogeneity and detect cold-water patches in the Emme River and its tributaries, TIR imagery covering over a 100 km river transect were collected in a helicopter-based survey. These TIR images where then processed to extract longitudinal and transversal temperature gradients, as well as to detect cold-water spots. The current processing workflow involves stitching highly overlapping TIR images into orthophotos and performing thermal corrections using in-situ temperature loggers. Then, longitudinal and transversal temperature gradients are derived. Additionally, a newly developed algorithm for the automatic detection of cold-water patches is deployed to map these thermal refugia. </w:t>
            </w:r>
          </w:p>
          <w:p>
            <w:pPr>
              <w:pStyle w:val="BodyText"/>
              <w:rPr>
                <w:rFonts w:ascii="Liberation Serif" w:hAnsi="Liberation Serif"/>
                <w:sz w:val="22"/>
                <w:szCs w:val="22"/>
              </w:rPr>
            </w:pPr>
            <w:r>
              <w:rPr>
                <w:rFonts w:ascii="Liberation Serif" w:hAnsi="Liberation Serif"/>
                <w:b/>
                <w:bCs/>
              </w:rPr>
              <w:t>Objectives</w:t>
            </w:r>
          </w:p>
          <w:p>
            <w:pPr>
              <w:pStyle w:val="BodyText"/>
              <w:rPr>
                <w:rFonts w:ascii="Liberation Serif" w:hAnsi="Liberation Serif"/>
                <w:sz w:val="22"/>
                <w:szCs w:val="22"/>
              </w:rPr>
            </w:pPr>
            <w:r>
              <w:rPr>
                <w:rFonts w:ascii="Liberation Serif" w:hAnsi="Liberation Serif"/>
                <w:sz w:val="22"/>
                <w:szCs w:val="22"/>
              </w:rPr>
              <w:t xml:space="preserve">The current method for the automatic detection of cold-water spots relies on four externally configured hyperparameters. Initial observations suggest that the detection results vary based on the chosen parameter values. </w:t>
            </w:r>
            <w:r>
              <w:rPr>
                <w:rFonts w:ascii="Liberation Serif" w:hAnsi="Liberation Serif"/>
                <w:sz w:val="22"/>
                <w:szCs w:val="22"/>
              </w:rPr>
              <w:t>Especially the choosen step length and the temperature delta from the reference Temperature seem to have a strong influence on the variance of the Model output.</w:t>
            </w:r>
          </w:p>
          <w:p>
            <w:pPr>
              <w:pStyle w:val="BodyText"/>
              <w:rPr>
                <w:rFonts w:ascii="Liberation Serif" w:hAnsi="Liberation Serif"/>
                <w:sz w:val="22"/>
                <w:szCs w:val="22"/>
              </w:rPr>
            </w:pPr>
            <w:r>
              <w:rPr/>
            </w:r>
          </w:p>
          <w:p>
            <w:pPr>
              <w:pStyle w:val="BodyText"/>
              <w:rPr>
                <w:rFonts w:ascii="Liberation Serif" w:hAnsi="Liberation Serif"/>
                <w:sz w:val="22"/>
                <w:szCs w:val="22"/>
              </w:rPr>
            </w:pPr>
            <w:r>
              <w:rPr>
                <w:rFonts w:ascii="Liberation Serif" w:hAnsi="Liberation Serif"/>
                <w:sz w:val="22"/>
                <w:szCs w:val="22"/>
              </w:rPr>
              <w:t xml:space="preserve">The primary aim of this thesis is to further investigate the algorithms Variance with respect to the parameters, especially focusing on </w:t>
            </w:r>
            <w:r>
              <w:rPr>
                <w:rFonts w:ascii="Liberation Serif" w:hAnsi="Liberation Serif"/>
                <w:sz w:val="22"/>
                <w:szCs w:val="22"/>
              </w:rPr>
              <w:t>how the variance depending on the parameters are influenced by tributary rivers and by changes of the processing workflow</w:t>
            </w:r>
          </w:p>
          <w:p>
            <w:pPr>
              <w:pStyle w:val="BodyText"/>
              <w:rPr>
                <w:rFonts w:ascii="Liberation Serif" w:hAnsi="Liberation Serif"/>
                <w:sz w:val="22"/>
                <w:szCs w:val="22"/>
              </w:rPr>
            </w:pPr>
            <w:r>
              <w:rPr>
                <w:rFonts w:ascii="Liberation Serif" w:hAnsi="Liberation Serif"/>
                <w:sz w:val="22"/>
                <w:szCs w:val="22"/>
              </w:rPr>
              <w:t>I</w:t>
            </w:r>
            <w:r>
              <w:rPr>
                <w:rFonts w:ascii="Liberation Serif" w:hAnsi="Liberation Serif"/>
                <w:sz w:val="22"/>
                <w:szCs w:val="22"/>
              </w:rPr>
              <w:t>nfluence on algorithm variance:</w:t>
            </w:r>
          </w:p>
          <w:p>
            <w:pPr>
              <w:pStyle w:val="BodyText"/>
              <w:rPr>
                <w:rFonts w:ascii="Liberation Serif" w:hAnsi="Liberation Serif"/>
                <w:sz w:val="22"/>
                <w:szCs w:val="22"/>
              </w:rPr>
            </w:pPr>
            <w:r>
              <w:rPr>
                <w:rFonts w:ascii="Liberation Serif" w:hAnsi="Liberation Serif"/>
                <w:sz w:val="22"/>
                <w:szCs w:val="22"/>
              </w:rPr>
              <w:t xml:space="preserve">It is assumed, that the choiche of the step size espeically introduces variance near the inflow of substantialy colder tributary rivers. </w:t>
            </w:r>
            <w:r>
              <w:rPr>
                <w:rFonts w:ascii="Liberation Serif" w:hAnsi="Liberation Serif"/>
                <w:sz w:val="22"/>
                <w:szCs w:val="22"/>
              </w:rPr>
              <w:t>This leads to research quesiton 1.</w:t>
            </w:r>
          </w:p>
          <w:p>
            <w:pPr>
              <w:pStyle w:val="BodyText"/>
              <w:rPr>
                <w:rFonts w:ascii="Liberation Serif" w:hAnsi="Liberation Serif"/>
                <w:sz w:val="22"/>
                <w:szCs w:val="22"/>
              </w:rPr>
            </w:pPr>
            <w:r>
              <w:rPr>
                <w:rFonts w:ascii="Liberation Serif" w:hAnsi="Liberation Serif"/>
                <w:sz w:val="22"/>
                <w:szCs w:val="22"/>
              </w:rPr>
              <w:t xml:space="preserve">How does the variance in the algorithms output with respect to the step_size parameter change when a tributary with significantly colder / warmer water enters the stream compared to when it does not enter the stream ? </w:t>
            </w:r>
          </w:p>
          <w:p>
            <w:pPr>
              <w:pStyle w:val="BodyText"/>
              <w:rPr>
                <w:rFonts w:ascii="Liberation Serif" w:hAnsi="Liberation Serif"/>
                <w:sz w:val="22"/>
                <w:szCs w:val="22"/>
              </w:rPr>
            </w:pPr>
            <w:r>
              <w:rPr>
                <w:rFonts w:ascii="Liberation Serif" w:hAnsi="Liberation Serif"/>
                <w:sz w:val="22"/>
                <w:szCs w:val="22"/>
              </w:rPr>
              <w:t>H0: The variance introduced through the step_size parameter is not influenced by the inflow of a tributary with substantially different temperatures.</w:t>
            </w:r>
          </w:p>
          <w:p>
            <w:pPr>
              <w:pStyle w:val="BodyText"/>
              <w:rPr>
                <w:rFonts w:ascii="Liberation Serif" w:hAnsi="Liberation Serif"/>
                <w:sz w:val="22"/>
                <w:szCs w:val="22"/>
              </w:rPr>
            </w:pPr>
            <w:r>
              <w:rPr>
                <w:rFonts w:ascii="Liberation Serif" w:hAnsi="Liberation Serif"/>
                <w:sz w:val="22"/>
                <w:szCs w:val="22"/>
              </w:rPr>
              <w:t xml:space="preserve">H1: The variance  introduced through the step_size parameter is influenced by the inflow of a tirbutary with substantially different temperatures (meaning the introduced variance is either larger or less in the presence of a </w:t>
            </w:r>
          </w:p>
          <w:p>
            <w:pPr>
              <w:pStyle w:val="BodyText"/>
              <w:rPr>
                <w:rFonts w:ascii="Liberation Serif" w:hAnsi="Liberation Serif"/>
                <w:sz w:val="22"/>
                <w:szCs w:val="22"/>
              </w:rPr>
            </w:pPr>
            <w:r>
              <w:rPr/>
            </w:r>
          </w:p>
          <w:p>
            <w:pPr>
              <w:pStyle w:val="BodyText"/>
              <w:rPr>
                <w:rFonts w:ascii="Liberation Serif" w:hAnsi="Liberation Serif"/>
                <w:sz w:val="22"/>
                <w:szCs w:val="22"/>
              </w:rPr>
            </w:pPr>
            <w:r>
              <w:rPr>
                <w:rFonts w:ascii="Liberation Serif" w:hAnsi="Liberation Serif"/>
                <w:sz w:val="22"/>
                <w:szCs w:val="22"/>
              </w:rPr>
              <w:t>Influence to presence of non-water pixels in the Raster</w:t>
            </w:r>
          </w:p>
          <w:p>
            <w:pPr>
              <w:pStyle w:val="BodyText"/>
              <w:rPr>
                <w:rFonts w:ascii="Liberation Serif" w:hAnsi="Liberation Serif"/>
                <w:sz w:val="22"/>
                <w:szCs w:val="22"/>
              </w:rPr>
            </w:pPr>
            <w:r>
              <w:rPr>
                <w:rFonts w:ascii="Liberation Serif" w:hAnsi="Liberation Serif"/>
                <w:sz w:val="22"/>
                <w:szCs w:val="22"/>
              </w:rPr>
              <w:t xml:space="preserve">A substantial part of the work introduced </w:t>
            </w:r>
            <w:r>
              <w:rPr>
                <w:rFonts w:ascii="Liberation Serif" w:hAnsi="Liberation Serif"/>
                <w:sz w:val="22"/>
                <w:szCs w:val="22"/>
              </w:rPr>
              <w:t>in the workflow is introduced by the step of manualy extracting a water mask from the TIR orthophotos. While automation of step was addressed in the Project Work 2, it is still of interest to know wheter, the presence of non-water pixels in the TIR orthophoto is even problematic to the cold-water detection algorithm. If the algorithm is robust against some presence of non-water pixels, then the manual removal step could be replaced by an automated rulebased step, that removes most of the non-water pixels (e.g. using LIDAR data). It is hypothetisized that the presence of non-water pixels in the TIR images increases the algorithms variance with respect to the buffer width parameter.</w:t>
            </w:r>
          </w:p>
          <w:p>
            <w:pPr>
              <w:pStyle w:val="BodyText"/>
              <w:rPr>
                <w:rFonts w:ascii="Liberation Serif" w:hAnsi="Liberation Serif"/>
                <w:sz w:val="22"/>
                <w:szCs w:val="22"/>
              </w:rPr>
            </w:pPr>
            <w:r>
              <w:rPr>
                <w:rFonts w:ascii="Liberation Serif" w:hAnsi="Liberation Serif"/>
                <w:sz w:val="22"/>
                <w:szCs w:val="22"/>
              </w:rPr>
              <w:t>H0: The variance intro</w:t>
            </w:r>
            <w:r>
              <w:rPr>
                <w:rFonts w:ascii="Liberation Serif" w:hAnsi="Liberation Serif"/>
                <w:sz w:val="22"/>
                <w:szCs w:val="22"/>
              </w:rPr>
              <w:t>duced trough the buffer width parameter is not influenced by the presence of non water pixels in the Raster.</w:t>
            </w:r>
          </w:p>
          <w:p>
            <w:pPr>
              <w:pStyle w:val="BodyText"/>
              <w:rPr>
                <w:rFonts w:ascii="Liberation Serif" w:hAnsi="Liberation Serif"/>
                <w:sz w:val="22"/>
                <w:szCs w:val="22"/>
              </w:rPr>
            </w:pPr>
            <w:r>
              <w:rPr>
                <w:rFonts w:ascii="Liberation Serif" w:hAnsi="Liberation Serif"/>
                <w:sz w:val="22"/>
                <w:szCs w:val="22"/>
              </w:rPr>
              <w:t>H</w:t>
            </w:r>
            <w:r>
              <w:rPr>
                <w:rFonts w:ascii="Liberation Serif" w:hAnsi="Liberation Serif"/>
                <w:sz w:val="22"/>
                <w:szCs w:val="22"/>
              </w:rPr>
              <w:t>1: T</w:t>
            </w:r>
            <w:r>
              <w:rPr>
                <w:rFonts w:ascii="Liberation Serif" w:hAnsi="Liberation Serif"/>
                <w:sz w:val="22"/>
                <w:szCs w:val="22"/>
              </w:rPr>
              <w:t>h</w:t>
            </w:r>
            <w:r>
              <w:rPr>
                <w:rFonts w:ascii="Liberation Serif" w:hAnsi="Liberation Serif"/>
                <w:sz w:val="22"/>
                <w:szCs w:val="22"/>
              </w:rPr>
              <w:t>e variance introduced through the buffer length parameter is influenced by the presence of non water pixels in the Raster.</w:t>
            </w:r>
          </w:p>
          <w:p>
            <w:pPr>
              <w:pStyle w:val="BodyText"/>
              <w:rPr>
                <w:rFonts w:ascii="Liberation Serif" w:hAnsi="Liberation Serif"/>
                <w:sz w:val="22"/>
                <w:szCs w:val="22"/>
              </w:rPr>
            </w:pPr>
            <w:r>
              <w:rPr/>
            </w:r>
          </w:p>
          <w:p>
            <w:pPr>
              <w:pStyle w:val="BodyText"/>
              <w:rPr>
                <w:rFonts w:ascii="Liberation Serif" w:hAnsi="Liberation Serif"/>
                <w:sz w:val="22"/>
                <w:szCs w:val="22"/>
              </w:rPr>
            </w:pPr>
            <w:r>
              <w:rPr/>
            </w:r>
          </w:p>
          <w:p>
            <w:pPr>
              <w:pStyle w:val="BodyText"/>
              <w:rPr>
                <w:rFonts w:ascii="Liberation Serif" w:hAnsi="Liberation Serif"/>
                <w:sz w:val="22"/>
                <w:szCs w:val="22"/>
              </w:rPr>
            </w:pPr>
            <w:r>
              <w:rPr/>
            </w:r>
          </w:p>
          <w:p>
            <w:pPr>
              <w:pStyle w:val="BodyText"/>
              <w:rPr>
                <w:rFonts w:ascii="Liberation Serif" w:hAnsi="Liberation Serif"/>
                <w:sz w:val="22"/>
                <w:szCs w:val="22"/>
              </w:rPr>
            </w:pPr>
            <w:r>
              <w:rPr/>
            </w:r>
          </w:p>
          <w:p>
            <w:pPr>
              <w:pStyle w:val="BodyText"/>
              <w:rPr>
                <w:rFonts w:ascii="Liberation Serif" w:hAnsi="Liberation Serif"/>
                <w:sz w:val="22"/>
                <w:szCs w:val="22"/>
              </w:rPr>
            </w:pPr>
            <w:r>
              <w:rPr/>
            </w:r>
          </w:p>
          <w:p>
            <w:pPr>
              <w:pStyle w:val="BodyText"/>
              <w:rPr>
                <w:rFonts w:ascii="Liberation Serif" w:hAnsi="Liberation Serif"/>
                <w:sz w:val="22"/>
                <w:szCs w:val="22"/>
              </w:rPr>
            </w:pPr>
            <w:r>
              <w:rPr/>
            </w:r>
          </w:p>
          <w:p>
            <w:pPr>
              <w:pStyle w:val="BodyText"/>
              <w:rPr>
                <w:rFonts w:ascii="Liberation Serif" w:hAnsi="Liberation Serif"/>
                <w:sz w:val="22"/>
                <w:szCs w:val="22"/>
              </w:rPr>
            </w:pPr>
            <w:r>
              <w:rPr/>
            </w:r>
          </w:p>
          <w:p>
            <w:pPr>
              <w:pStyle w:val="BodyText"/>
              <w:rPr>
                <w:rFonts w:ascii="Liberation Serif" w:hAnsi="Liberation Serif"/>
                <w:sz w:val="22"/>
                <w:szCs w:val="22"/>
              </w:rPr>
            </w:pPr>
            <w:r>
              <w:rPr/>
            </w:r>
          </w:p>
          <w:p>
            <w:pPr>
              <w:pStyle w:val="BodyText"/>
              <w:rPr>
                <w:rFonts w:ascii="Liberation Serif" w:hAnsi="Liberation Serif"/>
                <w:sz w:val="22"/>
                <w:szCs w:val="22"/>
              </w:rPr>
            </w:pPr>
            <w:r>
              <w:rPr/>
            </w:r>
          </w:p>
          <w:p>
            <w:pPr>
              <w:pStyle w:val="BodyText"/>
              <w:rPr>
                <w:rFonts w:ascii="Liberation Serif" w:hAnsi="Liberation Serif"/>
                <w:sz w:val="22"/>
                <w:szCs w:val="22"/>
              </w:rPr>
            </w:pPr>
            <w:r>
              <w:rPr>
                <w:rFonts w:ascii="Liberation Serif" w:hAnsi="Liberation Serif"/>
                <w:sz w:val="22"/>
                <w:szCs w:val="22"/>
              </w:rPr>
              <w:t>Additional research questions</w:t>
            </w:r>
          </w:p>
          <w:p>
            <w:pPr>
              <w:pStyle w:val="BodyText"/>
              <w:rPr>
                <w:rFonts w:ascii="Liberation Serif" w:hAnsi="Liberation Serif"/>
                <w:sz w:val="22"/>
                <w:szCs w:val="22"/>
              </w:rPr>
            </w:pPr>
            <w:r>
              <w:rPr>
                <w:rFonts w:ascii="Liberation Serif" w:hAnsi="Liberation Serif"/>
                <w:sz w:val="22"/>
                <w:szCs w:val="22"/>
              </w:rPr>
              <w:t xml:space="preserve">The deployment of temperature loggers along the stream is </w:t>
            </w:r>
            <w:r>
              <w:rPr>
                <w:rFonts w:ascii="Liberation Serif" w:hAnsi="Liberation Serif"/>
                <w:sz w:val="22"/>
                <w:szCs w:val="22"/>
              </w:rPr>
              <w:t xml:space="preserve">ressource intensive. Installing loggers takes a lot of time and some loggers might be lost due to theft or flooding events causing monitary losses. Therfore it is of interest to perform proper temperature correction with as little loggers as possible. What effects govern the ideal placement of loggers, so that effective temperature correction can be performed with as little loggers as possible while performing highly accurate temperature correciton </w:t>
            </w:r>
            <w:r>
              <w:rPr>
                <w:rFonts w:ascii="Liberation Serif" w:hAnsi="Liberation Serif"/>
                <w:sz w:val="22"/>
                <w:szCs w:val="22"/>
              </w:rPr>
              <w:t>?</w:t>
            </w:r>
          </w:p>
          <w:p>
            <w:pPr>
              <w:pStyle w:val="BodyText"/>
              <w:numPr>
                <w:ilvl w:val="0"/>
                <w:numId w:val="2"/>
              </w:numPr>
              <w:tabs>
                <w:tab w:val="clear" w:pos="708"/>
                <w:tab w:val="left" w:pos="0" w:leader="none"/>
              </w:tabs>
              <w:ind w:hanging="283" w:left="709"/>
              <w:rPr>
                <w:rFonts w:ascii="Liberation Serif" w:hAnsi="Liberation Serif"/>
                <w:sz w:val="22"/>
                <w:szCs w:val="22"/>
              </w:rPr>
            </w:pPr>
            <w:r>
              <w:rPr>
                <w:rFonts w:ascii="Liberation Serif" w:hAnsi="Liberation Serif"/>
                <w:b w:val="false"/>
                <w:bCs w:val="false"/>
                <w:sz w:val="22"/>
                <w:szCs w:val="22"/>
              </w:rPr>
              <w:t>To what extent d</w:t>
            </w:r>
            <w:r>
              <w:rPr>
                <w:rFonts w:ascii="Liberation Serif" w:hAnsi="Liberation Serif"/>
                <w:sz w:val="22"/>
                <w:szCs w:val="22"/>
              </w:rPr>
              <w:t>o variations in the hyperparameters dictate the fundamental outputs of the algorithm, such as the total area and number of detected thermal refugia?</w:t>
            </w:r>
          </w:p>
          <w:p>
            <w:pPr>
              <w:pStyle w:val="BodyText"/>
              <w:numPr>
                <w:ilvl w:val="0"/>
                <w:numId w:val="2"/>
              </w:numPr>
              <w:tabs>
                <w:tab w:val="clear" w:pos="708"/>
                <w:tab w:val="left" w:pos="0" w:leader="none"/>
              </w:tabs>
              <w:ind w:hanging="283" w:left="709"/>
              <w:rPr>
                <w:rFonts w:ascii="Liberation Serif" w:hAnsi="Liberation Serif"/>
                <w:sz w:val="22"/>
                <w:szCs w:val="22"/>
              </w:rPr>
            </w:pPr>
            <w:r>
              <w:rPr>
                <w:rFonts w:ascii="Liberation Serif" w:hAnsi="Liberation Serif"/>
                <w:b w:val="false"/>
                <w:bCs w:val="false"/>
                <w:sz w:val="22"/>
                <w:szCs w:val="22"/>
              </w:rPr>
              <w:t>How do the s</w:t>
            </w:r>
            <w:r>
              <w:rPr>
                <w:rFonts w:ascii="Liberation Serif" w:hAnsi="Liberation Serif"/>
                <w:sz w:val="22"/>
                <w:szCs w:val="22"/>
              </w:rPr>
              <w:t>patial configuration and structure of the detected patches shift with respect to different hyperparameter regimes?</w:t>
            </w:r>
          </w:p>
          <w:p>
            <w:pPr>
              <w:pStyle w:val="BodyText"/>
              <w:numPr>
                <w:ilvl w:val="0"/>
                <w:numId w:val="2"/>
              </w:numPr>
              <w:tabs>
                <w:tab w:val="clear" w:pos="708"/>
                <w:tab w:val="left" w:pos="0" w:leader="none"/>
              </w:tabs>
              <w:ind w:hanging="283" w:left="709"/>
              <w:rPr>
                <w:rFonts w:ascii="Liberation Serif" w:hAnsi="Liberation Serif"/>
                <w:sz w:val="22"/>
                <w:szCs w:val="22"/>
              </w:rPr>
            </w:pPr>
            <w:r>
              <w:rPr>
                <w:rFonts w:ascii="Liberation Serif" w:hAnsi="Liberation Serif"/>
                <w:b w:val="false"/>
                <w:bCs w:val="false"/>
                <w:sz w:val="22"/>
                <w:szCs w:val="22"/>
              </w:rPr>
              <w:t>Based on th</w:t>
            </w:r>
            <w:r>
              <w:rPr>
                <w:rFonts w:ascii="Liberation Serif" w:hAnsi="Liberation Serif"/>
                <w:sz w:val="22"/>
                <w:szCs w:val="22"/>
              </w:rPr>
              <w:t>e algorithm's behavioral profile, what concrete improvements could be made to reduce variability and obtain more stable detection results?</w:t>
            </w:r>
          </w:p>
          <w:p>
            <w:pPr>
              <w:pStyle w:val="BodyText"/>
              <w:tabs>
                <w:tab w:val="clear" w:pos="708"/>
                <w:tab w:val="left" w:pos="0" w:leader="none"/>
              </w:tabs>
              <w:ind w:hanging="0" w:left="709"/>
              <w:rPr/>
            </w:pPr>
            <w:r>
              <w:rPr/>
            </w:r>
          </w:p>
          <w:p>
            <w:pPr>
              <w:pStyle w:val="BodyText"/>
              <w:tabs>
                <w:tab w:val="clear" w:pos="708"/>
                <w:tab w:val="left" w:pos="0" w:leader="none"/>
              </w:tabs>
              <w:ind w:hanging="0" w:left="709"/>
              <w:rPr/>
            </w:pPr>
            <w:r>
              <w:rPr/>
            </w:r>
          </w:p>
          <w:p>
            <w:pPr>
              <w:pStyle w:val="BodyText"/>
              <w:tabs>
                <w:tab w:val="clear" w:pos="708"/>
                <w:tab w:val="left" w:pos="0" w:leader="none"/>
              </w:tabs>
              <w:ind w:hanging="0" w:left="709"/>
              <w:rPr/>
            </w:pPr>
            <w:r>
              <w:rPr/>
            </w:r>
          </w:p>
          <w:p>
            <w:pPr>
              <w:pStyle w:val="BodyText"/>
              <w:rPr>
                <w:rFonts w:ascii="Liberation Serif" w:hAnsi="Liberation Serif"/>
                <w:b/>
                <w:bCs/>
              </w:rPr>
            </w:pPr>
            <w:r>
              <w:rPr>
                <w:rFonts w:ascii="Liberation Serif" w:hAnsi="Liberation Serif"/>
                <w:b/>
                <w:bCs/>
              </w:rPr>
              <w:t>Additional assignment modalities</w:t>
            </w:r>
          </w:p>
          <w:p>
            <w:pPr>
              <w:pStyle w:val="BodyText"/>
              <w:rPr>
                <w:rFonts w:ascii="Liberation Serif" w:hAnsi="Liberation Serif"/>
                <w:sz w:val="22"/>
                <w:szCs w:val="22"/>
              </w:rPr>
            </w:pPr>
            <w:r>
              <w:rPr>
                <w:rFonts w:ascii="Liberation Serif" w:hAnsi="Liberation Serif"/>
                <w:sz w:val="22"/>
                <w:szCs w:val="22"/>
              </w:rPr>
              <w:t>To comply with the ICLS guidelines for Reproducibility, Reusability, and Collaboration, the derived code in the analysis must fulfill the following requirements:</w:t>
            </w:r>
          </w:p>
          <w:p>
            <w:pPr>
              <w:pStyle w:val="BodyText"/>
              <w:numPr>
                <w:ilvl w:val="0"/>
                <w:numId w:val="3"/>
              </w:numPr>
              <w:tabs>
                <w:tab w:val="clear" w:pos="708"/>
                <w:tab w:val="left" w:pos="0" w:leader="none"/>
              </w:tabs>
              <w:ind w:hanging="283" w:left="709"/>
              <w:rPr>
                <w:rFonts w:ascii="Liberation Serif" w:hAnsi="Liberation Serif"/>
                <w:sz w:val="22"/>
                <w:szCs w:val="22"/>
              </w:rPr>
            </w:pPr>
            <w:r>
              <w:rPr>
                <w:rFonts w:ascii="Liberation Serif" w:hAnsi="Liberation Serif"/>
                <w:sz w:val="22"/>
                <w:szCs w:val="22"/>
              </w:rPr>
              <w:t>All written code must be well-documented, easily maintainable, and well-formatted.</w:t>
            </w:r>
          </w:p>
          <w:p>
            <w:pPr>
              <w:pStyle w:val="BodyText"/>
              <w:numPr>
                <w:ilvl w:val="0"/>
                <w:numId w:val="3"/>
              </w:numPr>
              <w:tabs>
                <w:tab w:val="clear" w:pos="708"/>
                <w:tab w:val="left" w:pos="0" w:leader="none"/>
              </w:tabs>
              <w:ind w:hanging="283" w:left="709"/>
              <w:rPr>
                <w:rFonts w:ascii="Liberation Serif" w:hAnsi="Liberation Serif"/>
                <w:sz w:val="22"/>
                <w:szCs w:val="22"/>
              </w:rPr>
            </w:pPr>
            <w:r>
              <w:rPr>
                <w:rFonts w:ascii="Liberation Serif" w:hAnsi="Liberation Serif"/>
                <w:sz w:val="22"/>
                <w:szCs w:val="22"/>
              </w:rPr>
              <w:t>The code must be openly available to facilitate reproducibility by other research teams.</w:t>
            </w:r>
          </w:p>
          <w:p>
            <w:pPr>
              <w:pStyle w:val="BodyText"/>
              <w:numPr>
                <w:ilvl w:val="0"/>
                <w:numId w:val="3"/>
              </w:numPr>
              <w:tabs>
                <w:tab w:val="clear" w:pos="708"/>
                <w:tab w:val="left" w:pos="0" w:leader="none"/>
              </w:tabs>
              <w:ind w:hanging="283" w:left="709"/>
              <w:rPr>
                <w:rFonts w:ascii="Liberation Serif" w:hAnsi="Liberation Serif"/>
                <w:sz w:val="22"/>
                <w:szCs w:val="22"/>
              </w:rPr>
            </w:pPr>
            <w:r>
              <w:rPr>
                <w:rFonts w:ascii="Liberation Serif" w:hAnsi="Liberation Serif"/>
                <w:sz w:val="22"/>
                <w:szCs w:val="22"/>
              </w:rPr>
              <w:t>The language of choice is R, as this is the primary programming language used by the IUNR Hydroecology Research Group.</w:t>
            </w:r>
          </w:p>
          <w:p>
            <w:pPr>
              <w:pStyle w:val="Header"/>
              <w:tabs>
                <w:tab w:val="clear" w:pos="4536"/>
                <w:tab w:val="clear" w:pos="9072"/>
                <w:tab w:val="left" w:pos="2268" w:leader="none"/>
                <w:tab w:val="left" w:pos="3969" w:leader="none"/>
              </w:tabs>
              <w:spacing w:before="0" w:after="60"/>
              <w:rPr>
                <w:rFonts w:ascii="Liberation Serif" w:hAnsi="Liberation Serif"/>
                <w:sz w:val="22"/>
                <w:szCs w:val="22"/>
              </w:rPr>
            </w:pPr>
            <w:r>
              <w:rPr>
                <w:rFonts w:ascii="Liberation Serif" w:hAnsi="Liberation Serif"/>
                <w:sz w:val="22"/>
                <w:szCs w:val="22"/>
              </w:rPr>
            </w:r>
          </w:p>
          <w:p>
            <w:pPr>
              <w:pStyle w:val="Header"/>
              <w:tabs>
                <w:tab w:val="clear" w:pos="4536"/>
                <w:tab w:val="clear" w:pos="9072"/>
                <w:tab w:val="left" w:pos="2268" w:leader="none"/>
                <w:tab w:val="left" w:pos="3969" w:leader="none"/>
              </w:tabs>
              <w:spacing w:before="0" w:after="60"/>
              <w:rPr>
                <w:rFonts w:ascii="Liberation Serif" w:hAnsi="Liberation Serif"/>
                <w:sz w:val="22"/>
                <w:szCs w:val="22"/>
              </w:rPr>
            </w:pPr>
            <w:r>
              <w:rPr>
                <w:rFonts w:ascii="Liberation Serif" w:hAnsi="Liberation Serif"/>
                <w:sz w:val="22"/>
                <w:szCs w:val="22"/>
              </w:rPr>
            </w:r>
          </w:p>
        </w:tc>
      </w:tr>
      <w:tr>
        <w:trPr>
          <w:trHeight w:val="53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Formal Requirements</w:t>
            </w:r>
          </w:p>
        </w:tc>
        <w:tc>
          <w:tcPr>
            <w:tcW w:w="7297" w:type="dxa"/>
            <w:tcBorders>
              <w:top w:val="single" w:sz="4" w:space="0" w:color="000000"/>
              <w:left w:val="single" w:sz="4" w:space="0" w:color="000000"/>
              <w:bottom w:val="single" w:sz="4" w:space="0" w:color="000000"/>
              <w:right w:val="single" w:sz="4" w:space="0" w:color="000000"/>
            </w:tcBorders>
          </w:tcPr>
          <w:p>
            <w:pPr>
              <w:pStyle w:val="Header"/>
              <w:tabs>
                <w:tab w:val="clear" w:pos="4536"/>
                <w:tab w:val="clear" w:pos="9072"/>
                <w:tab w:val="left" w:pos="2268" w:leader="none"/>
                <w:tab w:val="left" w:pos="3969" w:leader="none"/>
              </w:tabs>
              <w:spacing w:lineRule="atLeast" w:line="26" w:before="120" w:after="0"/>
              <w:rPr>
                <w:rFonts w:ascii="Arial" w:hAnsi="Arial" w:cs="Arial"/>
                <w:iCs/>
                <w:sz w:val="22"/>
                <w:szCs w:val="22"/>
                <w:lang w:val="en-GB"/>
              </w:rPr>
            </w:pPr>
            <w:r>
              <w:rPr>
                <w:rFonts w:cs="Arial" w:ascii="Arial" w:hAnsi="Arial"/>
                <w:iCs/>
                <w:sz w:val="22"/>
                <w:szCs w:val="22"/>
                <w:lang w:val="en-GB"/>
              </w:rPr>
              <w:t xml:space="preserve">All relevant </w:t>
            </w:r>
            <w:hyperlink r:id="rId2">
              <w:r>
                <w:rPr>
                  <w:rStyle w:val="Hyperlink"/>
                  <w:rFonts w:cs="Arial" w:ascii="Arial" w:hAnsi="Arial"/>
                  <w:iCs/>
                  <w:sz w:val="22"/>
                  <w:szCs w:val="22"/>
                  <w:lang w:val="en-GB"/>
                </w:rPr>
                <w:t>Guidelines</w:t>
              </w:r>
            </w:hyperlink>
            <w:r>
              <w:rPr>
                <w:rFonts w:cs="Arial" w:ascii="Arial" w:hAnsi="Arial"/>
                <w:iCs/>
                <w:sz w:val="22"/>
                <w:szCs w:val="22"/>
                <w:lang w:val="en-GB"/>
              </w:rPr>
              <w:t xml:space="preserve"> for student papers</w:t>
            </w:r>
          </w:p>
        </w:tc>
      </w:tr>
      <w:tr>
        <w:trPr>
          <w:trHeight w:val="53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Timeline</w:t>
            </w:r>
          </w:p>
        </w:tc>
        <w:tc>
          <w:tcPr>
            <w:tcW w:w="7297" w:type="dxa"/>
            <w:tcBorders>
              <w:top w:val="single" w:sz="4" w:space="0" w:color="000000"/>
              <w:left w:val="single" w:sz="4" w:space="0" w:color="000000"/>
              <w:bottom w:val="single" w:sz="4" w:space="0" w:color="000000"/>
              <w:right w:val="single" w:sz="4" w:space="0" w:color="000000"/>
            </w:tcBorders>
          </w:tcPr>
          <w:p>
            <w:pPr>
              <w:pStyle w:val="Header"/>
              <w:tabs>
                <w:tab w:val="clear" w:pos="4536"/>
                <w:tab w:val="clear" w:pos="9072"/>
                <w:tab w:val="left" w:pos="2268" w:leader="none"/>
                <w:tab w:val="left" w:pos="3969" w:leader="none"/>
              </w:tabs>
              <w:spacing w:lineRule="atLeast" w:line="26" w:before="120" w:after="0"/>
              <w:rPr>
                <w:rFonts w:ascii="Arial" w:hAnsi="Arial" w:cs="Arial"/>
                <w:i/>
                <w:i/>
                <w:iCs/>
                <w:sz w:val="22"/>
                <w:szCs w:val="22"/>
                <w:lang w:val="en-GB"/>
              </w:rPr>
            </w:pPr>
            <w:r>
              <w:rPr>
                <w:rFonts w:cs="Arial" w:ascii="Arial" w:hAnsi="Arial"/>
                <w:i/>
                <w:iCs/>
                <w:sz w:val="22"/>
                <w:szCs w:val="22"/>
                <w:lang w:val="en-GB"/>
              </w:rPr>
            </w:r>
          </w:p>
        </w:tc>
      </w:tr>
      <w:tr>
        <w:trPr>
          <w:trHeight w:val="53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 xml:space="preserve">Submission Deadline </w:t>
            </w:r>
            <w:r>
              <w:rPr>
                <w:rFonts w:cs="Arial" w:ascii="Arial" w:hAnsi="Arial"/>
                <w:sz w:val="22"/>
                <w:szCs w:val="22"/>
                <w:lang w:val="en-GB"/>
              </w:rPr>
              <w:t>(12:00 PM)</w:t>
            </w:r>
          </w:p>
        </w:tc>
        <w:tc>
          <w:tcPr>
            <w:tcW w:w="7297" w:type="dxa"/>
            <w:tcBorders>
              <w:top w:val="single" w:sz="4" w:space="0" w:color="000000"/>
              <w:left w:val="single" w:sz="4" w:space="0" w:color="000000"/>
              <w:bottom w:val="single" w:sz="4" w:space="0" w:color="000000"/>
              <w:right w:val="single" w:sz="4" w:space="0" w:color="000000"/>
            </w:tcBorders>
          </w:tcPr>
          <w:p>
            <w:pPr>
              <w:pStyle w:val="Header"/>
              <w:tabs>
                <w:tab w:val="clear" w:pos="4536"/>
                <w:tab w:val="clear" w:pos="9072"/>
                <w:tab w:val="left" w:pos="2268" w:leader="none"/>
                <w:tab w:val="left" w:pos="3969" w:leader="none"/>
              </w:tabs>
              <w:spacing w:lineRule="atLeast" w:line="26" w:before="120" w:after="0"/>
              <w:rPr>
                <w:rFonts w:ascii="Arial" w:hAnsi="Arial" w:cs="Arial"/>
                <w:i/>
                <w:i/>
                <w:iCs/>
                <w:sz w:val="22"/>
                <w:szCs w:val="22"/>
                <w:lang w:val="en-GB"/>
              </w:rPr>
            </w:pPr>
            <w:r>
              <w:rPr>
                <w:rFonts w:cs="Arial" w:ascii="Arial" w:hAnsi="Arial"/>
                <w:i/>
                <w:iCs/>
                <w:sz w:val="22"/>
                <w:szCs w:val="22"/>
                <w:lang w:val="en-GB"/>
              </w:rPr>
              <w:t>Fr. 13.03.2026</w:t>
            </w:r>
          </w:p>
        </w:tc>
      </w:tr>
      <w:tr>
        <w:trPr>
          <w:trHeight w:val="645"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Remarks</w:t>
            </w:r>
          </w:p>
        </w:tc>
        <w:tc>
          <w:tcPr>
            <w:tcW w:w="7297" w:type="dxa"/>
            <w:tcBorders>
              <w:top w:val="single" w:sz="4" w:space="0" w:color="000000"/>
              <w:left w:val="single" w:sz="4" w:space="0" w:color="000000"/>
              <w:bottom w:val="single" w:sz="4" w:space="0" w:color="000000"/>
              <w:right w:val="single" w:sz="4" w:space="0" w:color="000000"/>
            </w:tcBorders>
          </w:tcPr>
          <w:p>
            <w:pPr>
              <w:pStyle w:val="Header"/>
              <w:tabs>
                <w:tab w:val="left" w:pos="2268" w:leader="none"/>
                <w:tab w:val="left" w:pos="3969" w:leader="none"/>
                <w:tab w:val="center" w:pos="4536" w:leader="none"/>
                <w:tab w:val="right" w:pos="9072" w:leader="none"/>
              </w:tabs>
              <w:spacing w:lineRule="atLeast" w:line="26" w:before="120" w:after="0"/>
              <w:rPr>
                <w:rFonts w:ascii="Arial" w:hAnsi="Arial" w:cs="Arial"/>
                <w:sz w:val="22"/>
                <w:szCs w:val="22"/>
                <w:lang w:val="en-GB"/>
              </w:rPr>
            </w:pPr>
            <w:r>
              <w:rPr>
                <w:rFonts w:cs="Arial" w:ascii="Arial" w:hAnsi="Arial"/>
                <w:sz w:val="22"/>
                <w:szCs w:val="22"/>
                <w:lang w:val="en-GB"/>
              </w:rPr>
            </w:r>
          </w:p>
        </w:tc>
      </w:tr>
      <w:tr>
        <w:trPr>
          <w:trHeight w:val="519" w:hRule="atLeast"/>
          <w:cantSplit w:val="true"/>
        </w:trPr>
        <w:tc>
          <w:tcPr>
            <w:tcW w:w="2440"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b/>
                <w:bCs/>
                <w:sz w:val="22"/>
                <w:szCs w:val="22"/>
                <w:lang w:val="en-GB"/>
              </w:rPr>
            </w:pPr>
            <w:r>
              <w:rPr>
                <w:rFonts w:cs="Arial" w:ascii="Arial" w:hAnsi="Arial"/>
                <w:b/>
                <w:bCs/>
                <w:sz w:val="22"/>
                <w:szCs w:val="22"/>
                <w:lang w:val="en-GB"/>
              </w:rPr>
              <w:t>Workplace</w:t>
            </w:r>
          </w:p>
        </w:tc>
        <w:tc>
          <w:tcPr>
            <w:tcW w:w="7297"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68" w:leader="none"/>
              </w:tabs>
              <w:spacing w:lineRule="atLeast" w:line="26" w:before="120" w:after="0"/>
              <w:rPr>
                <w:rFonts w:ascii="Arial" w:hAnsi="Arial" w:cs="Arial"/>
                <w:sz w:val="22"/>
                <w:szCs w:val="22"/>
                <w:lang w:val="en-GB"/>
              </w:rPr>
            </w:pPr>
            <w:r>
              <w:rPr>
                <w:rFonts w:cs="Arial" w:ascii="Arial" w:hAnsi="Arial"/>
                <w:sz w:val="22"/>
                <w:szCs w:val="22"/>
                <w:lang w:val="en-GB"/>
              </w:rPr>
            </w:r>
          </w:p>
        </w:tc>
      </w:tr>
    </w:tbl>
    <w:p>
      <w:pPr>
        <w:pStyle w:val="Normal"/>
        <w:tabs>
          <w:tab w:val="clear" w:pos="708"/>
          <w:tab w:val="left" w:pos="2268" w:leader="none"/>
        </w:tabs>
        <w:spacing w:lineRule="atLeast" w:line="26"/>
        <w:jc w:val="both"/>
        <w:rPr>
          <w:rFonts w:ascii="Arial" w:hAnsi="Arial" w:cs="Arial"/>
          <w:sz w:val="18"/>
          <w:szCs w:val="18"/>
          <w:lang w:val="en-GB"/>
        </w:rPr>
      </w:pPr>
      <w:r>
        <w:rPr>
          <w:rFonts w:cs="Arial" w:ascii="Arial" w:hAnsi="Arial"/>
          <w:sz w:val="18"/>
          <w:szCs w:val="18"/>
          <w:lang w:val="en-GB"/>
        </w:rPr>
      </w:r>
    </w:p>
    <w:p>
      <w:pPr>
        <w:pStyle w:val="Normal"/>
        <w:tabs>
          <w:tab w:val="clear" w:pos="708"/>
          <w:tab w:val="left" w:pos="2268" w:leader="none"/>
        </w:tabs>
        <w:spacing w:lineRule="atLeast" w:line="26"/>
        <w:jc w:val="both"/>
        <w:rPr>
          <w:rFonts w:ascii="Arial" w:hAnsi="Arial" w:cs="Arial"/>
          <w:sz w:val="18"/>
          <w:szCs w:val="18"/>
          <w:lang w:val="en-GB"/>
        </w:rPr>
      </w:pPr>
      <w:r>
        <w:rPr>
          <w:rFonts w:cs="Arial" w:ascii="Arial" w:hAnsi="Arial"/>
          <w:sz w:val="18"/>
          <w:szCs w:val="18"/>
          <w:lang w:val="en-GB"/>
        </w:rPr>
        <w:t>Plagiarism violates copyright laws, and a breach of these rights is governed by the Examination Regulations for Bachelor's and Master's Degree Programs at the Zurich University of Applied Sciences, dated January 29, 2008, as stipulated in § 39. These examination regulations apply to all Bachelor's cohorts starting from the academic year 2010.</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720" w:top="822" w:footer="72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Calibri">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Unicode MS">
    <w:charset w:val="01"/>
    <w:family w:val="roman"/>
    <w:pitch w:val="variable"/>
  </w:font>
  <w:font w:name="Liberation Mono">
    <w:altName w:val="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left" w:pos="6555" w:leader="none"/>
        <w:tab w:val="left" w:pos="7140" w:leader="none"/>
        <w:tab w:val="right" w:pos="9072" w:leader="none"/>
      </w:tabs>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6" w:space="1" w:color="000000"/>
      </w:pBdr>
      <w:rPr>
        <w:sz w:val="12"/>
        <w:szCs w:val="12"/>
      </w:rPr>
    </w:pPr>
    <w:r>
      <w:rPr>
        <w:sz w:val="12"/>
        <w:szCs w:val="12"/>
      </w:rPr>
    </w:r>
  </w:p>
  <w:p>
    <w:pPr>
      <w:pStyle w:val="Footer"/>
      <w:rPr>
        <w:rFonts w:ascii="Arial" w:hAnsi="Arial" w:cs="Arial"/>
      </w:rPr>
    </w:pPr>
    <w:r>
      <w:rPr>
        <w:rFonts w:cs="Arial" w:ascii="Arial" w:hAnsi="Arial"/>
        <w:sz w:val="12"/>
        <w:szCs w:val="12"/>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w:hAnsi="Arial" w:cs="Arial"/>
        <w:sz w:val="18"/>
        <w:szCs w:val="18"/>
      </w:rPr>
    </w:pPr>
    <w:r>
      <w:rPr>
        <w:rFonts w:cs="Arial" w:ascii="Arial" w:hAnsi="Arial"/>
        <w:sz w:val="18"/>
        <w:szCs w:val="18"/>
      </w:rPr>
      <w:tab/>
      <w:tab/>
      <w:t xml:space="preserve">Seite </w:t>
    </w:r>
    <w:r>
      <w:rPr>
        <w:rStyle w:val="PageNumber"/>
        <w:rFonts w:cs="Arial" w:ascii="Arial" w:hAnsi="Arial"/>
        <w:sz w:val="18"/>
        <w:szCs w:val="18"/>
      </w:rPr>
      <w:fldChar w:fldCharType="begin"/>
    </w:r>
    <w:r>
      <w:rPr>
        <w:rStyle w:val="PageNumber"/>
        <w:sz w:val="18"/>
        <w:szCs w:val="18"/>
        <w:rFonts w:cs="Arial" w:ascii="Arial" w:hAnsi="Arial"/>
      </w:rPr>
      <w:instrText xml:space="preserve"> PAGE </w:instrText>
    </w:r>
    <w:r>
      <w:rPr>
        <w:rStyle w:val="PageNumber"/>
        <w:sz w:val="18"/>
        <w:szCs w:val="18"/>
        <w:rFonts w:cs="Arial" w:ascii="Arial" w:hAnsi="Arial"/>
      </w:rPr>
      <w:fldChar w:fldCharType="separate"/>
    </w:r>
    <w:r>
      <w:rPr>
        <w:rStyle w:val="PageNumber"/>
        <w:sz w:val="18"/>
        <w:szCs w:val="18"/>
        <w:rFonts w:cs="Arial" w:ascii="Arial" w:hAnsi="Arial"/>
      </w:rPr>
      <w:t>4</w:t>
    </w:r>
    <w:r>
      <w:rPr>
        <w:rStyle w:val="PageNumber"/>
        <w:sz w:val="18"/>
        <w:szCs w:val="18"/>
        <w:rFonts w:cs="Arial" w:ascii="Arial" w:hAnsi="Arial"/>
      </w:rPr>
      <w:fldChar w:fldCharType="end"/>
    </w:r>
    <w:r>
      <w:rPr>
        <w:rStyle w:val="PageNumber"/>
        <w:rFonts w:cs="Arial" w:ascii="Arial" w:hAnsi="Arial"/>
        <w:sz w:val="18"/>
        <w:szCs w:val="18"/>
      </w:rPr>
      <w:t xml:space="preserve"> von </w:t>
    </w:r>
    <w:r>
      <w:rPr>
        <w:rStyle w:val="PageNumber"/>
        <w:rFonts w:cs="Arial" w:ascii="Arial" w:hAnsi="Arial"/>
        <w:sz w:val="18"/>
        <w:szCs w:val="18"/>
      </w:rPr>
      <w:fldChar w:fldCharType="begin"/>
    </w:r>
    <w:r>
      <w:rPr>
        <w:rStyle w:val="PageNumber"/>
        <w:sz w:val="18"/>
        <w:szCs w:val="18"/>
        <w:rFonts w:cs="Arial" w:ascii="Arial" w:hAnsi="Arial"/>
      </w:rPr>
      <w:instrText xml:space="preserve"> NUMPAGES </w:instrText>
    </w:r>
    <w:r>
      <w:rPr>
        <w:rStyle w:val="PageNumber"/>
        <w:sz w:val="18"/>
        <w:szCs w:val="18"/>
        <w:rFonts w:cs="Arial" w:ascii="Arial" w:hAnsi="Arial"/>
      </w:rPr>
      <w:fldChar w:fldCharType="separate"/>
    </w:r>
    <w:r>
      <w:rPr>
        <w:rStyle w:val="PageNumber"/>
        <w:sz w:val="18"/>
        <w:szCs w:val="18"/>
        <w:rFonts w:cs="Arial" w:ascii="Arial" w:hAnsi="Arial"/>
      </w:rPr>
      <w:t>4</w:t>
    </w:r>
    <w:r>
      <w:rPr>
        <w:rStyle w:val="PageNumber"/>
        <w:sz w:val="18"/>
        <w:szCs w:val="18"/>
        <w:rFonts w:cs="Arial" w:ascii="Arial" w:hAnsi="Arial"/>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2">
          <wp:simplePos x="0" y="0"/>
          <wp:positionH relativeFrom="margin">
            <wp:align>right</wp:align>
          </wp:positionH>
          <wp:positionV relativeFrom="paragraph">
            <wp:posOffset>77470</wp:posOffset>
          </wp:positionV>
          <wp:extent cx="2348230" cy="793750"/>
          <wp:effectExtent l="0" t="0" r="0" b="0"/>
          <wp:wrapNone/>
          <wp:docPr id="1" name="Grafik 1" descr="Ein Bild, das Schwarz, Dunkelh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Schwarz, Dunkelheit enthält.&#10;&#10;Automatisch generierte Beschreibung"/>
                  <pic:cNvPicPr>
                    <a:picLocks noChangeAspect="1" noChangeArrowheads="1"/>
                  </pic:cNvPicPr>
                </pic:nvPicPr>
                <pic:blipFill>
                  <a:blip r:embed="rId1"/>
                  <a:stretch>
                    <a:fillRect/>
                  </a:stretch>
                </pic:blipFill>
                <pic:spPr bwMode="auto">
                  <a:xfrm>
                    <a:off x="0" y="0"/>
                    <a:ext cx="2348230" cy="793750"/>
                  </a:xfrm>
                  <a:prstGeom prst="rect">
                    <a:avLst/>
                  </a:prstGeom>
                </pic:spPr>
              </pic:pic>
            </a:graphicData>
          </a:graphic>
        </wp:anchor>
      </w:drawing>
    </w:r>
  </w:p>
  <w:p>
    <w:pPr>
      <w:pStyle w:val="ZHAWHeadAbteilung"/>
      <w:spacing w:lineRule="exact" w:line="200"/>
      <w:rPr/>
    </w:pPr>
    <w:r>
      <w:rPr/>
    </w:r>
  </w:p>
  <w:p>
    <w:pPr>
      <w:pStyle w:val="ZHAWHeadAbteilung"/>
      <w:spacing w:lineRule="exact" w:line="20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8"/>
  <w:embedSystemFonts/>
  <w:defaultTabStop w:val="708"/>
  <w:autoHyphenation w:val="true"/>
  <w:doNotHyphenateCaps/>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de-CH" w:eastAsia="de-CH" w:bidi="ar-SA"/>
      </w:rPr>
    </w:rPrDefault>
    <w:pPrDefault>
      <w:pPr>
        <w:suppressAutoHyphens w:val="true"/>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uiPriority="0" w:semiHidden="1"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de-CH" w:eastAsia="de-DE" w:bidi="ar-SA"/>
    </w:rPr>
  </w:style>
  <w:style w:type="paragraph" w:styleId="Heading1">
    <w:name w:val="Heading 1"/>
    <w:basedOn w:val="Normal"/>
    <w:next w:val="Normal"/>
    <w:link w:val="berschrift1Zchn"/>
    <w:uiPriority w:val="99"/>
    <w:qFormat/>
    <w:pPr>
      <w:keepNext w:val="true"/>
      <w:tabs>
        <w:tab w:val="clear" w:pos="708"/>
        <w:tab w:val="left" w:pos="2268" w:leader="none"/>
      </w:tabs>
      <w:outlineLvl w:val="0"/>
    </w:pPr>
    <w:rPr>
      <w:b/>
      <w:bCs/>
    </w:rPr>
  </w:style>
  <w:style w:type="paragraph" w:styleId="Heading2">
    <w:name w:val="Heading 2"/>
    <w:basedOn w:val="Normal"/>
    <w:next w:val="Normal"/>
    <w:link w:val="berschrift2Zchn"/>
    <w:uiPriority w:val="99"/>
    <w:qFormat/>
    <w:pPr>
      <w:keepNext w:val="true"/>
      <w:tabs>
        <w:tab w:val="clear" w:pos="708"/>
        <w:tab w:val="left" w:pos="2268" w:leader="none"/>
      </w:tabs>
      <w:ind w:hanging="2268" w:left="2268"/>
      <w:outlineLvl w:val="1"/>
    </w:pPr>
    <w:rPr>
      <w:b/>
      <w:bCs/>
    </w:rPr>
  </w:style>
  <w:style w:type="paragraph" w:styleId="Heading3">
    <w:name w:val="Heading 3"/>
    <w:basedOn w:val="Normal"/>
    <w:next w:val="Normal"/>
    <w:link w:val="berschrift3Zchn"/>
    <w:uiPriority w:val="99"/>
    <w:qFormat/>
    <w:pPr>
      <w:keepNext w:val="true"/>
      <w:pBdr>
        <w:top w:val="single" w:sz="6" w:space="5" w:color="000000"/>
        <w:left w:val="single" w:sz="6" w:space="5" w:color="000000"/>
        <w:bottom w:val="single" w:sz="6" w:space="5" w:color="000000"/>
        <w:right w:val="single" w:sz="6" w:space="5" w:color="000000"/>
      </w:pBdr>
      <w:shd w:val="solid" w:color="auto" w:fill="auto"/>
      <w:tabs>
        <w:tab w:val="clear" w:pos="708"/>
        <w:tab w:val="left" w:pos="2268" w:leader="none"/>
      </w:tabs>
      <w:outlineLvl w:val="2"/>
    </w:pPr>
    <w:rPr>
      <w:b/>
      <w:bCs/>
      <w:i/>
      <w:iCs/>
      <w:sz w:val="28"/>
      <w:szCs w:val="28"/>
    </w:rPr>
  </w:style>
  <w:style w:type="paragraph" w:styleId="Heading4">
    <w:name w:val="Heading 4"/>
    <w:basedOn w:val="Normal"/>
    <w:next w:val="Normal"/>
    <w:link w:val="berschrift4Zchn"/>
    <w:uiPriority w:val="99"/>
    <w:qFormat/>
    <w:pPr>
      <w:keepNext w:val="true"/>
      <w:tabs>
        <w:tab w:val="clear" w:pos="708"/>
        <w:tab w:val="left" w:pos="2268" w:leader="none"/>
      </w:tabs>
      <w:spacing w:lineRule="atLeast" w:line="26"/>
      <w:outlineLvl w:val="3"/>
    </w:pPr>
    <w:rPr>
      <w:rFonts w:ascii="Arial" w:hAnsi="Arial" w:cs="Arial"/>
      <w:b/>
      <w:bCs/>
      <w:sz w:val="22"/>
      <w:szCs w:val="22"/>
    </w:rPr>
  </w:style>
  <w:style w:type="character" w:styleId="DefaultParagraphFont" w:default="1">
    <w:name w:val="Default Paragraph Font"/>
    <w:uiPriority w:val="1"/>
    <w:semiHidden/>
    <w:unhideWhenUsed/>
    <w:qFormat/>
    <w:rPr/>
  </w:style>
  <w:style w:type="character" w:styleId="berschrift1Zchn" w:customStyle="1">
    <w:name w:val="Überschrift 1 Zchn"/>
    <w:basedOn w:val="DefaultParagraphFont"/>
    <w:link w:val="Heading1"/>
    <w:uiPriority w:val="99"/>
    <w:qFormat/>
    <w:locked/>
    <w:rPr>
      <w:rFonts w:ascii="Cambria" w:hAnsi="Cambria" w:cs="Cambria"/>
      <w:b/>
      <w:bCs/>
      <w:kern w:val="2"/>
      <w:sz w:val="32"/>
      <w:szCs w:val="32"/>
      <w:lang w:val="x-none" w:eastAsia="de-DE"/>
    </w:rPr>
  </w:style>
  <w:style w:type="character" w:styleId="berschrift2Zchn" w:customStyle="1">
    <w:name w:val="Überschrift 2 Zchn"/>
    <w:basedOn w:val="DefaultParagraphFont"/>
    <w:link w:val="Heading2"/>
    <w:uiPriority w:val="99"/>
    <w:semiHidden/>
    <w:qFormat/>
    <w:locked/>
    <w:rPr>
      <w:rFonts w:ascii="Cambria" w:hAnsi="Cambria" w:cs="Cambria"/>
      <w:b/>
      <w:bCs/>
      <w:i/>
      <w:iCs/>
      <w:sz w:val="28"/>
      <w:szCs w:val="28"/>
      <w:lang w:val="x-none" w:eastAsia="de-DE"/>
    </w:rPr>
  </w:style>
  <w:style w:type="character" w:styleId="berschrift3Zchn" w:customStyle="1">
    <w:name w:val="Überschrift 3 Zchn"/>
    <w:basedOn w:val="DefaultParagraphFont"/>
    <w:link w:val="Heading3"/>
    <w:uiPriority w:val="99"/>
    <w:semiHidden/>
    <w:qFormat/>
    <w:locked/>
    <w:rPr>
      <w:rFonts w:ascii="Cambria" w:hAnsi="Cambria" w:cs="Cambria"/>
      <w:b/>
      <w:bCs/>
      <w:sz w:val="26"/>
      <w:szCs w:val="26"/>
      <w:lang w:val="x-none" w:eastAsia="de-DE"/>
    </w:rPr>
  </w:style>
  <w:style w:type="character" w:styleId="berschrift4Zchn" w:customStyle="1">
    <w:name w:val="Überschrift 4 Zchn"/>
    <w:basedOn w:val="DefaultParagraphFont"/>
    <w:link w:val="Heading4"/>
    <w:uiPriority w:val="99"/>
    <w:semiHidden/>
    <w:qFormat/>
    <w:locked/>
    <w:rPr>
      <w:rFonts w:ascii="Calibri" w:hAnsi="Calibri" w:cs="Calibri"/>
      <w:b/>
      <w:bCs/>
      <w:sz w:val="28"/>
      <w:szCs w:val="28"/>
      <w:lang w:val="x-none" w:eastAsia="de-DE"/>
    </w:rPr>
  </w:style>
  <w:style w:type="character" w:styleId="KopfzeileZchn" w:customStyle="1">
    <w:name w:val="Kopfzeile Zchn"/>
    <w:basedOn w:val="DefaultParagraphFont"/>
    <w:link w:val="Header"/>
    <w:uiPriority w:val="99"/>
    <w:semiHidden/>
    <w:qFormat/>
    <w:locked/>
    <w:rPr>
      <w:rFonts w:cs="Times New Roman"/>
      <w:sz w:val="24"/>
      <w:szCs w:val="24"/>
      <w:lang w:val="x-none" w:eastAsia="de-DE"/>
    </w:rPr>
  </w:style>
  <w:style w:type="character" w:styleId="FuzeileZchn" w:customStyle="1">
    <w:name w:val="Fußzeile Zchn"/>
    <w:basedOn w:val="DefaultParagraphFont"/>
    <w:link w:val="Footer"/>
    <w:uiPriority w:val="99"/>
    <w:semiHidden/>
    <w:qFormat/>
    <w:locked/>
    <w:rPr>
      <w:rFonts w:cs="Times New Roman"/>
      <w:sz w:val="24"/>
      <w:szCs w:val="24"/>
      <w:lang w:val="x-none" w:eastAsia="de-DE"/>
    </w:rPr>
  </w:style>
  <w:style w:type="character" w:styleId="PageNumber">
    <w:name w:val="Page Number"/>
    <w:basedOn w:val="DefaultParagraphFont"/>
    <w:uiPriority w:val="99"/>
    <w:rPr>
      <w:rFonts w:cs="Times New Roman"/>
    </w:rPr>
  </w:style>
  <w:style w:type="character" w:styleId="DokumentstrukturZchn" w:customStyle="1">
    <w:name w:val="Dokumentstruktur Zchn"/>
    <w:basedOn w:val="DefaultParagraphFont"/>
    <w:link w:val="DocumentMap"/>
    <w:uiPriority w:val="99"/>
    <w:semiHidden/>
    <w:qFormat/>
    <w:locked/>
    <w:rPr>
      <w:rFonts w:ascii="Tahoma" w:hAnsi="Tahoma" w:cs="Tahoma"/>
      <w:sz w:val="16"/>
      <w:szCs w:val="16"/>
      <w:lang w:val="x-none" w:eastAsia="de-DE"/>
    </w:rPr>
  </w:style>
  <w:style w:type="character" w:styleId="SprechblasentextZchn" w:customStyle="1">
    <w:name w:val="Sprechblasentext Zchn"/>
    <w:basedOn w:val="DefaultParagraphFont"/>
    <w:link w:val="BalloonText"/>
    <w:uiPriority w:val="99"/>
    <w:semiHidden/>
    <w:qFormat/>
    <w:locked/>
    <w:rPr>
      <w:rFonts w:ascii="Tahoma" w:hAnsi="Tahoma" w:cs="Tahoma"/>
      <w:sz w:val="16"/>
      <w:szCs w:val="16"/>
      <w:lang w:val="x-none" w:eastAsia="de-DE"/>
    </w:rPr>
  </w:style>
  <w:style w:type="character" w:styleId="Hyperlink">
    <w:name w:val="Hyperlink"/>
    <w:basedOn w:val="DefaultParagraphFont"/>
    <w:uiPriority w:val="99"/>
    <w:rPr>
      <w:rFonts w:cs="Times New Roman"/>
      <w:color w:val="0000FF"/>
      <w:u w:val="single"/>
    </w:rPr>
  </w:style>
  <w:style w:type="character" w:styleId="FollowedHyperlink">
    <w:name w:val="FollowedHyperlink"/>
    <w:basedOn w:val="DefaultParagraphFont"/>
    <w:uiPriority w:val="99"/>
    <w:rsid w:val="00023e73"/>
    <w:rPr>
      <w:color w:themeColor="followedHyperlink" w:val="8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KopfzeileZchn"/>
    <w:uiPriority w:val="99"/>
    <w:pPr>
      <w:tabs>
        <w:tab w:val="clear" w:pos="708"/>
        <w:tab w:val="center" w:pos="4536" w:leader="none"/>
        <w:tab w:val="right" w:pos="9072" w:leader="none"/>
      </w:tabs>
    </w:pPr>
    <w:rPr/>
  </w:style>
  <w:style w:type="paragraph" w:styleId="Footer">
    <w:name w:val="Footer"/>
    <w:basedOn w:val="Normal"/>
    <w:link w:val="FuzeileZchn"/>
    <w:uiPriority w:val="99"/>
    <w:pPr>
      <w:tabs>
        <w:tab w:val="clear" w:pos="708"/>
        <w:tab w:val="center" w:pos="4536" w:leader="none"/>
        <w:tab w:val="right" w:pos="9072" w:leader="none"/>
      </w:tabs>
    </w:pPr>
    <w:rPr/>
  </w:style>
  <w:style w:type="paragraph" w:styleId="NormalWeb">
    <w:name w:val="Normal (Web)"/>
    <w:basedOn w:val="Normal"/>
    <w:uiPriority w:val="99"/>
    <w:qFormat/>
    <w:pPr>
      <w:spacing w:beforeAutospacing="1" w:afterAutospacing="1"/>
    </w:pPr>
    <w:rPr>
      <w:rFonts w:ascii="Arial Unicode MS" w:hAnsi="Arial Unicode MS" w:cs="Arial Unicode MS"/>
      <w:lang w:val="de-DE"/>
    </w:rPr>
  </w:style>
  <w:style w:type="paragraph" w:styleId="DocumentMap">
    <w:name w:val="Document Map"/>
    <w:basedOn w:val="Normal"/>
    <w:link w:val="DokumentstrukturZchn"/>
    <w:uiPriority w:val="99"/>
    <w:semiHidden/>
    <w:qFormat/>
    <w:pPr>
      <w:shd w:val="clear" w:color="auto" w:fill="000080"/>
    </w:pPr>
    <w:rPr>
      <w:rFonts w:ascii="Tahoma" w:hAnsi="Tahoma" w:cs="Tahoma"/>
    </w:rPr>
  </w:style>
  <w:style w:type="paragraph" w:styleId="BalloonText">
    <w:name w:val="Balloon Text"/>
    <w:basedOn w:val="Normal"/>
    <w:link w:val="SprechblasentextZchn"/>
    <w:uiPriority w:val="99"/>
    <w:semiHidden/>
    <w:qFormat/>
    <w:pPr/>
    <w:rPr>
      <w:rFonts w:ascii="Tahoma" w:hAnsi="Tahoma" w:cs="Tahoma"/>
      <w:sz w:val="16"/>
      <w:szCs w:val="16"/>
    </w:rPr>
  </w:style>
  <w:style w:type="paragraph" w:styleId="ZHAWHeadAbteilung" w:customStyle="1">
    <w:name w:val="ZHAW: Head Abteilung"/>
    <w:basedOn w:val="Normal"/>
    <w:uiPriority w:val="99"/>
    <w:qFormat/>
    <w:rsid w:val="000a031b"/>
    <w:pPr>
      <w:spacing w:lineRule="exact" w:line="240"/>
      <w:ind w:right="11"/>
    </w:pPr>
    <w:rPr>
      <w:rFonts w:ascii="Arial" w:hAnsi="Arial" w:cs="Arial"/>
      <w:spacing w:val="4"/>
      <w:sz w:val="18"/>
      <w:szCs w:val="18"/>
    </w:rPr>
  </w:style>
  <w:style w:type="paragraph" w:styleId="ListParagraph">
    <w:name w:val="List Paragraph"/>
    <w:basedOn w:val="Normal"/>
    <w:uiPriority w:val="34"/>
    <w:qFormat/>
    <w:rsid w:val="00190828"/>
    <w:pPr>
      <w:spacing w:before="0" w:after="0"/>
      <w:ind w:lef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haw.ch/de/lsfm/studium/studiweb/bachelor/pruefungen-und-studentische-arbeiten/"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Larissa">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69cc249-ff44-44bd-9245-9acaabead0fc">
      <Terms xmlns="http://schemas.microsoft.com/office/infopath/2007/PartnerControls"/>
    </lcf76f155ced4ddcb4097134ff3c332f>
    <TaxCatchAll xmlns="68628b2f-7e15-4bb9-b45d-9b408bd3f43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0DF5472B98498441B4A1BAC358ABA960" ma:contentTypeVersion="17" ma:contentTypeDescription="Ein neues Dokument erstellen." ma:contentTypeScope="" ma:versionID="36a717fb42dc34690412ceb807c86fd3">
  <xsd:schema xmlns:xsd="http://www.w3.org/2001/XMLSchema" xmlns:xs="http://www.w3.org/2001/XMLSchema" xmlns:p="http://schemas.microsoft.com/office/2006/metadata/properties" xmlns:ns2="669cc249-ff44-44bd-9245-9acaabead0fc" xmlns:ns3="68628b2f-7e15-4bb9-b45d-9b408bd3f434" xmlns:ns4="a93a847e-07ec-43eb-a88c-b18616081de6" targetNamespace="http://schemas.microsoft.com/office/2006/metadata/properties" ma:root="true" ma:fieldsID="ae743aa89e72b03c3906dc9cc64e335e" ns2:_="" ns3:_="" ns4:_="">
    <xsd:import namespace="669cc249-ff44-44bd-9245-9acaabead0fc"/>
    <xsd:import namespace="68628b2f-7e15-4bb9-b45d-9b408bd3f434"/>
    <xsd:import namespace="a93a847e-07ec-43eb-a88c-b18616081de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4:SharedWithUsers" minOccurs="0"/>
                <xsd:element ref="ns4:SharedWithDetails"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cc249-ff44-44bd-9245-9acaabead0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628b2f-7e15-4bb9-b45d-9b408bd3f43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b3fef38-8b2c-4616-b252-96f984329c4a}" ma:internalName="TaxCatchAll" ma:showField="CatchAllData" ma:web="a93a847e-07ec-43eb-a88c-b18616081de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93a847e-07ec-43eb-a88c-b18616081de6"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C34C5D-7301-461C-A49F-2140A2A4CBE7}">
  <ds:schemaRefs>
    <ds:schemaRef ds:uri="http://schemas.microsoft.com/office/2006/metadata/properties"/>
    <ds:schemaRef ds:uri="http://schemas.microsoft.com/office/infopath/2007/PartnerControls"/>
    <ds:schemaRef ds:uri="669cc249-ff44-44bd-9245-9acaabead0fc"/>
    <ds:schemaRef ds:uri="68628b2f-7e15-4bb9-b45d-9b408bd3f434"/>
  </ds:schemaRefs>
</ds:datastoreItem>
</file>

<file path=customXml/itemProps2.xml><?xml version="1.0" encoding="utf-8"?>
<ds:datastoreItem xmlns:ds="http://schemas.openxmlformats.org/officeDocument/2006/customXml" ds:itemID="{8DA87157-CA50-4E71-BA7C-7A7A5E3CD4D3}">
  <ds:schemaRefs>
    <ds:schemaRef ds:uri="http://schemas.microsoft.com/sharepoint/v3/contenttype/forms"/>
  </ds:schemaRefs>
</ds:datastoreItem>
</file>

<file path=customXml/itemProps3.xml><?xml version="1.0" encoding="utf-8"?>
<ds:datastoreItem xmlns:ds="http://schemas.openxmlformats.org/officeDocument/2006/customXml" ds:itemID="{0A8D7C97-69EA-4983-9961-E5C7EA7C48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cc249-ff44-44bd-9245-9acaabead0fc"/>
    <ds:schemaRef ds:uri="68628b2f-7e15-4bb9-b45d-9b408bd3f434"/>
    <ds:schemaRef ds:uri="a93a847e-07ec-43eb-a88c-b18616081d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1263</TotalTime>
  <Application>LibreOffice/24.2.7.2$Linux_X86_64 LibreOffice_project/420$Build-2</Application>
  <AppVersion>15.0000</AppVersion>
  <Pages>4</Pages>
  <Words>927</Words>
  <Characters>5252</Characters>
  <CharactersWithSpaces>6123</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2020-04-12T08:47:00Z</dcterms:created>
  <dc:creator>renb</dc:creator>
  <dc:description/>
  <dc:language>en-US</dc:language>
  <cp:lastModifiedBy/>
  <cp:lastPrinted>2024-02-16T17:21:00Z</cp:lastPrinted>
  <dcterms:modified xsi:type="dcterms:W3CDTF">2026-03-12T14:15:55Z</dcterms:modified>
  <cp:revision>37</cp:revision>
  <dc:subject/>
  <dc:title>Vorlage Struktur Projektarbeit 1 und 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0x0101000DF5472B98498441B4A1BAC358ABA960</vt:lpwstr>
  </property>
  <property fmtid="{D5CDD505-2E9C-101B-9397-08002B2CF9AE}" pid="3" name="MSIP_Label_10d9bad3-6dac-4e9a-89a3-89f3b8d247b2_ActionId">
    <vt:lpwstr>92cd85c3-7056-4696-b3e1-ade2b3404d2f</vt:lpwstr>
  </property>
  <property fmtid="{D5CDD505-2E9C-101B-9397-08002B2CF9AE}" pid="4" name="MSIP_Label_10d9bad3-6dac-4e9a-89a3-89f3b8d247b2_ContentBits">
    <vt:lpwstr>0</vt:lpwstr>
  </property>
  <property fmtid="{D5CDD505-2E9C-101B-9397-08002B2CF9AE}" pid="5" name="MSIP_Label_10d9bad3-6dac-4e9a-89a3-89f3b8d247b2_Enabled">
    <vt:lpwstr>true</vt:lpwstr>
  </property>
  <property fmtid="{D5CDD505-2E9C-101B-9397-08002B2CF9AE}" pid="6" name="MSIP_Label_10d9bad3-6dac-4e9a-89a3-89f3b8d247b2_Method">
    <vt:lpwstr>Standard</vt:lpwstr>
  </property>
  <property fmtid="{D5CDD505-2E9C-101B-9397-08002B2CF9AE}" pid="7" name="MSIP_Label_10d9bad3-6dac-4e9a-89a3-89f3b8d247b2_Name">
    <vt:lpwstr>10d9bad3-6dac-4e9a-89a3-89f3b8d247b2</vt:lpwstr>
  </property>
  <property fmtid="{D5CDD505-2E9C-101B-9397-08002B2CF9AE}" pid="8" name="MSIP_Label_10d9bad3-6dac-4e9a-89a3-89f3b8d247b2_SetDate">
    <vt:lpwstr>2024-01-25T09:47:15Z</vt:lpwstr>
  </property>
  <property fmtid="{D5CDD505-2E9C-101B-9397-08002B2CF9AE}" pid="9" name="MSIP_Label_10d9bad3-6dac-4e9a-89a3-89f3b8d247b2_SiteId">
    <vt:lpwstr>5d1a9f9d-201f-4a10-b983-451cf65cbc1e</vt:lpwstr>
  </property>
  <property fmtid="{D5CDD505-2E9C-101B-9397-08002B2CF9AE}" pid="10" name="MediaServiceImageTags">
    <vt:lpwstr/>
  </property>
</Properties>
</file>