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Dispositif « Apprendre à apprendre » · Institut Stanislas de Cannes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E3 · Après le bac blanc : calibrer et ajuster sa stratégie d’épreuve — Tle · Supports élèves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Page de garde à l’attention du professeur principal — ne pas photocopier cette page.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Contenu et distribution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00"/>
        <w:gridCol w:w="2700"/>
      </w:tblGrid>
      <w:tr>
        <w:trPr>
          <w:tblHeader/>
        </w:trP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</w:tr>
      <w:tr>
        <w:trPr>
          <w:trHeight w:val="46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1 · Ma calibration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Écarts prédit/obtenu par épreuve + grille de lecture des écarts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Début de séance (min 0)</w:t>
            </w:r>
          </w:p>
        </w:tc>
      </w:tr>
      <w:tr>
        <w:trPr>
          <w:trHeight w:val="46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2 · Analyse critériée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Grille officielle recopiée, familles d’erreurs, axes d’épreuve, synthèse + binôme vérificateur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8</w:t>
            </w:r>
          </w:p>
        </w:tc>
      </w:tr>
      <w:tr>
        <w:trPr>
          <w:trHeight w:val="46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3 · Deux décisions + trace écrite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Gabarits « quand… alors… », checklist de validation, plan de passage minuté, trace pour le carnet + grille de suivi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 40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sz w:val="22"/>
          <w:szCs w:val="22"/>
        </w:rPr>
        <w:t xml:space="preserve">Photocopier 1 jeu complet par élève, en noir et blanc. Les supports 1 et 2 se rangent ensuite dans le classeur ; le support 3 (partie C) se colle ou se recopie dans le carnet de méthodes, page de garde « Retour d’information ».</w:t>
      </w:r>
    </w:p>
    <w:p>
      <w:pPr>
        <w:shd w:fill="F8E7E7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Rappel : </w:t>
      </w:r>
      <w:r>
        <w:rPr>
          <w:rFonts w:ascii="Calibri" w:cs="Calibri" w:eastAsia="Calibri" w:hAnsi="Calibri"/>
          <w:sz w:val="21"/>
          <w:szCs w:val="21"/>
        </w:rPr>
        <w:t xml:space="preserve">les grilles d’évaluation ou attendus officiels de chaque matière ne sont pas dans ce kit — à réunir auprès des enseignants de spécialité et de philosophie avant la séance (matériel bloquant). Prévoir une copie anonymisée de secours (kit ST) pour les élèves absents au bac blanc.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1 · Ma calibration : ce que je croyais savoir, ce que dit la copie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Nom : </w:t>
      </w:r>
      <w:r>
        <w:rPr>
          <w:rFonts w:ascii="Calibri" w:cs="Calibri" w:eastAsia="Calibri" w:hAnsi="Calibri"/>
          <w:sz w:val="22"/>
          <w:szCs w:val="22"/>
        </w:rPr>
        <w:t xml:space="preserve">______________________</w:t>
      </w:r>
      <w:r>
        <w:rPr>
          <w:rFonts w:ascii="Calibri" w:cs="Calibri" w:eastAsia="Calibri" w:hAnsi="Calibri"/>
          <w:sz w:val="22"/>
          <w:szCs w:val="22"/>
        </w:rPr>
        <w:t xml:space="preserve">        Date : </w:t>
      </w:r>
      <w:r>
        <w:rPr>
          <w:rFonts w:ascii="Calibri" w:cs="Calibri" w:eastAsia="Calibri" w:hAnsi="Calibri"/>
          <w:sz w:val="22"/>
          <w:szCs w:val="22"/>
        </w:rPr>
        <w:t xml:space="preserve">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: </w:t>
      </w:r>
      <w:r>
        <w:rPr>
          <w:rFonts w:ascii="Calibri" w:cs="Calibri" w:eastAsia="Calibri" w:hAnsi="Calibri"/>
          <w:sz w:val="22"/>
          <w:szCs w:val="22"/>
        </w:rPr>
        <w:t xml:space="preserve">pour chaque épreuve du bac blanc, j’écris la note que je pensais avoir en sortant de la salle (avant le rendu des copies), la note obtenue, puis l’écart = note obtenue − note prédite. Prédiction honnête : personne ne la verra, c’est mon instrument de mesure.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900"/>
        <w:gridCol w:w="1300"/>
        <w:gridCol w:w="2300"/>
      </w:tblGrid>
      <w:tr>
        <w:trPr>
          <w:tblHeader/>
        </w:trP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Épreuve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 prédite</w:t>
            </w:r>
          </w:p>
        </w:tc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 obtenue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Écart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 lecture (voir ci-dessous)</w:t>
            </w:r>
          </w:p>
        </w:tc>
      </w:tr>
      <w:tr>
        <w:trPr>
          <w:trHeight w:val="48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EDS n°1 : ____________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EDS n°2 : ____________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Philosophie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Autre : ______________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 /20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hd w:fill="DEEAF6" w:val="clear"/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grille de lecture des écarts</w:t>
      </w:r>
    </w:p>
    <w:p>
      <w:pPr>
        <w:shd w:fill="DEEAF6" w:val="clear"/>
        <w:spacing w:after="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Écart de −2 ou moins — je me surestimais : </w:t>
      </w:r>
      <w:r>
        <w:rPr>
          <w:rFonts w:ascii="Calibri" w:cs="Calibri" w:eastAsia="Calibri" w:hAnsi="Calibri"/>
          <w:sz w:val="21"/>
          <w:szCs w:val="21"/>
        </w:rPr>
        <w:t xml:space="preserve">mes révisions m’ont rendu le cours familier sans le tester. Relire n’est pas savoir. Cap : décision révisions (auto-test — rétro-planning B4, sujets blancs D3).</w:t>
      </w:r>
    </w:p>
    <w:p>
      <w:pPr>
        <w:shd w:fill="DEEAF6" w:val="clear"/>
        <w:spacing w:after="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Écart entre −1 et +1 — je suis calibré : </w:t>
      </w:r>
      <w:r>
        <w:rPr>
          <w:rFonts w:ascii="Calibri" w:cs="Calibri" w:eastAsia="Calibri" w:hAnsi="Calibri"/>
          <w:sz w:val="21"/>
          <w:szCs w:val="21"/>
        </w:rPr>
        <w:t xml:space="preserve">je sais ce que je sais. Mes points se gagnent ailleurs : dans la conduite de l’épreuve (temps, choix, plan).</w:t>
      </w:r>
    </w:p>
    <w:p>
      <w:pPr>
        <w:shd w:fill="DEEAF6" w:val="clear"/>
        <w:spacing w:after="160" w:before="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Écart de +2 ou plus — je me sous-estimais : </w:t>
      </w:r>
      <w:r>
        <w:rPr>
          <w:rFonts w:ascii="Calibri" w:cs="Calibri" w:eastAsia="Calibri" w:hAnsi="Calibri"/>
          <w:sz w:val="21"/>
          <w:szCs w:val="21"/>
        </w:rPr>
        <w:t xml:space="preserve">stress d’épreuve, ou exigences mal comprises. La grille officielle (support 2) va trancher.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Histogramme de la classe : </w:t>
      </w:r>
      <w:r>
        <w:rPr>
          <w:rFonts w:ascii="Calibri" w:cs="Calibri" w:eastAsia="Calibri" w:hAnsi="Calibri"/>
          <w:sz w:val="22"/>
          <w:szCs w:val="22"/>
        </w:rPr>
        <w:t xml:space="preserve">seul l’écart de l’EDS n°1 est utilisé, à main levée, par tranche — jamais de note ni d’écart nominatif.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2 · Analyse critériée de ma copie : la grille de juin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Matière / épreuve : </w:t>
      </w:r>
      <w:r>
        <w:rPr>
          <w:rFonts w:ascii="Calibri" w:cs="Calibri" w:eastAsia="Calibri" w:hAnsi="Calibri"/>
          <w:sz w:val="22"/>
          <w:szCs w:val="22"/>
        </w:rPr>
        <w:t xml:space="preserve">______________________</w:t>
      </w:r>
      <w:r>
        <w:rPr>
          <w:rFonts w:ascii="Calibri" w:cs="Calibri" w:eastAsia="Calibri" w:hAnsi="Calibri"/>
          <w:sz w:val="22"/>
          <w:szCs w:val="22"/>
        </w:rPr>
        <w:t xml:space="preserve">     Note : _____ /20     Durée de l’épreuve : 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 : </w:t>
      </w:r>
      <w:r>
        <w:rPr>
          <w:rFonts w:ascii="Calibri" w:cs="Calibri" w:eastAsia="Calibri" w:hAnsi="Calibri"/>
          <w:sz w:val="22"/>
          <w:szCs w:val="22"/>
        </w:rPr>
        <w:t xml:space="preserve">je recopie les critères de la grille officielle dans la colonne de gauche. Puis, critère par critère : points obtenus / attendus, ce qui a manqué (une ligne), la famille d’erreur, et — si le poste relève de la conduite de l’épreuve — l’axe.</w:t>
      </w:r>
    </w:p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Familles d’erreurs (installées en ST) : </w:t>
      </w:r>
      <w:r>
        <w:rPr>
          <w:rFonts w:ascii="Calibri" w:cs="Calibri" w:eastAsia="Calibri" w:hAnsi="Calibri"/>
          <w:sz w:val="21"/>
          <w:szCs w:val="21"/>
        </w:rPr>
        <w:t xml:space="preserve">C connaissance · M méthode · Co consigne · I inattention.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Axes de conduite d’épreuve : </w:t>
      </w:r>
      <w:r>
        <w:rPr>
          <w:rFonts w:ascii="Calibri" w:cs="Calibri" w:eastAsia="Calibri" w:hAnsi="Calibri"/>
          <w:sz w:val="21"/>
          <w:szCs w:val="21"/>
        </w:rPr>
        <w:t xml:space="preserve">T temps (plan de passage) · Ch choix (du sujet, de l’exercice) · P plan (structure, brouillon).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950"/>
        <w:gridCol w:w="950"/>
        <w:gridCol w:w="3300"/>
        <w:gridCol w:w="1000"/>
        <w:gridCol w:w="950"/>
      </w:tblGrid>
      <w:tr>
        <w:trPr>
          <w:tblHeader/>
        </w:trPr>
        <w:tc>
          <w:tcPr>
            <w:tcW w:type="dxa" w:w="2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Critère de la grille officielle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obtenus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attendus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 qui a manqué (une ligne)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Famille C·M·Co·I</w:t>
            </w:r>
          </w:p>
        </w:tc>
        <w:tc>
          <w:tcPr>
            <w:tcW w:type="dxa" w:w="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Axe T·Ch·P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  <w:tr>
        <w:trPr>
          <w:trHeight w:val="500" w:hRule="atLeast"/>
        </w:trPr>
        <w:tc>
          <w:tcPr>
            <w:tcW w:type="dxa" w:w="2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  <w:tc>
          <w:tcPr>
            <w:tcW w:type="dxa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</w:t>
            </w:r>
          </w:p>
        </w:tc>
      </w:tr>
    </w:tbl>
    <w:p>
      <w:pPr>
        <w:shd w:fill="F2F2F2" w:val="clear"/>
        <w:spacing w:after="160" w:before="60"/>
        <w:ind w:left="120" w:right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 règle d’honnêteté : </w:t>
      </w:r>
      <w:r>
        <w:rPr>
          <w:rFonts w:ascii="Calibri" w:cs="Calibri" w:eastAsia="Calibri" w:hAnsi="Calibri"/>
          <w:sz w:val="21"/>
          <w:szCs w:val="21"/>
        </w:rPr>
        <w:t xml:space="preserve">une « inattention » qui revient sur les définitions est un cours non su. Un « manque de temps » sur toute la copie est un plan de passage absent. La cause complaisante coûte les points de juin.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Ma synthèse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Mes 3 principaux postes de pertes (critère + points) :  1. ______________________________  2. ______________________________  3. 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famille dominante : </w:t>
      </w:r>
      <w:r>
        <w:rPr>
          <w:rFonts w:ascii="Calibri" w:cs="Calibri" w:eastAsia="Calibri" w:hAnsi="Calibri"/>
          <w:sz w:val="22"/>
          <w:szCs w:val="22"/>
        </w:rPr>
        <w:t xml:space="preserve">______________________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 axe de conduite d’épreuve dominant : </w:t>
      </w:r>
      <w:r>
        <w:rPr>
          <w:rFonts w:ascii="Calibri" w:cs="Calibri" w:eastAsia="Calibri" w:hAnsi="Calibri"/>
          <w:sz w:val="22"/>
          <w:szCs w:val="22"/>
        </w:rPr>
        <w:t xml:space="preserve">☐ temps    ☐ choix    ☐ plan    ☐ aucun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Le binôme vérificateur (10 min : 2 min de présentation + 2 min de questions, puis on inverse)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Les 3 questions du vérificateur : 1. « Montre-moi où tu perds le plus de points. »  2. « Cette erreur-là, tu la classes où — et qu’est-ce qui le prouve sur la copie ? »  3. « Avec 15 minutes de plus, qu’est-ce qui aurait changé ? » (si la réponse est « rien », le problème n’est pas le temps).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000"/>
      </w:tblGrid>
      <w:tr>
        <w:trPr>
          <w:trHeight w:val="700" w:hRule="atLeast"/>
        </w:trPr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Vérifié par (nom + signature) :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Verdict :  ☐ le diagnostic correspond à la copie    ☐ à revoir : ________________________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Deuxième copie (si le temps le permet)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même méthode, au dos de cette feuille.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3 · Mes deux décisions pour les écrits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Deux décisions — pas trois, pas cinq. </w:t>
      </w:r>
      <w:r>
        <w:rPr>
          <w:rFonts w:ascii="Calibri" w:cs="Calibri" w:eastAsia="Calibri" w:hAnsi="Calibri"/>
          <w:sz w:val="22"/>
          <w:szCs w:val="22"/>
        </w:rPr>
        <w:t xml:space="preserve">Chacune : une seule action, un déclencheur daté ou situé, vérifiable par un tiers, testée au prochain sujet blanc ou DS.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A · Décision n°1 — révisions (elle ajuste l’existant : rétro-planning B4, cycle de sujets blancs D3)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[__________________________ à ____ h ____]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[une action d’auto-test de ______ minutes — matière / chapitre : ______________________________________].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Elle s’insère dans :   </w:t>
      </w:r>
      <w:r>
        <w:rPr>
          <w:rFonts w:ascii="Calibri" w:cs="Calibri" w:eastAsia="Calibri" w:hAnsi="Calibri"/>
          <w:sz w:val="22"/>
          <w:szCs w:val="22"/>
        </w:rPr>
        <w:t xml:space="preserve">☐ mon rétro-planning de réactivation (B4)      ☐ mon cycle de sujets blancs (D3)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Exemples (à ne pas recopier tels quels)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 Quand dimanche 17 h, alors 20 min d’auto-test sur un chapitre “je crois savoir” de physique-chimie » · « Quand chaque fin de chapitre d’HGGSP, alors 8 questions d’application rédigées avant la fiche ».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B · Décision n°2 — conduite d’épreuve (temps · choix · plan)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[au prochain sujet blanc / DS de ______________, le ____________]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[une action de conduite d’épreuve : ______________________________________________________________].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Exemples 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 …alors je pose mon plan de passage minuté dans les 5 premières minutes et je garde 15 minutes de relecture » · « …alors plan détaillé au brouillon avant toute rédaction, 20 minutes maximum » · « …alors lecture complète des deux sujets avant de choisir, 5 minutes chrono ».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Contrôle de mes décisions (seul ou avec le binôme) :   </w:t>
      </w:r>
      <w:r>
        <w:rPr>
          <w:rFonts w:ascii="Calibri" w:cs="Calibri" w:eastAsia="Calibri" w:hAnsi="Calibri"/>
          <w:sz w:val="22"/>
          <w:szCs w:val="22"/>
        </w:rPr>
        <w:t xml:space="preserve">☐ une seule action par décision   ☐ déclencheur daté ou situé   ☐ vérifiable par un tiers   ☐ testée au prochain sujet blanc ou DS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C’est mon cas ? Le plan de passage minuté (axe « temps »)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À remplir si mon axe dominant est le temps — puis à recopier en tête de brouillon au prochain sujet blanc. Le total doit égaler la durée de l’épreuve.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</w:tblGrid>
      <w:tr>
        <w:trPr>
          <w:tblHeader/>
        </w:trPr>
        <w:tc>
          <w:tcPr>
            <w:tcW w:type="dxa" w:w="5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Étape de l’épreuve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Minutes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Lecture du sujet et choix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au brouillon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Rédaction — partie 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Rédaction — partie 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Rédaction — partie 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Relecture (calculs, consignes, accords)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  <w:tr>
        <w:trPr>
          <w:trHeight w:val="38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= durée de l’épreuve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 min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3 (partie C) · Trace écrite — carnet de méthodes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Retour d’information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E3 · Après le bac blanc : calibrer et ajuster sa stratégie d’épreuve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3 : « L’erreur est une information, pas une punition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écarts prédit/obtenu : </w:t>
      </w:r>
      <w:r>
        <w:rPr>
          <w:rFonts w:ascii="Calibri" w:cs="Calibri" w:eastAsia="Calibri" w:hAnsi="Calibri"/>
          <w:sz w:val="22"/>
          <w:szCs w:val="22"/>
        </w:rPr>
        <w:t xml:space="preserve">EDS 1 : ______ · EDS 2 : ______ · Philosophie : ______      Ma lecture :  ☐ je me surestime   ☐ calibré   ☐ je me sous-estime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famille d’erreurs dominante : </w:t>
      </w:r>
      <w:r>
        <w:rPr>
          <w:rFonts w:ascii="Calibri" w:cs="Calibri" w:eastAsia="Calibri" w:hAnsi="Calibri"/>
          <w:sz w:val="22"/>
          <w:szCs w:val="22"/>
        </w:rPr>
        <w:t xml:space="preserve">__________________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 axe d’épreuve : </w:t>
      </w:r>
      <w:r>
        <w:rPr>
          <w:rFonts w:ascii="Calibri" w:cs="Calibri" w:eastAsia="Calibri" w:hAnsi="Calibri"/>
          <w:sz w:val="22"/>
          <w:szCs w:val="22"/>
        </w:rPr>
        <w:t xml:space="preserve">☐ temps   ☐ choix   ☐ plan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: </w:t>
      </w:r>
      <w:r>
        <w:rPr>
          <w:rFonts w:ascii="Calibri" w:cs="Calibri" w:eastAsia="Calibri" w:hAnsi="Calibri"/>
          <w:sz w:val="22"/>
          <w:szCs w:val="22"/>
        </w:rPr>
        <w:t xml:space="preserve">une copie rendue est une information à traiter, critère par critère, avec la grille — jamais une note à commenter. Se surestimer signale des révisions sans auto-test.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deux décisions (recopiées) 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1. Quand ______________________________________, alors 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2. Quand ______________________________________, alors ______________________________________________________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Quand </w:t>
      </w:r>
      <w:r>
        <w:rPr>
          <w:rFonts w:ascii="Calibri" w:cs="Calibri" w:eastAsia="Calibri" w:hAnsi="Calibri"/>
          <w:sz w:val="22"/>
          <w:szCs w:val="22"/>
        </w:rPr>
        <w:t xml:space="preserve">je termine ma prochaine épreuve (bac blanc, DS commun, sujet blanc)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alors </w:t>
      </w:r>
      <w:r>
        <w:rPr>
          <w:rFonts w:ascii="Calibri" w:cs="Calibri" w:eastAsia="Calibri" w:hAnsi="Calibri"/>
          <w:sz w:val="22"/>
          <w:szCs w:val="22"/>
        </w:rPr>
        <w:t xml:space="preserve">j’écris ma prédiction de note avant de rendre — et je compare au rendu : l’écart doit se réduire.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2800"/>
        <w:gridCol w:w="2400"/>
      </w:tblGrid>
      <w:tr>
        <w:trPr>
          <w:tblHeader/>
        </w:trPr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Décision n°1 (révisions) exécutée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Décision n°2 prête / testée si épreuve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Matrice B4 mise à jour après chaque copie</w:t>
            </w:r>
          </w:p>
        </w:tc>
      </w:tr>
      <w:tr>
        <w:trPr>
          <w:trHeight w:val="500" w:hRule="atLeast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500" w:hRule="atLeast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Semaine 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Suivi : </w:t>
      </w:r>
      <w:r>
        <w:rPr>
          <w:rFonts w:ascii="Calibri" w:cs="Calibri" w:eastAsia="Calibri" w:hAnsi="Calibri"/>
          <w:sz w:val="22"/>
          <w:szCs w:val="22"/>
        </w:rPr>
        <w:t xml:space="preserve">météo du transfert à la prochaine vie de classe · vérification des deux décisions au point mensuel (C4/B4) · nouvelle prédiction au prochain bac blanc — l’écart doit se réduire.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2026-07-16T08:48:16.114Z</dcterms:created>
  <dcterms:modified xsi:type="dcterms:W3CDTF">2026-07-16T08:48:16.115Z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