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S1b · Organiser et s’entraîner : les gestes de base — 1re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Séance socle du parcours d’intégration (fusion C2 + D1) · Dispositif « Apprendre à apprendre » · Institut Stanislas de Cannes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Guide d’animation du professeur principal — lecture : 15 minutes. Année de déploiement 2026-2027 : séance obligatoire pour toutes les classes de 1re, impérativement après S1a et avant C3 et D2 (§ 3.4.4 du document-cadre).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Vue en une page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Objectif opérationnel — </w:t>
      </w:r>
      <w:r>
        <w:rPr>
          <w:rFonts w:ascii="Calibri" w:cs="Calibri" w:eastAsia="Calibri" w:hAnsi="Calibri"/>
          <w:sz w:val="22"/>
          <w:szCs w:val="22"/>
        </w:rPr>
        <w:t xml:space="preserve">à la fin de la séance, l’élève sait : (1) construire son radar J+14 et découper un gros travail en actions de 30 à 45 minutes ; (2) énoncer les 3 paliers de l’entraînement et placer les paliers 2 et 3 dans la préparation de son prochain DS ; (3) éprouver le palier 2 (exercice inédit, cours fermé, sans aide) sur un exercice court.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Piliers Dehaene — </w:t>
      </w:r>
      <w:r>
        <w:rPr>
          <w:rFonts w:ascii="Calibri" w:cs="Calibri" w:eastAsia="Calibri" w:hAnsi="Calibri"/>
          <w:sz w:val="22"/>
          <w:szCs w:val="22"/>
        </w:rPr>
        <w:t xml:space="preserve">Consolidation (dominant) : « Répéter dans le temps, et dormir, gravent ce que j’ai appris » · Engagement actif : « Je n’apprends que si je fais l’effort de chercher ».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 scientifique (avec statut) — </w:t>
      </w:r>
      <w:r>
        <w:rPr>
          <w:rFonts w:ascii="Calibri" w:cs="Calibri" w:eastAsia="Calibri" w:hAnsi="Calibri"/>
          <w:sz w:val="22"/>
          <w:szCs w:val="22"/>
        </w:rPr>
        <w:t xml:space="preserve">pratique espacée : préparer à J−7 puis J−2 plutôt que la veille (Cepeda et al., 2006 — solidement établi) ; découpage et rapprochement des tâches, leviers anti-report (modèle TMT, Steel, 2007 — établi comme modèle descriptif) ; difficultés désirables : s’entraîner sans aide est moins confortable et plus efficace (Bjork &amp; Bjork, 2011 — établi).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Matériel fourni dans le kit (fichier S1b-supports-1re) — </w:t>
      </w:r>
      <w:r>
        <w:rPr>
          <w:rFonts w:ascii="Calibri" w:cs="Calibri" w:eastAsia="Calibri" w:hAnsi="Calibri"/>
          <w:sz w:val="22"/>
          <w:szCs w:val="22"/>
        </w:rPr>
        <w:t xml:space="preserve">fiche « Mon radar J+14 et ma semaine » (1/élève) ; exercice micro-palier 2 avec corrigé détaillé, deux variantes disciplinaires (scientifique : mathématiques de spécialité / littéraire-SHS : histoire de tronc commun) ; trace écrite demi-page avec grille de suivi (1/élève). Le cas « Sacha, 1re » figure dans ce guide et à l’écran 2.</w:t>
      </w:r>
    </w:p>
    <w:p>
      <w:pPr>
        <w:shd w:fill="FBEAEA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À préparer localement avant la séance</w:t>
      </w:r>
    </w:p>
    <w:p>
      <w:pPr>
        <w:shd w:fill="FBEAEA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Prévenir les élèves (vie de classe précédente ou ENT, 48 h avant) : </w:t>
      </w:r>
      <w:r>
        <w:rPr>
          <w:rFonts w:ascii="Calibri" w:cs="Calibri" w:eastAsia="Calibri" w:hAnsi="Calibri"/>
          <w:sz w:val="22"/>
          <w:szCs w:val="22"/>
        </w:rPr>
        <w:t xml:space="preserve">apporter son agenda à jour — ou son accès ENT sur l’appareil autorisé par l’établissement. Sans échéances réelles, la séance perd son objet.</w:t>
      </w:r>
    </w:p>
    <w:p>
      <w:pPr>
        <w:shd w:fill="FBEAEA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Choisir la variante de l’exercice palier 2 : </w:t>
      </w:r>
      <w:r>
        <w:rPr>
          <w:rFonts w:ascii="Calibri" w:cs="Calibri" w:eastAsia="Calibri" w:hAnsi="Calibri"/>
          <w:sz w:val="22"/>
          <w:szCs w:val="22"/>
        </w:rPr>
        <w:t xml:space="preserve">scientifique (mathématiques, second degré) si la majorité de la classe suit l’EDS mathématiques et si la forme canonique a été traitée ; sinon littéraire-SHS (histoire de tronc commun, utilisable avec toute la classe). Vérifier en 2 minutes auprès du collègue concerné que le chapitre support a été vu ; à défaut, prendre l’autre variante.</w:t>
      </w:r>
    </w:p>
    <w:p>
      <w:pPr>
        <w:shd w:fill="FBEAEA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Photocopies : </w:t>
      </w:r>
      <w:r>
        <w:rPr>
          <w:rFonts w:ascii="Calibri" w:cs="Calibri" w:eastAsia="Calibri" w:hAnsi="Calibri"/>
          <w:sz w:val="22"/>
          <w:szCs w:val="22"/>
        </w:rPr>
        <w:t xml:space="preserve">fiche radar (1/élève), exercice choisi (1/élève), corrigé (1/élève, à distribuer séparément à la 47e minute), trace écrite (1/élève).</w:t>
      </w:r>
    </w:p>
    <w:p>
      <w:pPr>
        <w:shd w:fill="FBEAEA" w:val="clear"/>
        <w:spacing w:after="1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Calendrier des DS : </w:t>
      </w:r>
      <w:r>
        <w:rPr>
          <w:rFonts w:ascii="Calibri" w:cs="Calibri" w:eastAsia="Calibri" w:hAnsi="Calibri"/>
          <w:sz w:val="22"/>
          <w:szCs w:val="22"/>
        </w:rPr>
        <w:t xml:space="preserve">s’il existe déjà, l’avoir sous la main ; sinon, les élèves travaillent avec les échéances qu’ils connaissent.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Minutage récapitulatif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1500"/>
        <w:gridCol w:w="2100"/>
      </w:tblGrid>
      <w:tr>
        <w:trPr>
          <w:tblHeader/>
        </w:trPr>
        <w:tc>
          <w:tcPr>
            <w:tcW w:type="dxa" w:w="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</w:t>
            </w:r>
          </w:p>
        </w:tc>
        <w:tc>
          <w:tcPr>
            <w:tcW w:type="dxa" w:w="4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Modalité</w:t>
            </w:r>
          </w:p>
        </w:tc>
        <w:tc>
          <w:tcPr>
            <w:tcW w:type="dxa" w:w="2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Diaporama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 · Étude de cas éclair « Sacha, 1re » : diagnostic collectif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Écrans 1–2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6–12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 · Les 3 règles du radar + les 3 paliers de l’entraînement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Écrans 3–4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12–32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 · Application à soi : radar (6′), découpage (7′), placement + paliers (7′)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Écrans 5–8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32–40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4 · Contrôle croisé de la fiche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Binôme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Écran 9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40–50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5 · Micro-palier 2 : exercice sans aide (7′) + auto-correction (3′)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Écrans 10–11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50–55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6 · Trace écrite + engagement de transfert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Écran 12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Temps d’activité élève : 43 minutes sur 55 (78 %) — individuel 35′ + binôme 8′. Diaporama : 12 écrans (11 à la fiche squelette ; la phase 5 est dédoublée en consigne / auto-correction, écart de +1 conforme à la tolérance ±2 du § 5.2).</w:t>
      </w:r>
    </w:p>
    <w:p>
      <w:pPr>
        <w:shd w:fill="F2F2F2" w:val="clear"/>
        <w:spacing w:after="1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 2026-2027 (cohorte hors spiralaire). </w:t>
      </w:r>
      <w:r>
        <w:rPr>
          <w:rFonts w:ascii="Calibri" w:cs="Calibri" w:eastAsia="Calibri" w:hAnsi="Calibri"/>
          <w:sz w:val="22"/>
          <w:szCs w:val="22"/>
        </w:rPr>
        <w:t xml:space="preserve">Tous les élèves découvrent le dispositif cette année ; le carnet de méthodes a été initialisé en S1a. Pour un élève arrivé depuis : lui remettre le gabarit du kit transversal en début de séance (2 minutes). La météo du transfert de S1a se fait à une autre vie de classe : les 55 minutes de cette séance sont entièrement mobilisées.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Script phase par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1 — Étude de cas éclair « Sacha, 1re » (0–6 min, classe entière, écrans 1–2)</w:t>
      </w:r>
    </w:p>
    <w:p>
      <w:pPr>
        <w:pBdr>
          <w:left w:val="single" w:color="2E5395" w:sz="18"/>
        </w:pBdr>
        <w:shd w:fill="F2F2F2" w:val="clear"/>
        <w:spacing w:after="12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 Voici la semaine de Sacha, en 1re comme vous. Votre travail : dire non pas ce que Sacha aurait dû faire, mais à quel moment précis sa semaine était déjà perdue.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cas, à lire à voix haute (l’écran 2 l’affiche en frise) : </w:t>
      </w:r>
      <w:r>
        <w:rPr>
          <w:rFonts w:ascii="Calibri" w:cs="Calibri" w:eastAsia="Calibri" w:hAnsi="Calibri"/>
          <w:sz w:val="22"/>
          <w:szCs w:val="22"/>
        </w:rPr>
        <w:t xml:space="preserve">« Lundi, Sacha note dans son agenda le cours du lendemain, rien d’autre. Mercredi, un camarade lui parle d’un exposé d’histoire-géographie à rendre dans dix jours — il était sur l’ENT depuis deux semaines. Jeudi à 18 h, en ouvrant l’ENT, Sacha découvre le DS de spécialité de vendredi 8 h, annoncé depuis dix jours. Jeudi soir : relecture du chapitre de 21 h à 23 h 30. Vendredi : 8/20 — une note qui compte pour la moyenne du contrôle continu, donc pour le baccalauréat. L’exposé sera fait dimanche soir, la veille du rendu.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Relances : </w:t>
      </w:r>
      <w:r>
        <w:rPr>
          <w:rFonts w:ascii="Calibri" w:cs="Calibri" w:eastAsia="Calibri" w:hAnsi="Calibri"/>
          <w:sz w:val="22"/>
          <w:szCs w:val="22"/>
        </w:rPr>
        <w:t xml:space="preserve">« À quel moment le DS de vendredi devient-il ingérable ? » (attendu : jeudi 18 h, il est trop tard — l’information existait depuis dix jours) · « Qu’est-ce qui manque à l’agenda de Sacha ? » (attendu : tout ce qui dépasse la journée du lendemain) · « La soirée de jeudi a-t-elle servi ? » (attendu, rappel autoporté S1a : relire rend le chapitre familier, pas su).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— trois failles notées au tableau en trois mots : </w:t>
      </w:r>
      <w:r>
        <w:rPr>
          <w:rFonts w:ascii="Calibri" w:cs="Calibri" w:eastAsia="Calibri" w:hAnsi="Calibri"/>
          <w:sz w:val="22"/>
          <w:szCs w:val="22"/>
        </w:rPr>
        <w:t xml:space="preserve">pas de radar (rien n’est capté au-delà de 48 h) ; pas de découpage (l’exposé reste un bloc) ; préparation la veille, par relecture.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Cadrage : </w:t>
      </w:r>
      <w:r>
        <w:rPr>
          <w:rFonts w:ascii="Calibri" w:cs="Calibri" w:eastAsia="Calibri" w:hAnsi="Calibri"/>
          <w:sz w:val="22"/>
          <w:szCs w:val="22"/>
        </w:rPr>
        <w:t xml:space="preserve">on diagnostique le pilotage, pas la personne — la plupart des semaines de 1re ressemblent à celle de Sacha. Souligner l’enjeu sans dramatiser : en 1re, les notes comptent pour le baccalauréat dès septembre.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2 — Les 3 règles et les 3 paliers (6–12 min, classe entière, écrans 3–4)</w:t>
      </w:r>
    </w:p>
    <w:p>
      <w:pPr>
        <w:pBdr>
          <w:left w:val="single" w:color="2E5395" w:sz="18"/>
        </w:pBdr>
        <w:shd w:fill="F2F2F2" w:val="clear"/>
        <w:spacing w:after="12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 Trois règles suffisent à éviter la semaine de Sacha, et trois paliers à réussir le DS de vendredi. Ils tiennent sur deux écrans ; le reste de l’heure, vous les appliquez à votre propre semaine.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Les 3 règles — illustrer chacune sur le cas, une phrase 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1. Tout ce qui est daté entre dans le radar J+14. Chez Sacha, le DS et l’exposé y figuraient dix jours avant : l’information existait, elle n’était pas captée.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2. Un gros travail = des actions de 30 à 45 minutes, avec un verbe précis et une date. « Faire l’exposé » n’est pas une action ; « chercher 3 documents et les enregistrer — 30 min, mercredi 17 h 30 » en est une.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3. Un DS se prépare en paliers, à rebours — jamais la veille seulement. Rappel autoporté S1a : se préparer, c’est s’interroger cours fermé (« je lis, je ferme, je me récite, je vérifie »), pas relire.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Les 3 paliers — une phrase chacun : </w:t>
      </w:r>
      <w:r>
        <w:rPr>
          <w:rFonts w:ascii="Calibri" w:cs="Calibri" w:eastAsia="Calibri" w:hAnsi="Calibri"/>
          <w:sz w:val="22"/>
          <w:szCs w:val="22"/>
        </w:rPr>
        <w:t xml:space="preserve">palier 1, apprendre le cours : être capable de le restituer cours fermé (le geste installé en S1a) · palier 2, réussir des exercices types sans aide, cours fermé · palier 3, traiter un extrait de sujet en temps limité, en conditions.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lien règles-paliers (écran 4) : </w:t>
      </w:r>
      <w:r>
        <w:rPr>
          <w:rFonts w:ascii="Calibri" w:cs="Calibri" w:eastAsia="Calibri" w:hAnsi="Calibri"/>
          <w:sz w:val="22"/>
          <w:szCs w:val="22"/>
        </w:rPr>
        <w:t xml:space="preserve">dans une préparation de DS — palier 1 à J−7, palier 2 à J−3, palier 3 à J−2.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Tenue de la phase : </w:t>
      </w:r>
      <w:r>
        <w:rPr>
          <w:rFonts w:ascii="Calibri" w:cs="Calibri" w:eastAsia="Calibri" w:hAnsi="Calibri"/>
          <w:sz w:val="22"/>
          <w:szCs w:val="22"/>
        </w:rPr>
        <w:t xml:space="preserve">6 minutes maximum, pas de questions détaillées (« les réponses viennent en faisant »). Les sources figurent en petit corps sur les écrans ; ne pas les commenter.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3 — Application à soi (12–32 min, individuel, écrans 5–8)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Distribuer la fiche « Mon radar J+14 et ma semaine ». Trois étapes chronométrées à l’écran ; annoncer d’emblée qu’on ne s’arrête pas entre les étapes.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1 · le radar (6 min, écran 5). </w:t>
      </w:r>
    </w:p>
    <w:p>
      <w:pPr>
        <w:pBdr>
          <w:left w:val="single" w:color="2E5395" w:sz="18"/>
        </w:pBdr>
        <w:shd w:fill="F2F2F2" w:val="clear"/>
        <w:spacing w:after="12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 Agenda et ENT ouverts. Listez toutes vos échéances datées des 14 prochains jours : DS, DM, exposés, oraux, lectures de français, dossiers. Tout ce qui a une date entre dans le tableau — même ce qui paraît loin.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Circulation : </w:t>
      </w:r>
      <w:r>
        <w:rPr>
          <w:rFonts w:ascii="Calibri" w:cs="Calibri" w:eastAsia="Calibri" w:hAnsi="Calibri"/>
          <w:sz w:val="22"/>
          <w:szCs w:val="22"/>
        </w:rPr>
        <w:t xml:space="preserve">l’élève « qui n’a rien » a en réalité des échéances mal datées (lectures pour l’oral de français, DM récurrents) : l’aider à les dater. Attendu : 3 à 6 lignes par élève.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2 · le découpage (7 min, écrans 6–7). </w:t>
      </w:r>
    </w:p>
    <w:p>
      <w:pPr>
        <w:pBdr>
          <w:left w:val="single" w:color="2E5395" w:sz="18"/>
        </w:pBdr>
        <w:shd w:fill="F2F2F2" w:val="clear"/>
        <w:spacing w:after="12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 Choisissez votre échéance la plus grosse — celle qui ne se traite pas en une soirée. Découpez-la en actions de 30 à 45 minutes : un verbe concret, une durée, une date. Le test : si je lis l’action, je sais exactement quoi faire en m’asseyant.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Interdits à répéter en circulant : </w:t>
      </w:r>
      <w:r>
        <w:rPr>
          <w:rFonts w:ascii="Calibri" w:cs="Calibri" w:eastAsia="Calibri" w:hAnsi="Calibri"/>
          <w:sz w:val="22"/>
          <w:szCs w:val="22"/>
        </w:rPr>
        <w:t xml:space="preserve">« avancer », « travailler sur », « m’occuper de », « commencer à ». L’écran 6 affiche l’exemple : l’exposé de Sacha découpé en 4 actions datées.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3 · le placement et les paliers (7 min, écran 8). </w:t>
      </w:r>
    </w:p>
    <w:p>
      <w:pPr>
        <w:pBdr>
          <w:left w:val="single" w:color="2E5395" w:sz="18"/>
        </w:pBdr>
        <w:shd w:fill="F2F2F2" w:val="clear"/>
        <w:spacing w:after="12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 Placez vos actions sur la grille de la semaine, aux créneaux où vous travaillez réellement. Puis prenez votre prochain DS : posez ses trois paliers à rebours — palier 1 à J−7, palier 2 à J−3, palier 3 à J−2 — et écrivez les dates.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Circulation : </w:t>
      </w:r>
      <w:r>
        <w:rPr>
          <w:rFonts w:ascii="Calibri" w:cs="Calibri" w:eastAsia="Calibri" w:hAnsi="Calibri"/>
          <w:sz w:val="22"/>
          <w:szCs w:val="22"/>
        </w:rPr>
        <w:t xml:space="preserve">vérifier que les paliers sont datés, pas seulement cochés ; refuser les semaines saturées (une action par créneau, sommeil et activités préservés). Résultat attendu à 32 min : un radar rempli, une échéance découpée en 2 à 4 actions datées, un DS posé en paliers.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4 — Contrôle croisé (32–40 min, binôme, écran 9)</w:t>
      </w:r>
    </w:p>
    <w:p>
      <w:pPr>
        <w:pBdr>
          <w:left w:val="single" w:color="2E5395" w:sz="18"/>
        </w:pBdr>
        <w:shd w:fill="F2F2F2" w:val="clear"/>
        <w:spacing w:after="12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 Échangez vos fiches. Votre rôle n’est pas d’être aimable, il est d’être précis. Quatre vérifications, dans l’ordre : une échéance oubliée ? une action floue ? les trois paliers datés ? la semaine tenable ? Trois minutes chacun, puis chacun corrige sa fiche.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Conduite : </w:t>
      </w:r>
      <w:r>
        <w:rPr>
          <w:rFonts w:ascii="Calibri" w:cs="Calibri" w:eastAsia="Calibri" w:hAnsi="Calibri"/>
          <w:sz w:val="22"/>
          <w:szCs w:val="22"/>
        </w:rPr>
        <w:t xml:space="preserve">binômes de proximité ; la checklist reste projetée. Le PP arbitre les litiges — « tenable » signifie sommeil et activités préservés : on ne valide pas une semaine héroïque. Dernière minute : chacun reporte les corrections sur sa fiche.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5 — Micro-palier 2 grandeur nature (40–50 min, individuel, écrans 10–11)</w:t>
      </w:r>
    </w:p>
    <w:p>
      <w:pPr>
        <w:pBdr>
          <w:left w:val="single" w:color="2E5395" w:sz="18"/>
        </w:pBdr>
        <w:shd w:fill="F2F2F2" w:val="clear"/>
        <w:spacing w:after="12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 Vous venez de planifier des paliers 2. Vous allez en vivre un, maintenant : un exercice, cours fermé, sans aide, 7 minutes, en silence. Personne ne vous aidera — c’est le principe. Ce que vous n’arrivez pas à faire est exactement l’information que vous cherchez : c’est elle qui dit quoi réviser.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Protocole strict : </w:t>
      </w:r>
      <w:r>
        <w:rPr>
          <w:rFonts w:ascii="Calibri" w:cs="Calibri" w:eastAsia="Calibri" w:hAnsi="Calibri"/>
          <w:sz w:val="22"/>
          <w:szCs w:val="22"/>
        </w:rPr>
        <w:t xml:space="preserve">distribuer l’exercice face retournée ; départ au signal ; chrono projeté 7:00. Le PP n’aide pas : ni indice, ni reformulation d’énoncé. Réponse unique aux mains levées : « Note où tu bloques : c’est la donnée qui nous intéresse. » À 7:00, stylos posés, distribuer le corrigé.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Auto-correction (3 min, écran 11) : </w:t>
      </w:r>
      <w:r>
        <w:rPr>
          <w:rFonts w:ascii="Calibri" w:cs="Calibri" w:eastAsia="Calibri" w:hAnsi="Calibri"/>
          <w:sz w:val="22"/>
          <w:szCs w:val="22"/>
        </w:rPr>
        <w:t xml:space="preserve">pour chaque question, cocher — réussi / cours non su / méthode non maîtrisée / consigne mal lue — puis conclure : « à réviser en priorité : … ». Le PP n’a pas besoin d’être spécialiste de la discipline : le corrigé détaillé porte la correction.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6 — Trace écrite et engagement (50–55 min, individuel, écran 12)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Nommage en une phrase, avant de distribuer (30 secondes) : </w:t>
      </w:r>
      <w:r>
        <w:rPr>
          <w:rFonts w:ascii="Calibri" w:cs="Calibri" w:eastAsia="Calibri" w:hAnsi="Calibri"/>
          <w:sz w:val="22"/>
          <w:szCs w:val="22"/>
        </w:rPr>
        <w:t xml:space="preserve">« L’inconfort que vous venez de ressentir a un nom : une difficulté désirable. Un entraînement confortable ne mesure rien ; celui-là vous a dit exactement où vous en êtes. » (Bjork &amp; Bjork, 2011.)</w:t>
      </w:r>
    </w:p>
    <w:p>
      <w:pPr>
        <w:pBdr>
          <w:left w:val="single" w:color="2E5395" w:sz="18"/>
        </w:pBdr>
        <w:shd w:fill="F2F2F2" w:val="clear"/>
        <w:spacing w:after="12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 Trace écrite au carnet de méthodes, page Consolidation : les 3 règles, les 3 paliers, votre engagement. L’engagement de la quinzaine : le rituel du dimanche soir — 15 minutes, agenda ouvert : radar, découpage, placement — deux dimanches de suite, au format « quand… alors… » ; et un palier 2 exécuté avant votre prochain DS. Météo du transfert à la prochaine vie de classe.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Annonce de clôture (une phrase) : </w:t>
      </w:r>
      <w:r>
        <w:rPr>
          <w:rFonts w:ascii="Calibri" w:cs="Calibri" w:eastAsia="Calibri" w:hAnsi="Calibri"/>
          <w:sz w:val="22"/>
          <w:szCs w:val="22"/>
        </w:rPr>
        <w:t xml:space="preserve">« C3 vous apprendra à piloter le trimestre entier avec ce radar ; D2, à construire vos séries d’entraînement du palier 2. »</w:t>
      </w:r>
    </w:p>
    <w:p>
      <w:pPr>
        <w:shd w:fill="F2F2F2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Rituel « météo du transfert » (à la prochaine vie de classe, 3 à 5 min) : </w:t>
      </w:r>
      <w:r>
        <w:rPr>
          <w:rFonts w:ascii="Calibri" w:cs="Calibri" w:eastAsia="Calibri" w:hAnsi="Calibri"/>
          <w:sz w:val="22"/>
          <w:szCs w:val="22"/>
        </w:rPr>
        <w:t xml:space="preserve">(1) main levée : « Qui a tenu l’engagement au moins 5 jours sur 7 ? » — comptage rapide, sans stigmatisation ; (2) deux témoignages volontaires : un obstacle, une astuce qui a fonctionné ; (3) relance : reformulation de l’engagement pour la semaine suivante, les élèves cochent dans le carnet.</w:t>
      </w:r>
    </w:p>
    <w:p>
      <w:pPr>
        <w:shd w:fill="F2F2F2" w:val="clear"/>
        <w:spacing w:after="1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Suivi complémentaire S1b : </w:t>
      </w:r>
      <w:r>
        <w:rPr>
          <w:rFonts w:ascii="Calibri" w:cs="Calibri" w:eastAsia="Calibri" w:hAnsi="Calibri"/>
          <w:sz w:val="22"/>
          <w:szCs w:val="22"/>
        </w:rPr>
        <w:t xml:space="preserve">3 minutes chaque lundi pendant 3 semaines (« qui a fait son radar hier soir ? ») + débrief après le DS suivant (« le palier 2 a-t-il changé quelque chose ? »).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Réponses aux objections types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700"/>
      </w:tblGrid>
      <w:tr>
        <w:trPr>
          <w:tblHeader/>
        </w:trPr>
        <w:tc>
          <w:tcPr>
            <w:tcW w:type="dxa" w:w="3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Objection</w:t>
            </w:r>
          </w:p>
        </w:tc>
        <w:tc>
          <w:tcPr>
            <w:tcW w:type="dxa" w:w="6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en une phrase (adossée au vécu, pas à l’autorité)</w:t>
            </w:r>
          </w:p>
        </w:tc>
      </w:tr>
      <w:tr>
        <w:trPr>
          <w:trHeight w:val="5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Je n’ai pas besoin de planifier, je retiens tout de tête. »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Sacha aussi — jusqu’à ce que deux échéances tombent la même semaine. Le radar coûte 15 minutes par dimanche ; l’oubli d’un DS coûte une note qui compte pour le baccalauréat.</w:t>
            </w:r>
          </w:p>
        </w:tc>
      </w:tr>
      <w:tr>
        <w:trPr>
          <w:trHeight w:val="5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Réviser la veille m’a toujours suffi. »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 collège, peut-être. Vous avez mesuré en S1a ce qui reste d’une relecture ; en 1re, chaque note compte dès septembre et les chapitres retombent aux épreuves — c’est précisément ce que J−7 / J−3 / J−2 répare.</w:t>
            </w:r>
          </w:p>
        </w:tc>
      </w:tr>
      <w:tr>
        <w:trPr>
          <w:trHeight w:val="5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7 minutes sans aide, je n’ai même pas fini : ça ne sert à rien. »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L’objectif n’était pas de finir : c’était de localiser le blocage — cours, méthode ou consigne. C’est fait, en 7 minutes.</w:t>
            </w:r>
          </w:p>
        </w:tc>
      </w:tr>
      <w:tr>
        <w:trPr>
          <w:trHeight w:val="5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Mes semaines changent tout le temps, un planning ne tiendra jamais. »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C’est exactement pourquoi le rituel est hebdomadaire : on replanifie chaque dimanche, rien n’est gravé. Le radar absorbe l’irrégularité, il ne la nie pas.</w:t>
            </w:r>
          </w:p>
        </w:tc>
      </w:tr>
      <w:tr>
        <w:trPr>
          <w:trHeight w:val="5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Pourquoi vous ne nous aidez pas pendant l’exercice ? »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Parce que le jour du DS, personne n’aide. S’entraîner avec de l’aide mesure votre capacité à être aidé ; sans aide, votre capacité à réussir.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Encart « idées reçues » (commun à tous les guides du dispositif)</w:t>
      </w:r>
    </w:p>
    <w:p>
      <w:pPr>
        <w:shd w:fill="DEEAF6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Je suis visuel / auditif / kinesthésique, il me faut des méthodes adaptées à mon style. » </w:t>
      </w:r>
      <w:r>
        <w:rPr>
          <w:rFonts w:ascii="Calibri" w:cs="Calibri" w:eastAsia="Calibri" w:hAnsi="Calibri"/>
          <w:sz w:val="22"/>
          <w:szCs w:val="22"/>
        </w:rPr>
        <w:t xml:space="preserve">Neuromythe invalidé (Pashler et al., 2008) : adapter l’enseignement à un « style » ne produit pas de meilleur apprentissage. Ce qui marche pour tous : se tester, espacer, dormir.</w:t>
      </w:r>
    </w:p>
    <w:p>
      <w:pPr>
        <w:shd w:fill="DEEAF6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On n’utilise que 10 % de notre cerveau. » </w:t>
      </w:r>
      <w:r>
        <w:rPr>
          <w:rFonts w:ascii="Calibri" w:cs="Calibri" w:eastAsia="Calibri" w:hAnsi="Calibri"/>
          <w:sz w:val="22"/>
          <w:szCs w:val="22"/>
        </w:rPr>
        <w:t xml:space="preserve">Faux : l’imagerie montre une activité distribuée dans l’ensemble du cerveau.</w:t>
      </w:r>
    </w:p>
    <w:p>
      <w:pPr>
        <w:shd w:fill="DEEAF6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Je suis cerveau droit / cerveau gauche. » </w:t>
      </w:r>
      <w:r>
        <w:rPr>
          <w:rFonts w:ascii="Calibri" w:cs="Calibri" w:eastAsia="Calibri" w:hAnsi="Calibri"/>
          <w:sz w:val="22"/>
          <w:szCs w:val="22"/>
        </w:rPr>
        <w:t xml:space="preserve">Faux : les deux hémisphères coopèrent dans quasiment toutes les tâches.</w:t>
      </w:r>
    </w:p>
    <w:p>
      <w:pPr>
        <w:shd w:fill="DEEAF6" w:val="clear"/>
        <w:spacing w:after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Moi, la musique m’aide à travailler. » </w:t>
      </w:r>
      <w:r>
        <w:rPr>
          <w:rFonts w:ascii="Calibri" w:cs="Calibri" w:eastAsia="Calibri" w:hAnsi="Calibri"/>
          <w:sz w:val="22"/>
          <w:szCs w:val="22"/>
        </w:rPr>
        <w:t xml:space="preserve">Ça dépend des tâches : les paroles nuisent aux tâches verbales (lecture, rédaction, mémorisation de cours). Ne pas trancher au-delà ; proposer l’auto-test.</w:t>
      </w:r>
    </w:p>
    <w:p>
      <w:pPr>
        <w:shd w:fill="DEEAF6" w:val="clear"/>
        <w:spacing w:after="1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Relire plusieurs fois, ça marche pour moi. » </w:t>
      </w:r>
      <w:r>
        <w:rPr>
          <w:rFonts w:ascii="Calibri" w:cs="Calibri" w:eastAsia="Calibri" w:hAnsi="Calibri"/>
          <w:sz w:val="22"/>
          <w:szCs w:val="22"/>
        </w:rPr>
        <w:t xml:space="preserve">Illusion de fluence : la relecture rend le texte familier, pas su. Renvoyer à l’expérience vécue en S1a (relecture contre auto-interrogation, les scores de la classe).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Plan B minuté (séance dense — obligatoire, § 4.5)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Quatre portes horaires : 12 — 32 — 40 — 50. À chaque porte, on passe à la phase suivante, même inachevé.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Phase 1 déborde → à 7 min, donner les trois failles en une phrase et enchaîner ; rattraper la minute sur la phase 2.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Phase 3 en retard → réduire l’étape 2 : une seule action rédigée à fond, les autres seulement titrées. L’étape 3 (placement + paliers datés) est prioritaire sur le découpage complet.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Retard à 32 min → binôme ramené à 5 min, checklist limitée à deux questions : une échéance oubliée ? une action floue ?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Jamais coupés : </w:t>
      </w:r>
      <w:r>
        <w:rPr>
          <w:rFonts w:ascii="Calibri" w:cs="Calibri" w:eastAsia="Calibri" w:hAnsi="Calibri"/>
          <w:sz w:val="22"/>
          <w:szCs w:val="22"/>
        </w:rPr>
        <w:t xml:space="preserve">le micro-palier 2 (7 minutes pleines — c’est le « faire d’abord » de la séance ; butée absolue : exercice distribué à 42 min au plus tard, l’auto-correction passant alors à 2 min), la trace écrite et l’engagement de transfert (4 minutes minimum en fin d’heure).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À ne pas faire (écueils de la fiche squelette)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rester sur le cas Sacha au-delà de 6 minutes : le cas amorce, l’agenda réel fait la séance.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accepter d’action sans verbe concret, durée et date — « avancer l’exposé » est interdit, y compris à l’oral.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aider pendant les 7 minutes du palier 2 : ni indice, ni reformulation d’énoncé. L’inconfort est le principe actif.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sauter le micro-palier 2 pour finir la planification : c’est l’expérience « faire d’abord » de la séance.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laisser une fiche revenir vide « faute d’échéances » : creuser (lectures de français, DM, oraux) — une semaine de 1re sans échéance à J+14 n’existe pas.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développer les 3 paliers en exposé : deux minutes d’énoncé suffisent, C3 et D2 approfondiront.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Différenciation — </w:t>
      </w:r>
      <w:r>
        <w:rPr>
          <w:rFonts w:ascii="Calibri" w:cs="Calibri" w:eastAsia="Calibri" w:hAnsi="Calibri"/>
          <w:sz w:val="22"/>
          <w:szCs w:val="22"/>
        </w:rPr>
        <w:t xml:space="preserve">élèves en difficulté : radar J+7 seulement, une seule échéance découpée, carte-indice à déclenchement volontaire au palier 2 (au dos de l’exercice). Performants méthodiquement fragiles : planning existant mais jamais tenu — travailler le dimensionnement réaliste, et ajouter la contrainte de temps au palier 2 (même exercice, viser 5 minutes).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2026-07-16T15:54:40.005Z</dcterms:created>
  <dcterms:modified xsi:type="dcterms:W3CDTF">2026-07-16T15:54:40.017Z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