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FB2" w:rsidRDefault="00B17FB2" w:rsidP="00B17FB2">
      <w:pPr>
        <w:pStyle w:val="NormalWeb"/>
        <w:spacing w:before="0" w:beforeAutospacing="0" w:after="0" w:afterAutospacing="0" w:line="396" w:lineRule="atLeast"/>
        <w:textAlignment w:val="baseline"/>
        <w:rPr>
          <w:rFonts w:ascii="Helvetica" w:hAnsi="Helvetica" w:cs="Helvetica"/>
          <w:color w:val="222222"/>
          <w:sz w:val="23"/>
          <w:szCs w:val="23"/>
        </w:rPr>
      </w:pPr>
      <w:r>
        <w:rPr>
          <w:rFonts w:ascii="Helvetica" w:hAnsi="Helvetica" w:cs="Helvetica"/>
          <w:color w:val="222222"/>
          <w:sz w:val="23"/>
          <w:szCs w:val="23"/>
        </w:rPr>
        <w:t xml:space="preserve">From </w:t>
      </w:r>
      <w:r w:rsidRPr="00B17FB2">
        <w:rPr>
          <w:rFonts w:ascii="Helvetica" w:hAnsi="Helvetica" w:cs="Helvetica"/>
          <w:color w:val="222222"/>
          <w:sz w:val="23"/>
          <w:szCs w:val="23"/>
        </w:rPr>
        <w:t>http://www.bearcave.com/misl/misl_tech/wavelets/daubechies/index.html</w:t>
      </w:r>
    </w:p>
    <w:p w:rsidR="00B17FB2" w:rsidRDefault="00B17FB2" w:rsidP="00B17FB2">
      <w:pPr>
        <w:pStyle w:val="NormalWeb"/>
        <w:spacing w:before="0" w:beforeAutospacing="0" w:after="0" w:afterAutospacing="0" w:line="396" w:lineRule="atLeast"/>
        <w:textAlignment w:val="baseline"/>
        <w:rPr>
          <w:rFonts w:ascii="Helvetica" w:hAnsi="Helvetica" w:cs="Helvetica"/>
          <w:color w:val="222222"/>
          <w:sz w:val="23"/>
          <w:szCs w:val="23"/>
        </w:rPr>
      </w:pPr>
    </w:p>
    <w:p w:rsidR="00B17FB2" w:rsidRDefault="00B17FB2" w:rsidP="00B17FB2">
      <w:pPr>
        <w:pStyle w:val="NormalWeb"/>
        <w:spacing w:before="0" w:beforeAutospacing="0" w:after="0" w:afterAutospacing="0" w:line="396" w:lineRule="atLeast"/>
        <w:textAlignment w:val="baseline"/>
        <w:rPr>
          <w:rFonts w:ascii="Helvetica" w:hAnsi="Helvetica" w:cs="Helvetica"/>
          <w:color w:val="222222"/>
          <w:sz w:val="23"/>
          <w:szCs w:val="23"/>
        </w:rPr>
      </w:pPr>
      <w:r>
        <w:rPr>
          <w:rFonts w:ascii="Helvetica" w:hAnsi="Helvetica" w:cs="Helvetica"/>
          <w:color w:val="222222"/>
          <w:sz w:val="23"/>
          <w:szCs w:val="23"/>
        </w:rPr>
        <w:t>In the case of the forward transform, with a finite data set (as opposed to the mathematician's imaginary infinite data set), </w:t>
      </w:r>
      <w:proofErr w:type="spellStart"/>
      <w:r>
        <w:rPr>
          <w:rFonts w:ascii="Helvetica" w:hAnsi="Helvetica" w:cs="Helvetica"/>
          <w:i/>
          <w:iCs/>
          <w:color w:val="222222"/>
          <w:sz w:val="23"/>
          <w:szCs w:val="23"/>
          <w:bdr w:val="none" w:sz="0" w:space="0" w:color="auto" w:frame="1"/>
        </w:rPr>
        <w:t>i</w:t>
      </w:r>
      <w:proofErr w:type="spellEnd"/>
      <w:r>
        <w:rPr>
          <w:rFonts w:ascii="Helvetica" w:hAnsi="Helvetica" w:cs="Helvetica"/>
          <w:color w:val="222222"/>
          <w:sz w:val="23"/>
          <w:szCs w:val="23"/>
        </w:rPr>
        <w:t xml:space="preserve"> will be incremented until it is equal to N-2. In the last iteration the inner product will be calculated from calculated from s[N-2], s[N-1], s[N] and s[N+1]. </w:t>
      </w:r>
      <w:r w:rsidRPr="00865A97">
        <w:rPr>
          <w:rFonts w:ascii="Helvetica" w:hAnsi="Helvetica" w:cs="Helvetica"/>
          <w:color w:val="222222"/>
          <w:sz w:val="23"/>
          <w:szCs w:val="23"/>
          <w:highlight w:val="yellow"/>
        </w:rPr>
        <w:t>Since s[N] and s[N+1] don't exist (they are beyond the end of the array), this presents a problem. This is shown in the transform matrix below.</w:t>
      </w:r>
      <w:bookmarkStart w:id="0" w:name="_GoBack"/>
      <w:bookmarkEnd w:id="0"/>
    </w:p>
    <w:p w:rsidR="00B17FB2" w:rsidRDefault="00B17FB2" w:rsidP="00B17FB2">
      <w:pPr>
        <w:pStyle w:val="NormalWeb"/>
        <w:spacing w:before="0" w:beforeAutospacing="0" w:after="0" w:afterAutospacing="0" w:line="396" w:lineRule="atLeast"/>
        <w:textAlignment w:val="baseline"/>
        <w:rPr>
          <w:rFonts w:ascii="Helvetica" w:hAnsi="Helvetica" w:cs="Helvetica"/>
          <w:color w:val="222222"/>
          <w:sz w:val="23"/>
          <w:szCs w:val="23"/>
        </w:rPr>
      </w:pPr>
      <w:proofErr w:type="spellStart"/>
      <w:r>
        <w:rPr>
          <w:rFonts w:ascii="Helvetica" w:hAnsi="Helvetica" w:cs="Helvetica"/>
          <w:b/>
          <w:bCs/>
          <w:color w:val="222222"/>
          <w:sz w:val="23"/>
          <w:szCs w:val="23"/>
          <w:bdr w:val="none" w:sz="0" w:space="0" w:color="auto" w:frame="1"/>
        </w:rPr>
        <w:t>Daubechies</w:t>
      </w:r>
      <w:proofErr w:type="spellEnd"/>
      <w:r>
        <w:rPr>
          <w:rFonts w:ascii="Helvetica" w:hAnsi="Helvetica" w:cs="Helvetica"/>
          <w:b/>
          <w:bCs/>
          <w:color w:val="222222"/>
          <w:sz w:val="23"/>
          <w:szCs w:val="23"/>
          <w:bdr w:val="none" w:sz="0" w:space="0" w:color="auto" w:frame="1"/>
        </w:rPr>
        <w:t xml:space="preserve"> D4 forward transform matrix for an </w:t>
      </w:r>
      <w:proofErr w:type="gramStart"/>
      <w:r>
        <w:rPr>
          <w:rFonts w:ascii="Helvetica" w:hAnsi="Helvetica" w:cs="Helvetica"/>
          <w:b/>
          <w:bCs/>
          <w:color w:val="222222"/>
          <w:sz w:val="23"/>
          <w:szCs w:val="23"/>
          <w:bdr w:val="none" w:sz="0" w:space="0" w:color="auto" w:frame="1"/>
        </w:rPr>
        <w:t>8 element</w:t>
      </w:r>
      <w:proofErr w:type="gramEnd"/>
      <w:r>
        <w:rPr>
          <w:rFonts w:ascii="Helvetica" w:hAnsi="Helvetica" w:cs="Helvetica"/>
          <w:b/>
          <w:bCs/>
          <w:color w:val="222222"/>
          <w:sz w:val="23"/>
          <w:szCs w:val="23"/>
          <w:bdr w:val="none" w:sz="0" w:space="0" w:color="auto" w:frame="1"/>
        </w:rPr>
        <w:t xml:space="preserve"> signal</w:t>
      </w:r>
    </w:p>
    <w:p w:rsidR="00B17FB2" w:rsidRDefault="00B17FB2" w:rsidP="00B17FB2">
      <w:pPr>
        <w:pStyle w:val="NormalWeb"/>
        <w:spacing w:before="0" w:beforeAutospacing="0" w:after="396" w:afterAutospacing="0" w:line="396" w:lineRule="atLeast"/>
        <w:textAlignment w:val="baseline"/>
        <w:rPr>
          <w:rFonts w:ascii="Helvetica" w:hAnsi="Helvetica" w:cs="Helvetica"/>
          <w:color w:val="222222"/>
          <w:sz w:val="23"/>
          <w:szCs w:val="23"/>
        </w:rPr>
      </w:pPr>
      <w:r>
        <w:rPr>
          <w:rFonts w:ascii="Helvetica" w:hAnsi="Helvetica" w:cs="Helvetica"/>
          <w:noProof/>
          <w:color w:val="222222"/>
          <w:sz w:val="23"/>
          <w:szCs w:val="23"/>
        </w:rPr>
        <w:drawing>
          <wp:inline distT="0" distB="0" distL="0" distR="0">
            <wp:extent cx="3933825" cy="2314575"/>
            <wp:effectExtent l="0" t="0" r="9525" b="9525"/>
            <wp:docPr id="2" name="Picture 2" descr="http://www.bearcave.com/misl/misl_tech/wavelets/daubechies/daubfinitefw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arcave.com/misl/misl_tech/wavelets/daubechies/daubfinitefw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314575"/>
                    </a:xfrm>
                    <a:prstGeom prst="rect">
                      <a:avLst/>
                    </a:prstGeom>
                    <a:noFill/>
                    <a:ln>
                      <a:noFill/>
                    </a:ln>
                  </pic:spPr>
                </pic:pic>
              </a:graphicData>
            </a:graphic>
          </wp:inline>
        </w:drawing>
      </w:r>
    </w:p>
    <w:p w:rsidR="00B17FB2" w:rsidRDefault="00B17FB2" w:rsidP="00B17FB2">
      <w:pPr>
        <w:pStyle w:val="NormalWeb"/>
        <w:spacing w:before="0" w:beforeAutospacing="0" w:after="396" w:afterAutospacing="0" w:line="396" w:lineRule="atLeast"/>
        <w:textAlignment w:val="baseline"/>
        <w:rPr>
          <w:rFonts w:ascii="Helvetica" w:hAnsi="Helvetica" w:cs="Helvetica"/>
          <w:color w:val="222222"/>
          <w:sz w:val="23"/>
          <w:szCs w:val="23"/>
        </w:rPr>
      </w:pPr>
      <w:r>
        <w:rPr>
          <w:rFonts w:ascii="Helvetica" w:hAnsi="Helvetica" w:cs="Helvetica"/>
          <w:color w:val="222222"/>
          <w:sz w:val="23"/>
          <w:szCs w:val="23"/>
        </w:rPr>
        <w:t xml:space="preserve">Note that this problem does not exist for the </w:t>
      </w:r>
      <w:proofErr w:type="spellStart"/>
      <w:r>
        <w:rPr>
          <w:rFonts w:ascii="Helvetica" w:hAnsi="Helvetica" w:cs="Helvetica"/>
          <w:color w:val="222222"/>
          <w:sz w:val="23"/>
          <w:szCs w:val="23"/>
        </w:rPr>
        <w:t>Haar</w:t>
      </w:r>
      <w:proofErr w:type="spellEnd"/>
      <w:r>
        <w:rPr>
          <w:rFonts w:ascii="Helvetica" w:hAnsi="Helvetica" w:cs="Helvetica"/>
          <w:color w:val="222222"/>
          <w:sz w:val="23"/>
          <w:szCs w:val="23"/>
        </w:rPr>
        <w:t xml:space="preserve"> wavelet, since it is calculated on only two elements, s[</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and s[i+1].</w:t>
      </w:r>
    </w:p>
    <w:p w:rsidR="00B17FB2" w:rsidRDefault="00B17FB2" w:rsidP="00B17FB2">
      <w:pPr>
        <w:pStyle w:val="NormalWeb"/>
        <w:spacing w:before="0" w:beforeAutospacing="0" w:after="396" w:afterAutospacing="0" w:line="396" w:lineRule="atLeast"/>
        <w:textAlignment w:val="baseline"/>
        <w:rPr>
          <w:rFonts w:ascii="Helvetica" w:hAnsi="Helvetica" w:cs="Helvetica"/>
          <w:color w:val="222222"/>
          <w:sz w:val="23"/>
          <w:szCs w:val="23"/>
        </w:rPr>
      </w:pPr>
      <w:r>
        <w:rPr>
          <w:rFonts w:ascii="Helvetica" w:hAnsi="Helvetica" w:cs="Helvetica"/>
          <w:color w:val="222222"/>
          <w:sz w:val="23"/>
          <w:szCs w:val="23"/>
        </w:rPr>
        <w:t xml:space="preserve">A similar problem exists in the case of the inverse transform. Here the inverse transform coefficients extend beyond the beginning of the data, where the first two inverse values are calculated from </w:t>
      </w:r>
      <w:proofErr w:type="gramStart"/>
      <w:r>
        <w:rPr>
          <w:rFonts w:ascii="Helvetica" w:hAnsi="Helvetica" w:cs="Helvetica"/>
          <w:color w:val="222222"/>
          <w:sz w:val="23"/>
          <w:szCs w:val="23"/>
        </w:rPr>
        <w:t>s[</w:t>
      </w:r>
      <w:proofErr w:type="gramEnd"/>
      <w:r>
        <w:rPr>
          <w:rFonts w:ascii="Helvetica" w:hAnsi="Helvetica" w:cs="Helvetica"/>
          <w:color w:val="222222"/>
          <w:sz w:val="23"/>
          <w:szCs w:val="23"/>
        </w:rPr>
        <w:t>-2], s[-1], s[0] and s[1]. This is shown in the inverse transform matrix below.</w:t>
      </w:r>
    </w:p>
    <w:p w:rsidR="00B17FB2" w:rsidRDefault="00B17FB2" w:rsidP="00B17FB2">
      <w:pPr>
        <w:pStyle w:val="NormalWeb"/>
        <w:spacing w:before="0" w:beforeAutospacing="0" w:after="0" w:afterAutospacing="0" w:line="396" w:lineRule="atLeast"/>
        <w:textAlignment w:val="baseline"/>
        <w:rPr>
          <w:rFonts w:ascii="Helvetica" w:hAnsi="Helvetica" w:cs="Helvetica"/>
          <w:color w:val="222222"/>
          <w:sz w:val="23"/>
          <w:szCs w:val="23"/>
        </w:rPr>
      </w:pPr>
      <w:proofErr w:type="spellStart"/>
      <w:r>
        <w:rPr>
          <w:rFonts w:ascii="Helvetica" w:hAnsi="Helvetica" w:cs="Helvetica"/>
          <w:b/>
          <w:bCs/>
          <w:color w:val="222222"/>
          <w:sz w:val="23"/>
          <w:szCs w:val="23"/>
          <w:bdr w:val="none" w:sz="0" w:space="0" w:color="auto" w:frame="1"/>
        </w:rPr>
        <w:t>Daubechies</w:t>
      </w:r>
      <w:proofErr w:type="spellEnd"/>
      <w:r>
        <w:rPr>
          <w:rFonts w:ascii="Helvetica" w:hAnsi="Helvetica" w:cs="Helvetica"/>
          <w:b/>
          <w:bCs/>
          <w:color w:val="222222"/>
          <w:sz w:val="23"/>
          <w:szCs w:val="23"/>
          <w:bdr w:val="none" w:sz="0" w:space="0" w:color="auto" w:frame="1"/>
        </w:rPr>
        <w:t xml:space="preserve"> D4 inverse transform matrix for an 8 element transform result</w:t>
      </w:r>
    </w:p>
    <w:p w:rsidR="00B17FB2" w:rsidRDefault="00B17FB2" w:rsidP="00B17FB2">
      <w:pPr>
        <w:pStyle w:val="NormalWeb"/>
        <w:spacing w:before="0" w:beforeAutospacing="0" w:after="396" w:afterAutospacing="0" w:line="396" w:lineRule="atLeast"/>
        <w:textAlignment w:val="baseline"/>
        <w:rPr>
          <w:rFonts w:ascii="Helvetica" w:hAnsi="Helvetica" w:cs="Helvetica"/>
          <w:color w:val="222222"/>
          <w:sz w:val="23"/>
          <w:szCs w:val="23"/>
        </w:rPr>
      </w:pPr>
      <w:r>
        <w:rPr>
          <w:rFonts w:ascii="Helvetica" w:hAnsi="Helvetica" w:cs="Helvetica"/>
          <w:noProof/>
          <w:color w:val="222222"/>
          <w:sz w:val="23"/>
          <w:szCs w:val="23"/>
        </w:rPr>
        <w:lastRenderedPageBreak/>
        <w:drawing>
          <wp:inline distT="0" distB="0" distL="0" distR="0">
            <wp:extent cx="3981450" cy="2314575"/>
            <wp:effectExtent l="0" t="0" r="0" b="9525"/>
            <wp:docPr id="1" name="Picture 1" descr="http://www.bearcave.com/misl/misl_tech/wavelets/daubechies/daubfinite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arcave.com/misl/misl_tech/wavelets/daubechies/daubfinitei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2314575"/>
                    </a:xfrm>
                    <a:prstGeom prst="rect">
                      <a:avLst/>
                    </a:prstGeom>
                    <a:noFill/>
                    <a:ln>
                      <a:noFill/>
                    </a:ln>
                  </pic:spPr>
                </pic:pic>
              </a:graphicData>
            </a:graphic>
          </wp:inline>
        </w:drawing>
      </w:r>
    </w:p>
    <w:p w:rsidR="00B17FB2" w:rsidRDefault="00B17FB2" w:rsidP="00B17FB2">
      <w:pPr>
        <w:pStyle w:val="NormalWeb"/>
        <w:spacing w:before="0" w:beforeAutospacing="0" w:after="396" w:afterAutospacing="0" w:line="396" w:lineRule="atLeast"/>
        <w:textAlignment w:val="baseline"/>
        <w:rPr>
          <w:rFonts w:ascii="Helvetica" w:hAnsi="Helvetica" w:cs="Helvetica"/>
          <w:color w:val="222222"/>
          <w:sz w:val="23"/>
          <w:szCs w:val="23"/>
        </w:rPr>
      </w:pPr>
      <w:r>
        <w:rPr>
          <w:rFonts w:ascii="Helvetica" w:hAnsi="Helvetica" w:cs="Helvetica"/>
          <w:color w:val="222222"/>
          <w:sz w:val="23"/>
          <w:szCs w:val="23"/>
        </w:rPr>
        <w:t>Three methods for handling the edge problem:</w:t>
      </w:r>
    </w:p>
    <w:p w:rsidR="00B17FB2" w:rsidRDefault="00B17FB2" w:rsidP="00B17FB2">
      <w:pPr>
        <w:pStyle w:val="NormalWeb"/>
        <w:numPr>
          <w:ilvl w:val="0"/>
          <w:numId w:val="1"/>
        </w:numPr>
        <w:spacing w:before="0" w:beforeAutospacing="0" w:after="396" w:afterAutospacing="0" w:line="396" w:lineRule="atLeast"/>
        <w:ind w:left="792"/>
        <w:textAlignment w:val="baseline"/>
        <w:rPr>
          <w:rFonts w:ascii="Helvetica" w:hAnsi="Helvetica" w:cs="Helvetica"/>
          <w:color w:val="222222"/>
          <w:sz w:val="23"/>
          <w:szCs w:val="23"/>
        </w:rPr>
      </w:pPr>
      <w:r>
        <w:rPr>
          <w:rFonts w:ascii="Helvetica" w:hAnsi="Helvetica" w:cs="Helvetica"/>
          <w:color w:val="222222"/>
          <w:sz w:val="23"/>
          <w:szCs w:val="23"/>
        </w:rPr>
        <w:t xml:space="preserve">Treat the data set as if it is periodic. The beginning of the data sequence repeats </w:t>
      </w:r>
      <w:proofErr w:type="spellStart"/>
      <w:r>
        <w:rPr>
          <w:rFonts w:ascii="Helvetica" w:hAnsi="Helvetica" w:cs="Helvetica"/>
          <w:color w:val="222222"/>
          <w:sz w:val="23"/>
          <w:szCs w:val="23"/>
        </w:rPr>
        <w:t>folling</w:t>
      </w:r>
      <w:proofErr w:type="spellEnd"/>
      <w:r>
        <w:rPr>
          <w:rFonts w:ascii="Helvetica" w:hAnsi="Helvetica" w:cs="Helvetica"/>
          <w:color w:val="222222"/>
          <w:sz w:val="23"/>
          <w:szCs w:val="23"/>
        </w:rPr>
        <w:t xml:space="preserve"> the end of the sequence (in the case of the forward transform) and the end of the data wraps around to the beginning (in the case of the inverse transform).</w:t>
      </w:r>
    </w:p>
    <w:p w:rsidR="00B17FB2" w:rsidRDefault="00B17FB2" w:rsidP="00B17FB2">
      <w:pPr>
        <w:pStyle w:val="NormalWeb"/>
        <w:numPr>
          <w:ilvl w:val="0"/>
          <w:numId w:val="1"/>
        </w:numPr>
        <w:spacing w:before="0" w:beforeAutospacing="0" w:after="396" w:afterAutospacing="0" w:line="396" w:lineRule="atLeast"/>
        <w:ind w:left="792"/>
        <w:textAlignment w:val="baseline"/>
        <w:rPr>
          <w:rFonts w:ascii="Helvetica" w:hAnsi="Helvetica" w:cs="Helvetica"/>
          <w:color w:val="222222"/>
          <w:sz w:val="23"/>
          <w:szCs w:val="23"/>
        </w:rPr>
      </w:pPr>
      <w:r>
        <w:rPr>
          <w:rFonts w:ascii="Helvetica" w:hAnsi="Helvetica" w:cs="Helvetica"/>
          <w:color w:val="222222"/>
          <w:sz w:val="23"/>
          <w:szCs w:val="23"/>
        </w:rPr>
        <w:t>Treat the data set as if it is mirrored at the ends. This means that the data is reflected from each end, as if a mirror were held up to each end of the data sequence.</w:t>
      </w:r>
    </w:p>
    <w:p w:rsidR="00B17FB2" w:rsidRDefault="00B17FB2" w:rsidP="00B17FB2">
      <w:pPr>
        <w:pStyle w:val="NormalWeb"/>
        <w:numPr>
          <w:ilvl w:val="0"/>
          <w:numId w:val="1"/>
        </w:numPr>
        <w:spacing w:before="0" w:beforeAutospacing="0" w:after="396" w:afterAutospacing="0" w:line="396" w:lineRule="atLeast"/>
        <w:ind w:left="792"/>
        <w:textAlignment w:val="baseline"/>
        <w:rPr>
          <w:rFonts w:ascii="Helvetica" w:hAnsi="Helvetica" w:cs="Helvetica"/>
          <w:color w:val="222222"/>
          <w:sz w:val="23"/>
          <w:szCs w:val="23"/>
        </w:rPr>
      </w:pPr>
      <w:r>
        <w:rPr>
          <w:rFonts w:ascii="Helvetica" w:hAnsi="Helvetica" w:cs="Helvetica"/>
          <w:color w:val="222222"/>
          <w:sz w:val="23"/>
          <w:szCs w:val="23"/>
        </w:rPr>
        <w:t xml:space="preserve">Gram-Schmidt orthogonalization. Gram-Schmidt </w:t>
      </w:r>
      <w:proofErr w:type="spellStart"/>
      <w:r>
        <w:rPr>
          <w:rFonts w:ascii="Helvetica" w:hAnsi="Helvetica" w:cs="Helvetica"/>
          <w:color w:val="222222"/>
          <w:sz w:val="23"/>
          <w:szCs w:val="23"/>
        </w:rPr>
        <w:t>orthoganalization</w:t>
      </w:r>
      <w:proofErr w:type="spellEnd"/>
      <w:r>
        <w:rPr>
          <w:rFonts w:ascii="Helvetica" w:hAnsi="Helvetica" w:cs="Helvetica"/>
          <w:color w:val="222222"/>
          <w:sz w:val="23"/>
          <w:szCs w:val="23"/>
        </w:rPr>
        <w:t xml:space="preserve"> calculates special scaling and wavelet functions that are applied at the start and end of the data set.</w:t>
      </w:r>
    </w:p>
    <w:p w:rsidR="00B17FB2" w:rsidRDefault="00B17FB2" w:rsidP="00B17FB2">
      <w:pPr>
        <w:pStyle w:val="NormalWeb"/>
        <w:spacing w:before="0" w:beforeAutospacing="0" w:after="396" w:afterAutospacing="0" w:line="396" w:lineRule="atLeast"/>
        <w:textAlignment w:val="baseline"/>
        <w:rPr>
          <w:rFonts w:ascii="Helvetica" w:hAnsi="Helvetica" w:cs="Helvetica"/>
          <w:color w:val="222222"/>
          <w:sz w:val="23"/>
          <w:szCs w:val="23"/>
        </w:rPr>
      </w:pPr>
      <w:r>
        <w:rPr>
          <w:rFonts w:ascii="Helvetica" w:hAnsi="Helvetica" w:cs="Helvetica"/>
          <w:color w:val="222222"/>
          <w:sz w:val="23"/>
          <w:szCs w:val="23"/>
        </w:rPr>
        <w:t>Zeros can also be used to fill in for the missing elements, but this can introduce significant error.</w:t>
      </w:r>
    </w:p>
    <w:p w:rsidR="0068701F" w:rsidRDefault="00865A97"/>
    <w:sectPr w:rsidR="0068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008D4"/>
    <w:multiLevelType w:val="multilevel"/>
    <w:tmpl w:val="DD12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B2"/>
    <w:rsid w:val="007209B6"/>
    <w:rsid w:val="00865A97"/>
    <w:rsid w:val="00A27349"/>
    <w:rsid w:val="00B1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EE2AF-7202-4D9D-824E-EEA2DFFD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9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2018-07-04T08:43:00Z</dcterms:created>
  <dcterms:modified xsi:type="dcterms:W3CDTF">2018-07-06T00:54:00Z</dcterms:modified>
</cp:coreProperties>
</file>