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 Intelligence — Configuration Guide</w:t>
      </w:r>
    </w:p>
    <w:p>
      <w:r>
        <w:t>This document tells you exactly what to change, where, and why.</w:t>
      </w:r>
    </w:p>
    <w:p/>
    <w:p>
      <w:pPr>
        <w:pStyle w:val="Heading1"/>
      </w:pPr>
      <w:r>
        <w:t>1. Adding or Changing Email Recipients</w:t>
      </w:r>
    </w:p>
    <w:p>
      <w:r>
        <w:rPr>
          <w:b w:val="0"/>
          <w:i/>
          <w:sz w:val="22"/>
        </w:rPr>
        <w:t>There are two places to update depending on where you are running the project.</w:t>
      </w:r>
    </w:p>
    <w:p>
      <w:pPr>
        <w:pStyle w:val="Heading2"/>
      </w:pPr>
      <w:r>
        <w:t>A. Local / manual runs (.env file)</w:t>
      </w:r>
    </w:p>
    <w:p>
      <w:r>
        <w:rPr>
          <w:b w:val="0"/>
          <w:i w:val="0"/>
          <w:sz w:val="22"/>
        </w:rPr>
        <w:t>File: .env  (copy from .env.example if it does not exist yet)</w:t>
      </w:r>
    </w:p>
    <w:p>
      <w:r>
        <w:rPr>
          <w:b w:val="0"/>
          <w:i w:val="0"/>
          <w:sz w:val="22"/>
        </w:rPr>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What to put</w:t>
            </w:r>
          </w:p>
        </w:tc>
      </w:tr>
      <w:tr>
        <w:tc>
          <w:tcPr>
            <w:tcW w:type="dxa" w:w="4320"/>
          </w:tcPr>
          <w:p>
            <w:r>
              <w:t>RECIPIENT_EMAIL</w:t>
            </w:r>
          </w:p>
        </w:tc>
        <w:tc>
          <w:tcPr>
            <w:tcW w:type="dxa" w:w="4320"/>
          </w:tcPr>
          <w:p>
            <w:r>
              <w:t>The main recipient e.g.  you@gmail.com</w:t>
            </w:r>
          </w:p>
        </w:tc>
      </w:tr>
      <w:tr>
        <w:tc>
          <w:tcPr>
            <w:tcW w:type="dxa" w:w="4320"/>
          </w:tcPr>
          <w:p>
            <w:r>
              <w:t>RECIPIENT_CC</w:t>
            </w:r>
          </w:p>
        </w:tc>
        <w:tc>
          <w:tcPr>
            <w:tcW w:type="dxa" w:w="4320"/>
          </w:tcPr>
          <w:p>
            <w:r>
              <w:t>Comma-separated extra recipients e.g.  a@x.com,b@y.com</w:t>
              <w:br/>
              <w:t>Leave blank if not needed.</w:t>
            </w:r>
          </w:p>
        </w:tc>
      </w:tr>
    </w:tbl>
    <w:p/>
    <w:p>
      <w:r>
        <w:rPr>
          <w:b w:val="0"/>
          <w:i w:val="0"/>
          <w:sz w:val="22"/>
        </w:rPr>
        <w:t>Example .env snippet:</w:t>
      </w:r>
    </w:p>
    <w:p>
      <w:r>
        <w:rPr>
          <w:rFonts w:ascii="Courier New" w:hAnsi="Courier New"/>
          <w:sz w:val="20"/>
        </w:rPr>
        <w:t>RECIPIENT_EMAIL=youremail@gmail.com</w:t>
        <w:br/>
        <w:t>RECIPIENT_CC=colleague@company.com,partner@firm.com</w:t>
      </w:r>
    </w:p>
    <w:p>
      <w:pPr>
        <w:pStyle w:val="Heading2"/>
      </w:pPr>
      <w:r>
        <w:t>B. GitHub Actions (automated daily runs)</w:t>
      </w:r>
    </w:p>
    <w:p>
      <w:r>
        <w:rPr>
          <w:b w:val="0"/>
          <w:i w:val="0"/>
          <w:sz w:val="22"/>
        </w:rPr>
        <w:t>Go to your GitHub repo → Settings → Secrets and variables → Actions</w:t>
      </w:r>
    </w:p>
    <w:p>
      <w:r>
        <w:rPr>
          <w:b w:val="0"/>
          <w:i w:val="0"/>
          <w:sz w:val="22"/>
        </w:rPr>
        <w:t>Update or add these secrets:</w:t>
      </w:r>
    </w:p>
    <w:p/>
    <w:tbl>
      <w:tblPr>
        <w:tblStyle w:val="TableGrid"/>
        <w:tblW w:type="auto" w:w="0"/>
        <w:tblLook w:firstColumn="1" w:firstRow="1" w:lastColumn="0" w:lastRow="0" w:noHBand="0" w:noVBand="1" w:val="04A0"/>
      </w:tblPr>
      <w:tblGrid>
        <w:gridCol w:w="4320"/>
        <w:gridCol w:w="4320"/>
      </w:tblGrid>
      <w:tr>
        <w:tc>
          <w:tcPr>
            <w:tcW w:type="dxa" w:w="4320"/>
          </w:tcPr>
          <w:p>
            <w:r>
              <w:t>Secret name</w:t>
            </w:r>
          </w:p>
        </w:tc>
        <w:tc>
          <w:tcPr>
            <w:tcW w:type="dxa" w:w="4320"/>
          </w:tcPr>
          <w:p>
            <w:r>
              <w:t>Value</w:t>
            </w:r>
          </w:p>
        </w:tc>
      </w:tr>
      <w:tr>
        <w:tc>
          <w:tcPr>
            <w:tcW w:type="dxa" w:w="4320"/>
          </w:tcPr>
          <w:p>
            <w:r>
              <w:t>RECIPIENT_EMAIL</w:t>
            </w:r>
          </w:p>
        </w:tc>
        <w:tc>
          <w:tcPr>
            <w:tcW w:type="dxa" w:w="4320"/>
          </w:tcPr>
          <w:p>
            <w:r>
              <w:t>Primary recipient email address</w:t>
            </w:r>
          </w:p>
        </w:tc>
      </w:tr>
      <w:tr>
        <w:tc>
          <w:tcPr>
            <w:tcW w:type="dxa" w:w="4320"/>
          </w:tcPr>
          <w:p>
            <w:r>
              <w:t>RECIPIENT_CC</w:t>
            </w:r>
          </w:p>
        </w:tc>
        <w:tc>
          <w:tcPr>
            <w:tcW w:type="dxa" w:w="4320"/>
          </w:tcPr>
          <w:p>
            <w:r>
              <w:t>Comma-separated CC addresses (optional — can be left blank)</w:t>
            </w:r>
          </w:p>
        </w:tc>
      </w:tr>
    </w:tbl>
    <w:p/>
    <w:p>
      <w:pPr>
        <w:pStyle w:val="Heading1"/>
      </w:pPr>
      <w:r>
        <w:t>2. Changing the Daily Schedule</w:t>
      </w:r>
    </w:p>
    <w:p>
      <w:r>
        <w:rPr>
          <w:b w:val="0"/>
          <w:i w:val="0"/>
          <w:sz w:val="22"/>
        </w:rPr>
        <w:t>File: .github/workflows/trade_intel.yml  →  line with  cron:</w:t>
      </w:r>
    </w:p>
    <w:p>
      <w:r>
        <w:rPr>
          <w:b w:val="0"/>
          <w:i w:val="0"/>
          <w:sz w:val="22"/>
        </w:rPr>
      </w:r>
    </w:p>
    <w:p>
      <w:r>
        <w:rPr>
          <w:rFonts w:ascii="Courier New" w:hAnsi="Courier New"/>
          <w:sz w:val="20"/>
        </w:rPr>
        <w:t xml:space="preserve">    - cron: "0 2 * * *"   # currently 02:00 UTC = 07:30 AM IST</w:t>
      </w:r>
    </w:p>
    <w:p>
      <w:r>
        <w:rPr>
          <w:b w:val="0"/>
          <w:i w:val="0"/>
          <w:sz w:val="22"/>
        </w:rPr>
      </w:r>
    </w:p>
    <w:p>
      <w:r>
        <w:rPr>
          <w:b w:val="0"/>
          <w:i w:val="0"/>
          <w:sz w:val="22"/>
        </w:rPr>
        <w:t>Cron format:  minute  hour  day  month  weekday</w:t>
      </w:r>
    </w:p>
    <w:tbl>
      <w:tblPr>
        <w:tblStyle w:val="TableGrid"/>
        <w:tblW w:type="auto" w:w="0"/>
        <w:tblLook w:firstColumn="1" w:firstRow="1" w:lastColumn="0" w:lastRow="0" w:noHBand="0" w:noVBand="1" w:val="04A0"/>
      </w:tblPr>
      <w:tblGrid>
        <w:gridCol w:w="4320"/>
        <w:gridCol w:w="4320"/>
      </w:tblGrid>
      <w:tr>
        <w:tc>
          <w:tcPr>
            <w:tcW w:type="dxa" w:w="4320"/>
          </w:tcPr>
          <w:p>
            <w:r>
              <w:t>Desired time (IST)</w:t>
            </w:r>
          </w:p>
        </w:tc>
        <w:tc>
          <w:tcPr>
            <w:tcW w:type="dxa" w:w="4320"/>
          </w:tcPr>
          <w:p>
            <w:r>
              <w:t>cron value (UTC)</w:t>
            </w:r>
          </w:p>
        </w:tc>
      </w:tr>
      <w:tr>
        <w:tc>
          <w:tcPr>
            <w:tcW w:type="dxa" w:w="4320"/>
          </w:tcPr>
          <w:p>
            <w:r>
              <w:t>6:00 AM IST</w:t>
            </w:r>
          </w:p>
        </w:tc>
        <w:tc>
          <w:tcPr>
            <w:tcW w:type="dxa" w:w="4320"/>
          </w:tcPr>
          <w:p>
            <w:r>
              <w:t>"30 0 * * *"</w:t>
            </w:r>
          </w:p>
        </w:tc>
      </w:tr>
      <w:tr>
        <w:tc>
          <w:tcPr>
            <w:tcW w:type="dxa" w:w="4320"/>
          </w:tcPr>
          <w:p>
            <w:r>
              <w:t>7:30 AM IST (current)</w:t>
            </w:r>
          </w:p>
        </w:tc>
        <w:tc>
          <w:tcPr>
            <w:tcW w:type="dxa" w:w="4320"/>
          </w:tcPr>
          <w:p>
            <w:r>
              <w:t>"0 2 * * *"</w:t>
            </w:r>
          </w:p>
        </w:tc>
      </w:tr>
      <w:tr>
        <w:tc>
          <w:tcPr>
            <w:tcW w:type="dxa" w:w="4320"/>
          </w:tcPr>
          <w:p>
            <w:r>
              <w:t>9:00 AM IST</w:t>
            </w:r>
          </w:p>
        </w:tc>
        <w:tc>
          <w:tcPr>
            <w:tcW w:type="dxa" w:w="4320"/>
          </w:tcPr>
          <w:p>
            <w:r>
              <w:t>"30 3 * * *"</w:t>
            </w:r>
          </w:p>
        </w:tc>
      </w:tr>
      <w:tr>
        <w:tc>
          <w:tcPr>
            <w:tcW w:type="dxa" w:w="4320"/>
          </w:tcPr>
          <w:p>
            <w:r>
              <w:t>6:00 PM IST</w:t>
            </w:r>
          </w:p>
        </w:tc>
        <w:tc>
          <w:tcPr>
            <w:tcW w:type="dxa" w:w="4320"/>
          </w:tcPr>
          <w:p>
            <w:r>
              <w:t>"30 12 * * *"</w:t>
            </w:r>
          </w:p>
        </w:tc>
      </w:tr>
    </w:tbl>
    <w:p/>
    <w:p>
      <w:pPr>
        <w:pStyle w:val="Heading1"/>
      </w:pPr>
      <w:r>
        <w:t>3. Changing API Keys</w:t>
      </w:r>
    </w:p>
    <w:tbl>
      <w:tblPr>
        <w:tblStyle w:val="TableGrid"/>
        <w:tblW w:type="auto" w:w="0"/>
        <w:tblLook w:firstColumn="1" w:firstRow="1" w:lastColumn="0" w:lastRow="0" w:noHBand="0" w:noVBand="1" w:val="04A0"/>
      </w:tblPr>
      <w:tblGrid>
        <w:gridCol w:w="2880"/>
        <w:gridCol w:w="2880"/>
        <w:gridCol w:w="2880"/>
      </w:tblGrid>
      <w:tr>
        <w:tc>
          <w:tcPr>
            <w:tcW w:type="dxa" w:w="2880"/>
          </w:tcPr>
          <w:p>
            <w:r>
              <w:t>Key</w:t>
            </w:r>
          </w:p>
        </w:tc>
        <w:tc>
          <w:tcPr>
            <w:tcW w:type="dxa" w:w="2880"/>
          </w:tcPr>
          <w:p>
            <w:r>
              <w:t>Where to get it</w:t>
            </w:r>
          </w:p>
        </w:tc>
        <w:tc>
          <w:tcPr>
            <w:tcW w:type="dxa" w:w="2880"/>
          </w:tcPr>
          <w:p>
            <w:r>
              <w:t>.env variable / GitHub Secret name</w:t>
            </w:r>
          </w:p>
        </w:tc>
      </w:tr>
      <w:tr>
        <w:tc>
          <w:tcPr>
            <w:tcW w:type="dxa" w:w="2880"/>
          </w:tcPr>
          <w:p>
            <w:r>
              <w:t>NewsAPI</w:t>
            </w:r>
          </w:p>
        </w:tc>
        <w:tc>
          <w:tcPr>
            <w:tcW w:type="dxa" w:w="2880"/>
          </w:tcPr>
          <w:p>
            <w:r>
              <w:t>https://newsapi.org  →  Register free account</w:t>
            </w:r>
          </w:p>
        </w:tc>
        <w:tc>
          <w:tcPr>
            <w:tcW w:type="dxa" w:w="2880"/>
          </w:tcPr>
          <w:p>
            <w:r>
              <w:t>NEWSAPI_KEY</w:t>
            </w:r>
          </w:p>
        </w:tc>
      </w:tr>
      <w:tr>
        <w:tc>
          <w:tcPr>
            <w:tcW w:type="dxa" w:w="2880"/>
          </w:tcPr>
          <w:p>
            <w:r>
              <w:t>Grok (xAI)</w:t>
            </w:r>
          </w:p>
        </w:tc>
        <w:tc>
          <w:tcPr>
            <w:tcW w:type="dxa" w:w="2880"/>
          </w:tcPr>
          <w:p>
            <w:r>
              <w:t>https://console.x.ai  →  API Keys</w:t>
            </w:r>
          </w:p>
        </w:tc>
        <w:tc>
          <w:tcPr>
            <w:tcW w:type="dxa" w:w="2880"/>
          </w:tcPr>
          <w:p>
            <w:r>
              <w:t>GROK_API_KEY</w:t>
            </w:r>
          </w:p>
        </w:tc>
      </w:tr>
      <w:tr>
        <w:tc>
          <w:tcPr>
            <w:tcW w:type="dxa" w:w="2880"/>
          </w:tcPr>
          <w:p>
            <w:r>
              <w:t>Gmail SMTP</w:t>
            </w:r>
          </w:p>
        </w:tc>
        <w:tc>
          <w:tcPr>
            <w:tcW w:type="dxa" w:w="2880"/>
          </w:tcPr>
          <w:p>
            <w:r>
              <w:t>Google Account → Security → App Passwords</w:t>
            </w:r>
          </w:p>
        </w:tc>
        <w:tc>
          <w:tcPr>
            <w:tcW w:type="dxa" w:w="2880"/>
          </w:tcPr>
          <w:p>
            <w:r>
              <w:t>GMAIL_USER + GMAIL_APP_PASSWORD</w:t>
            </w:r>
          </w:p>
        </w:tc>
      </w:tr>
    </w:tbl>
    <w:p/>
    <w:p>
      <w:pPr>
        <w:pStyle w:val="Heading1"/>
      </w:pPr>
      <w:r>
        <w:t>4. Adding More RSS / News Sources</w:t>
      </w:r>
    </w:p>
    <w:p>
      <w:r>
        <w:rPr>
          <w:b w:val="0"/>
          <w:i w:val="0"/>
          <w:sz w:val="22"/>
        </w:rPr>
        <w:t>File: scrapers/rss_scraper.py  →  RSS_FEEDS list (around line 6)</w:t>
      </w:r>
    </w:p>
    <w:p>
      <w:r>
        <w:rPr>
          <w:rFonts w:ascii="Courier New" w:hAnsi="Courier New"/>
          <w:sz w:val="20"/>
        </w:rPr>
        <w:t>RSS_FEEDS = [</w:t>
        <w:br/>
        <w:t xml:space="preserve">    ("My New Source", "https://example.com/rss.xml"),</w:t>
        <w:br/>
        <w:t xml:space="preserve">    ...existing entries...</w:t>
        <w:br/>
        <w:t>]</w:t>
      </w:r>
    </w:p>
    <w:p>
      <w:r>
        <w:rPr>
          <w:b w:val="0"/>
          <w:i w:val="0"/>
          <w:sz w:val="22"/>
        </w:rPr>
        <w:t>Just add a new tuple: ("Display Name", "RSS URL").</w:t>
      </w:r>
    </w:p>
    <w:p/>
    <w:p>
      <w:r>
        <w:rPr>
          <w:b w:val="0"/>
          <w:i w:val="0"/>
          <w:sz w:val="22"/>
        </w:rPr>
        <w:t>To add NewsAPI search queries:</w:t>
      </w:r>
    </w:p>
    <w:p>
      <w:r>
        <w:rPr>
          <w:b w:val="0"/>
          <w:i w:val="0"/>
          <w:sz w:val="22"/>
        </w:rPr>
        <w:t>File: scrapers/newsapi_scraper.py  →  QUERIES list (around line 8)</w:t>
      </w:r>
    </w:p>
    <w:p/>
    <w:p>
      <w:pPr>
        <w:pStyle w:val="Heading1"/>
      </w:pPr>
      <w:r>
        <w:t>5. Changing Number of Top Articles in the Digest</w:t>
      </w:r>
    </w:p>
    <w:p>
      <w:r>
        <w:rPr>
          <w:b w:val="0"/>
          <w:i w:val="0"/>
          <w:sz w:val="22"/>
        </w:rPr>
        <w:t>File: main.py  →  TOP_N variable (line 9)</w:t>
      </w:r>
    </w:p>
    <w:p>
      <w:r>
        <w:rPr>
          <w:rFonts w:ascii="Courier New" w:hAnsi="Courier New"/>
          <w:sz w:val="20"/>
        </w:rPr>
        <w:t>TOP_N = 10   # change this to any number you want, e.g. 15</w:t>
      </w:r>
    </w:p>
    <w:p/>
    <w:p>
      <w:pPr>
        <w:pStyle w:val="Heading1"/>
      </w:pPr>
      <w:r>
        <w:t>6. Customising the AI Scoring / Monetisation Prompt</w:t>
      </w:r>
    </w:p>
    <w:p>
      <w:r>
        <w:rPr>
          <w:b w:val="0"/>
          <w:i w:val="0"/>
          <w:sz w:val="22"/>
        </w:rPr>
        <w:t>File: ai/grok_analyzer.py  →  SCORE_PROMPT string (around line 18)</w:t>
      </w:r>
    </w:p>
    <w:p>
      <w:r>
        <w:rPr>
          <w:b w:val="0"/>
          <w:i w:val="0"/>
          <w:sz w:val="22"/>
        </w:rPr>
        <w:t>You can edit the prompt text to change how Grok scores articles, what 'opportunity' means, or how detailed the monetisation advice should be. Keep the JSON keys exactly as they are or main.py and email_sender.py will break.</w:t>
      </w:r>
    </w:p>
    <w:p/>
    <w:p>
      <w:pPr>
        <w:pStyle w:val="Heading1"/>
      </w:pPr>
      <w:r>
        <w:t>7. Quick File Reference Map</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What it controls</w:t>
            </w:r>
          </w:p>
        </w:tc>
      </w:tr>
      <w:tr>
        <w:tc>
          <w:tcPr>
            <w:tcW w:type="dxa" w:w="4320"/>
          </w:tcPr>
          <w:p>
            <w:r>
              <w:t>.env</w:t>
            </w:r>
          </w:p>
        </w:tc>
        <w:tc>
          <w:tcPr>
            <w:tcW w:type="dxa" w:w="4320"/>
          </w:tcPr>
          <w:p>
            <w:r>
              <w:t>All secret keys and email addresses for local runs</w:t>
            </w:r>
          </w:p>
        </w:tc>
      </w:tr>
      <w:tr>
        <w:tc>
          <w:tcPr>
            <w:tcW w:type="dxa" w:w="4320"/>
          </w:tcPr>
          <w:p>
            <w:r>
              <w:t>.env.example</w:t>
            </w:r>
          </w:p>
        </w:tc>
        <w:tc>
          <w:tcPr>
            <w:tcW w:type="dxa" w:w="4320"/>
          </w:tcPr>
          <w:p>
            <w:r>
              <w:t>Template — copy to .env and fill in values</w:t>
            </w:r>
          </w:p>
        </w:tc>
      </w:tr>
      <w:tr>
        <w:tc>
          <w:tcPr>
            <w:tcW w:type="dxa" w:w="4320"/>
          </w:tcPr>
          <w:p>
            <w:r>
              <w:t>main.py</w:t>
            </w:r>
          </w:p>
        </w:tc>
        <w:tc>
          <w:tcPr>
            <w:tcW w:type="dxa" w:w="4320"/>
          </w:tcPr>
          <w:p>
            <w:r>
              <w:t>Pipeline orchestrator; TOP_N controls digest size</w:t>
            </w:r>
          </w:p>
        </w:tc>
      </w:tr>
      <w:tr>
        <w:tc>
          <w:tcPr>
            <w:tcW w:type="dxa" w:w="4320"/>
          </w:tcPr>
          <w:p>
            <w:r>
              <w:t>scrapers/newsapi_scraper.py</w:t>
            </w:r>
          </w:p>
        </w:tc>
        <w:tc>
          <w:tcPr>
            <w:tcW w:type="dxa" w:w="4320"/>
          </w:tcPr>
          <w:p>
            <w:r>
              <w:t>NewsAPI keywords and number of results per query</w:t>
            </w:r>
          </w:p>
        </w:tc>
      </w:tr>
      <w:tr>
        <w:tc>
          <w:tcPr>
            <w:tcW w:type="dxa" w:w="4320"/>
          </w:tcPr>
          <w:p>
            <w:r>
              <w:t>scrapers/rss_scraper.py</w:t>
            </w:r>
          </w:p>
        </w:tc>
        <w:tc>
          <w:tcPr>
            <w:tcW w:type="dxa" w:w="4320"/>
          </w:tcPr>
          <w:p>
            <w:r>
              <w:t>RSS feed list and relevance keyword filter</w:t>
            </w:r>
          </w:p>
        </w:tc>
      </w:tr>
      <w:tr>
        <w:tc>
          <w:tcPr>
            <w:tcW w:type="dxa" w:w="4320"/>
          </w:tcPr>
          <w:p>
            <w:r>
              <w:t>scrapers/google_news_scraper.py</w:t>
            </w:r>
          </w:p>
        </w:tc>
        <w:tc>
          <w:tcPr>
            <w:tcW w:type="dxa" w:w="4320"/>
          </w:tcPr>
          <w:p>
            <w:r>
              <w:t>Google News search queries</w:t>
            </w:r>
          </w:p>
        </w:tc>
      </w:tr>
      <w:tr>
        <w:tc>
          <w:tcPr>
            <w:tcW w:type="dxa" w:w="4320"/>
          </w:tcPr>
          <w:p>
            <w:r>
              <w:t>ai/grok_analyzer.py</w:t>
            </w:r>
          </w:p>
        </w:tc>
        <w:tc>
          <w:tcPr>
            <w:tcW w:type="dxa" w:w="4320"/>
          </w:tcPr>
          <w:p>
            <w:r>
              <w:t>Grok live news queries + AI scoring prompt + monetisation prompt</w:t>
            </w:r>
          </w:p>
        </w:tc>
      </w:tr>
      <w:tr>
        <w:tc>
          <w:tcPr>
            <w:tcW w:type="dxa" w:w="4320"/>
          </w:tcPr>
          <w:p>
            <w:r>
              <w:t>email_sender.py</w:t>
            </w:r>
          </w:p>
        </w:tc>
        <w:tc>
          <w:tcPr>
            <w:tcW w:type="dxa" w:w="4320"/>
          </w:tcPr>
          <w:p>
            <w:r>
              <w:t>Email HTML layout, PDF design, SMTP settings</w:t>
            </w:r>
          </w:p>
        </w:tc>
      </w:tr>
      <w:tr>
        <w:tc>
          <w:tcPr>
            <w:tcW w:type="dxa" w:w="4320"/>
          </w:tcPr>
          <w:p>
            <w:r>
              <w:t>.github/workflows/trade_intel.yml</w:t>
            </w:r>
          </w:p>
        </w:tc>
        <w:tc>
          <w:tcPr>
            <w:tcW w:type="dxa" w:w="4320"/>
          </w:tcPr>
          <w:p>
            <w:r>
              <w:t>GitHub Actions schedule (cron) and secrets mapping</w:t>
            </w:r>
          </w:p>
        </w:tc>
      </w:tr>
    </w:tbl>
    <w:p/>
    <w:p>
      <w:r>
        <w:t>────────────────────────────────────────────────────────────────────────────────</w:t>
      </w:r>
    </w:p>
    <w:p>
      <w:r>
        <w:rPr>
          <w:b w:val="0"/>
          <w:i/>
          <w:sz w:val="18"/>
        </w:rPr>
        <w:t>Trade Intelligence Project | Last updated: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