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CC69" w14:textId="77777777" w:rsidR="00994DE6" w:rsidRPr="007362E4" w:rsidRDefault="00A207C9" w:rsidP="00994DE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青岛清算所风控系统</w:t>
      </w:r>
      <w:r w:rsidR="00994DE6" w:rsidRPr="007362E4">
        <w:rPr>
          <w:rFonts w:hint="eastAsia"/>
          <w:b/>
          <w:sz w:val="32"/>
          <w:szCs w:val="32"/>
        </w:rPr>
        <w:t>一期建设项目</w:t>
      </w:r>
    </w:p>
    <w:p w14:paraId="585EA4A5" w14:textId="77777777" w:rsidR="00994DE6" w:rsidRPr="007E7D80" w:rsidRDefault="00994DE6" w:rsidP="00994DE6">
      <w:pPr>
        <w:jc w:val="center"/>
        <w:rPr>
          <w:b/>
          <w:sz w:val="32"/>
          <w:szCs w:val="32"/>
        </w:rPr>
      </w:pPr>
      <w:bookmarkStart w:id="0" w:name="_Toc269795558"/>
      <w:bookmarkStart w:id="1" w:name="_Toc359775445"/>
      <w:r w:rsidRPr="007E7D80">
        <w:rPr>
          <w:rFonts w:hint="eastAsia"/>
          <w:b/>
          <w:sz w:val="32"/>
          <w:szCs w:val="32"/>
        </w:rPr>
        <w:t>业务访谈调研</w:t>
      </w:r>
      <w:bookmarkEnd w:id="0"/>
      <w:r w:rsidRPr="007E7D80">
        <w:rPr>
          <w:rFonts w:hint="eastAsia"/>
          <w:b/>
          <w:sz w:val="32"/>
          <w:szCs w:val="32"/>
        </w:rPr>
        <w:t>问卷</w:t>
      </w:r>
      <w:bookmarkEnd w:id="1"/>
    </w:p>
    <w:p w14:paraId="41DF393D" w14:textId="77777777" w:rsidR="001513DD" w:rsidRDefault="001513DD" w:rsidP="001513DD">
      <w:pPr>
        <w:spacing w:line="276" w:lineRule="auto"/>
      </w:pPr>
    </w:p>
    <w:p w14:paraId="2BA3B732" w14:textId="1562B872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访谈对象：</w:t>
      </w:r>
      <w:r w:rsidR="00A12814">
        <w:rPr>
          <w:rFonts w:hint="eastAsia"/>
          <w:sz w:val="24"/>
        </w:rPr>
        <w:t>徐倩倩</w:t>
      </w:r>
    </w:p>
    <w:p w14:paraId="42B7D16E" w14:textId="1F9FF3F5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sz w:val="24"/>
        </w:rPr>
        <w:t>访谈人：</w:t>
      </w:r>
      <w:proofErr w:type="gramStart"/>
      <w:r w:rsidR="00A12814">
        <w:rPr>
          <w:rFonts w:hint="eastAsia"/>
          <w:sz w:val="24"/>
        </w:rPr>
        <w:t>陈力杰</w:t>
      </w:r>
      <w:proofErr w:type="gramEnd"/>
      <w:r w:rsidR="00A12814">
        <w:rPr>
          <w:rFonts w:hint="eastAsia"/>
          <w:sz w:val="24"/>
        </w:rPr>
        <w:t xml:space="preserve">  </w:t>
      </w:r>
      <w:r w:rsidR="00A12814">
        <w:rPr>
          <w:rFonts w:hint="eastAsia"/>
          <w:sz w:val="24"/>
        </w:rPr>
        <w:t>郭海洋</w:t>
      </w:r>
    </w:p>
    <w:p w14:paraId="20EA41C1" w14:textId="33F6596F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访谈时间：</w:t>
      </w:r>
      <w:r w:rsidRPr="001513DD">
        <w:rPr>
          <w:rFonts w:hint="eastAsia"/>
          <w:sz w:val="24"/>
        </w:rPr>
        <w:tab/>
      </w:r>
      <w:r w:rsidR="00A12814">
        <w:rPr>
          <w:rFonts w:hint="eastAsia"/>
          <w:sz w:val="24"/>
        </w:rPr>
        <w:t>2017/09/19</w:t>
      </w:r>
      <w:r w:rsidR="00A12814">
        <w:rPr>
          <w:sz w:val="24"/>
        </w:rPr>
        <w:t xml:space="preserve"> </w:t>
      </w:r>
      <w:r w:rsidR="00A12814">
        <w:rPr>
          <w:rFonts w:hint="eastAsia"/>
          <w:sz w:val="24"/>
        </w:rPr>
        <w:t xml:space="preserve"> 14</w:t>
      </w:r>
      <w:r w:rsidR="00A12814">
        <w:rPr>
          <w:rFonts w:hint="eastAsia"/>
          <w:sz w:val="24"/>
        </w:rPr>
        <w:t>：</w:t>
      </w:r>
      <w:r w:rsidR="00A12814">
        <w:rPr>
          <w:rFonts w:hint="eastAsia"/>
          <w:sz w:val="24"/>
        </w:rPr>
        <w:t>00</w:t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>地点：</w:t>
      </w:r>
      <w:r w:rsidR="00A12814">
        <w:rPr>
          <w:rFonts w:hint="eastAsia"/>
          <w:sz w:val="24"/>
        </w:rPr>
        <w:t>办公室</w:t>
      </w:r>
    </w:p>
    <w:p w14:paraId="55E945F4" w14:textId="77777777" w:rsidR="001513DD" w:rsidRPr="00EF210C" w:rsidRDefault="001513DD" w:rsidP="001513DD">
      <w:pPr>
        <w:spacing w:line="360" w:lineRule="auto"/>
        <w:rPr>
          <w:rFonts w:ascii="宋体" w:hAnsi="宋体"/>
          <w:sz w:val="24"/>
        </w:rPr>
      </w:pPr>
    </w:p>
    <w:p w14:paraId="712D8E5C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调研访谈目的</w:t>
      </w:r>
    </w:p>
    <w:p w14:paraId="7BBB4EC3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重点对</w:t>
      </w:r>
      <w:r w:rsidR="006B5059">
        <w:rPr>
          <w:rFonts w:ascii="宋体" w:hAnsi="宋体" w:hint="eastAsia"/>
          <w:sz w:val="24"/>
        </w:rPr>
        <w:t>用户当前的</w:t>
      </w:r>
      <w:proofErr w:type="gramStart"/>
      <w:r w:rsidR="006B5059">
        <w:rPr>
          <w:rFonts w:ascii="宋体" w:hAnsi="宋体" w:hint="eastAsia"/>
          <w:sz w:val="24"/>
        </w:rPr>
        <w:t>风控进行</w:t>
      </w:r>
      <w:proofErr w:type="gramEnd"/>
      <w:r w:rsidR="006B5059">
        <w:rPr>
          <w:rFonts w:ascii="宋体" w:hAnsi="宋体" w:hint="eastAsia"/>
          <w:sz w:val="24"/>
        </w:rPr>
        <w:t>需求调研，满足用户对系统风险的管控机制</w:t>
      </w:r>
      <w:r w:rsidRPr="0068656A">
        <w:rPr>
          <w:rFonts w:ascii="宋体" w:hAnsi="宋体" w:hint="eastAsia"/>
          <w:sz w:val="24"/>
        </w:rPr>
        <w:t>；</w:t>
      </w:r>
    </w:p>
    <w:p w14:paraId="5BC98C0B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收集、整理、汇总对现有</w:t>
      </w:r>
      <w:r w:rsidR="006B5059">
        <w:rPr>
          <w:rFonts w:ascii="宋体" w:hAnsi="宋体" w:hint="eastAsia"/>
          <w:sz w:val="24"/>
        </w:rPr>
        <w:t>风险管理</w:t>
      </w:r>
      <w:r>
        <w:rPr>
          <w:rFonts w:ascii="宋体" w:hAnsi="宋体" w:hint="eastAsia"/>
          <w:sz w:val="24"/>
        </w:rPr>
        <w:t>方面的意见和建议，并了解</w:t>
      </w:r>
      <w:r w:rsidR="006B5059">
        <w:rPr>
          <w:rFonts w:ascii="宋体" w:hAnsi="宋体" w:hint="eastAsia"/>
          <w:sz w:val="24"/>
        </w:rPr>
        <w:t>未来部门</w:t>
      </w:r>
      <w:proofErr w:type="gramStart"/>
      <w:r w:rsidR="006B5059">
        <w:rPr>
          <w:rFonts w:ascii="宋体" w:hAnsi="宋体" w:hint="eastAsia"/>
          <w:sz w:val="24"/>
        </w:rPr>
        <w:t>对风控系统</w:t>
      </w:r>
      <w:proofErr w:type="gramEnd"/>
      <w:r w:rsidR="006B5059">
        <w:rPr>
          <w:rFonts w:ascii="宋体" w:hAnsi="宋体" w:hint="eastAsia"/>
          <w:sz w:val="24"/>
        </w:rPr>
        <w:t>的期望</w:t>
      </w:r>
      <w:r w:rsidRPr="0068656A">
        <w:rPr>
          <w:rFonts w:ascii="宋体" w:hAnsi="宋体" w:hint="eastAsia"/>
          <w:sz w:val="24"/>
        </w:rPr>
        <w:t>。</w:t>
      </w:r>
    </w:p>
    <w:p w14:paraId="5E0E6FEA" w14:textId="77777777" w:rsidR="007A226C" w:rsidRPr="007D542A" w:rsidRDefault="007A226C" w:rsidP="007A226C"/>
    <w:p w14:paraId="6AE84FC1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访谈内容</w:t>
      </w:r>
    </w:p>
    <w:p w14:paraId="5DBC24FD" w14:textId="72963A9B" w:rsidR="00A12814" w:rsidRDefault="00A12814" w:rsidP="00A1281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清算业务</w:t>
      </w:r>
    </w:p>
    <w:p w14:paraId="5A6A61BD" w14:textId="77777777" w:rsidR="00A12814" w:rsidRDefault="00A12814" w:rsidP="00A12814">
      <w:pPr>
        <w:pStyle w:val="a3"/>
        <w:ind w:left="360" w:firstLineChars="0" w:firstLine="0"/>
      </w:pPr>
      <w:r>
        <w:rPr>
          <w:rFonts w:hint="eastAsia"/>
        </w:rPr>
        <w:t>以大宗类为主</w:t>
      </w:r>
      <w:r>
        <w:rPr>
          <w:rFonts w:hint="eastAsia"/>
        </w:rPr>
        <w:t>10</w:t>
      </w:r>
      <w:r>
        <w:rPr>
          <w:rFonts w:hint="eastAsia"/>
        </w:rPr>
        <w:t>家，权益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家是上线状态，</w:t>
      </w:r>
      <w:r>
        <w:rPr>
          <w:rFonts w:hint="eastAsia"/>
        </w:rPr>
        <w:t>3-4</w:t>
      </w:r>
      <w:r>
        <w:rPr>
          <w:rFonts w:hint="eastAsia"/>
        </w:rPr>
        <w:t>家对接，政府下文后，可以统一发行，但无真正的业务发生；</w:t>
      </w:r>
    </w:p>
    <w:p w14:paraId="085334B0" w14:textId="4146BDBF" w:rsidR="00A12814" w:rsidRDefault="00A12814" w:rsidP="00A128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清算所对接交易所与银行，暂无外盘业务；</w:t>
      </w:r>
      <w:r>
        <w:rPr>
          <w:rFonts w:hint="eastAsia"/>
        </w:rPr>
        <w:t xml:space="preserve"> </w:t>
      </w:r>
      <w:r>
        <w:rPr>
          <w:rFonts w:hint="eastAsia"/>
        </w:rPr>
        <w:t>清算平台。</w:t>
      </w:r>
    </w:p>
    <w:p w14:paraId="21C7D638" w14:textId="53EB72A1" w:rsidR="00A12814" w:rsidRDefault="00A12814" w:rsidP="00A1281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权益类</w:t>
      </w:r>
    </w:p>
    <w:p w14:paraId="0A997005" w14:textId="1FB88FF3" w:rsidR="00A12814" w:rsidRDefault="00A12814" w:rsidP="00A12814">
      <w:pPr>
        <w:pStyle w:val="a3"/>
        <w:ind w:left="360" w:firstLineChars="0" w:firstLine="0"/>
      </w:pPr>
      <w:r>
        <w:rPr>
          <w:rFonts w:hint="eastAsia"/>
        </w:rPr>
        <w:t>权益类和大宗类有不同，①无出入金，客户是自己的账户；②无轧查；③分为投资人和融资人，可暂时</w:t>
      </w:r>
      <w:r w:rsidR="003D0F6D">
        <w:rPr>
          <w:rFonts w:hint="eastAsia"/>
        </w:rPr>
        <w:t>分别理解为买方和卖方；④无沉淀资金概念，因为权益类是逐笔清算，大宗类是当天清算</w:t>
      </w:r>
    </w:p>
    <w:p w14:paraId="06770D89" w14:textId="4BB795B3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风险管控建议</w:t>
      </w:r>
    </w:p>
    <w:p w14:paraId="36EA8004" w14:textId="77777777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当某个指标值，小于或大于阈值时，出发报警；</w:t>
      </w:r>
    </w:p>
    <w:p w14:paraId="5CF6D159" w14:textId="3C038F66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希望可以上传流水明细，风险事件可以查看流水明细，是否为风险，审批风险等级（如何为一类风险，二类风险</w:t>
      </w:r>
      <w:r>
        <w:t>…</w:t>
      </w:r>
      <w:r>
        <w:rPr>
          <w:rFonts w:hint="eastAsia"/>
        </w:rPr>
        <w:t>）</w:t>
      </w:r>
    </w:p>
    <w:p w14:paraId="6FA11165" w14:textId="7E02A39F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舆情分析</w:t>
      </w:r>
    </w:p>
    <w:p w14:paraId="464C0F9C" w14:textId="3872BCD0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建议可以在此页面展示某些交易的通报，违规，投诉的情况</w:t>
      </w:r>
    </w:p>
    <w:p w14:paraId="24C24198" w14:textId="32F8A4BD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业务异常页面</w:t>
      </w:r>
    </w:p>
    <w:p w14:paraId="47A7C38B" w14:textId="21E8BC7C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第一个页面：我们和银行是否正常签到，签退</w:t>
      </w:r>
    </w:p>
    <w:p w14:paraId="33991457" w14:textId="0B8CBB48" w:rsidR="003D0F6D" w:rsidRDefault="003D0F6D" w:rsidP="003D0F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第二个页面：市场在清算所签到</w:t>
      </w:r>
    </w:p>
    <w:p w14:paraId="30F96D02" w14:textId="52AA33DA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点击异常可以查看明细数据</w:t>
      </w:r>
    </w:p>
    <w:p w14:paraId="669420B6" w14:textId="2B85E4ED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工商信息</w:t>
      </w:r>
    </w:p>
    <w:p w14:paraId="4AAC304A" w14:textId="704E59E5" w:rsidR="003D0F6D" w:rsidRDefault="003D0F6D" w:rsidP="003D0F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如权益类，融资方和投资方以清算所和市场为中心，投资方</w:t>
      </w:r>
      <w:r w:rsidR="000E5CFE">
        <w:rPr>
          <w:rFonts w:hint="eastAsia"/>
        </w:rPr>
        <w:t>和</w:t>
      </w:r>
      <w:r>
        <w:rPr>
          <w:rFonts w:hint="eastAsia"/>
        </w:rPr>
        <w:t>第三方平台</w:t>
      </w:r>
      <w:r w:rsidR="000E5CFE">
        <w:rPr>
          <w:rFonts w:hint="eastAsia"/>
        </w:rPr>
        <w:t>存在交易</w:t>
      </w:r>
      <w:r>
        <w:rPr>
          <w:rFonts w:hint="eastAsia"/>
        </w:rPr>
        <w:t>，这里的工商信息就是第三方平台的信息</w:t>
      </w:r>
    </w:p>
    <w:p w14:paraId="08DB9C95" w14:textId="500B1ECA" w:rsidR="000E5CFE" w:rsidRDefault="000E5CFE" w:rsidP="000E5CF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监管全景里的业务明细</w:t>
      </w:r>
    </w:p>
    <w:p w14:paraId="55A8FEA1" w14:textId="61381F65" w:rsidR="000E5CFE" w:rsidRDefault="000E5CFE" w:rsidP="000E5C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频繁出金：主要可能关心字段：</w:t>
      </w:r>
      <w:r>
        <w:rPr>
          <w:rFonts w:hint="eastAsia"/>
        </w:rPr>
        <w:t xml:space="preserve"> </w:t>
      </w:r>
      <w:r>
        <w:rPr>
          <w:rFonts w:hint="eastAsia"/>
        </w:rPr>
        <w:t>机构，交易</w:t>
      </w:r>
      <w:bookmarkStart w:id="2" w:name="_GoBack"/>
      <w:bookmarkEnd w:id="2"/>
      <w:r>
        <w:rPr>
          <w:rFonts w:hint="eastAsia"/>
        </w:rPr>
        <w:t>时间，金额</w:t>
      </w:r>
    </w:p>
    <w:p w14:paraId="121EFB26" w14:textId="77777777" w:rsidR="000E5CFE" w:rsidRPr="000E5CFE" w:rsidRDefault="000E5CFE" w:rsidP="000E5CFE">
      <w:pPr>
        <w:pStyle w:val="a3"/>
        <w:ind w:left="360" w:firstLineChars="0" w:firstLine="0"/>
        <w:rPr>
          <w:rFonts w:hint="eastAsia"/>
        </w:rPr>
      </w:pPr>
    </w:p>
    <w:p w14:paraId="1C8AB0B5" w14:textId="77777777" w:rsidR="003D0F6D" w:rsidRPr="00A12814" w:rsidRDefault="003D0F6D" w:rsidP="003D0F6D">
      <w:pPr>
        <w:pStyle w:val="a3"/>
        <w:ind w:left="360" w:firstLineChars="0" w:firstLine="0"/>
        <w:rPr>
          <w:rFonts w:hint="eastAsia"/>
        </w:rPr>
      </w:pPr>
    </w:p>
    <w:sectPr w:rsidR="003D0F6D" w:rsidRPr="00A12814" w:rsidSect="00295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53738" w14:textId="77777777" w:rsidR="00CF4D30" w:rsidRDefault="00CF4D30" w:rsidP="00D3516A">
      <w:r>
        <w:separator/>
      </w:r>
    </w:p>
  </w:endnote>
  <w:endnote w:type="continuationSeparator" w:id="0">
    <w:p w14:paraId="0197CAB6" w14:textId="77777777" w:rsidR="00CF4D30" w:rsidRDefault="00CF4D30" w:rsidP="00D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20DA2" w14:textId="56D0CDA9" w:rsidR="001A1EA3" w:rsidRDefault="001A1EA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E5CFE" w:rsidRPr="000E5CFE">
      <w:rPr>
        <w:noProof/>
        <w:lang w:val="zh-CN" w:eastAsia="zh-CN"/>
      </w:rPr>
      <w:t>2</w:t>
    </w:r>
    <w:r>
      <w:fldChar w:fldCharType="end"/>
    </w:r>
  </w:p>
  <w:p w14:paraId="5E01B93F" w14:textId="77777777" w:rsidR="00D3516A" w:rsidRDefault="00D3516A" w:rsidP="001A1EA3">
    <w:pPr>
      <w:pStyle w:val="a6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3567C" w14:textId="77777777" w:rsidR="00CF4D30" w:rsidRDefault="00CF4D30" w:rsidP="00D3516A">
      <w:r>
        <w:separator/>
      </w:r>
    </w:p>
  </w:footnote>
  <w:footnote w:type="continuationSeparator" w:id="0">
    <w:p w14:paraId="74EEC22C" w14:textId="77777777" w:rsidR="00CF4D30" w:rsidRDefault="00CF4D30" w:rsidP="00D3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3245C" w14:textId="01B9C761" w:rsidR="00064D00" w:rsidRDefault="00C4782B" w:rsidP="00064D00">
    <w:pPr>
      <w:pStyle w:val="a4"/>
      <w:jc w:val="both"/>
    </w:pPr>
    <w:r w:rsidRPr="00A207C9">
      <w:rPr>
        <w:rFonts w:eastAsia="Times New Roman"/>
        <w:noProof/>
        <w:sz w:val="24"/>
        <w:lang w:val="en-US" w:eastAsia="zh-CN"/>
      </w:rPr>
      <w:drawing>
        <wp:inline distT="0" distB="0" distL="0" distR="0" wp14:anchorId="43181C43" wp14:editId="6F67F1F2">
          <wp:extent cx="975995" cy="277495"/>
          <wp:effectExtent l="0" t="0" r="0" b="1905"/>
          <wp:docPr id="4" name="图片 17" descr="http://www.qdch.com/attached/image/20160712/20160712101006_6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http://www.qdch.com/attached/image/20160712/20160712101006_6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A25">
      <w:rPr>
        <w:rFonts w:hint="eastAsia"/>
        <w:lang w:val="en-US" w:eastAsia="zh-C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49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E26FA6"/>
    <w:multiLevelType w:val="hybridMultilevel"/>
    <w:tmpl w:val="004CDB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70C7C4B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797D56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0A36B70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276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D42E1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FE00197"/>
    <w:multiLevelType w:val="singleLevel"/>
    <w:tmpl w:val="658E796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219629C8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DF7D0C"/>
    <w:multiLevelType w:val="hybridMultilevel"/>
    <w:tmpl w:val="E39433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8E2C62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CB859FE"/>
    <w:multiLevelType w:val="hybridMultilevel"/>
    <w:tmpl w:val="F5927F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CE87A5C"/>
    <w:multiLevelType w:val="hybridMultilevel"/>
    <w:tmpl w:val="1EDEA5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F620A17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49874BA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9A3235"/>
    <w:multiLevelType w:val="hybridMultilevel"/>
    <w:tmpl w:val="DEE0F3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6FB0835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8FE16F1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624F4B"/>
    <w:multiLevelType w:val="hybridMultilevel"/>
    <w:tmpl w:val="EC0C16A6"/>
    <w:lvl w:ilvl="0" w:tplc="67104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8353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EC66E4D"/>
    <w:multiLevelType w:val="hybridMultilevel"/>
    <w:tmpl w:val="CAF6F354"/>
    <w:lvl w:ilvl="0" w:tplc="3A8678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CA2FC6"/>
    <w:multiLevelType w:val="multilevel"/>
    <w:tmpl w:val="62280F20"/>
    <w:lvl w:ilvl="0">
      <w:start w:val="1"/>
      <w:numFmt w:val="decimal"/>
      <w:pStyle w:val="1"/>
      <w:lvlText w:val="第%1章"/>
      <w:lvlJc w:val="left"/>
      <w:pPr>
        <w:tabs>
          <w:tab w:val="num" w:pos="1701"/>
        </w:tabs>
        <w:ind w:left="1701" w:hanging="1701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4382257E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6143B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080D35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131BE5"/>
    <w:multiLevelType w:val="hybridMultilevel"/>
    <w:tmpl w:val="2F960A90"/>
    <w:lvl w:ilvl="0" w:tplc="033C8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4CA7070">
      <w:start w:val="2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C0009A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E53C41"/>
    <w:multiLevelType w:val="hybridMultilevel"/>
    <w:tmpl w:val="72CEE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F07CDE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43255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7C6340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F445980"/>
    <w:multiLevelType w:val="hybridMultilevel"/>
    <w:tmpl w:val="C5780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2283E30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3123A65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86C17C7"/>
    <w:multiLevelType w:val="hybridMultilevel"/>
    <w:tmpl w:val="C40CA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C2727CA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E90316B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E9D3019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4"/>
  </w:num>
  <w:num w:numId="13">
    <w:abstractNumId w:val="0"/>
  </w:num>
  <w:num w:numId="14">
    <w:abstractNumId w:val="21"/>
  </w:num>
  <w:num w:numId="15">
    <w:abstractNumId w:val="24"/>
  </w:num>
  <w:num w:numId="16">
    <w:abstractNumId w:val="15"/>
  </w:num>
  <w:num w:numId="17">
    <w:abstractNumId w:val="28"/>
  </w:num>
  <w:num w:numId="18">
    <w:abstractNumId w:val="31"/>
  </w:num>
  <w:num w:numId="19">
    <w:abstractNumId w:val="12"/>
  </w:num>
  <w:num w:numId="20">
    <w:abstractNumId w:val="11"/>
  </w:num>
  <w:num w:numId="21">
    <w:abstractNumId w:val="1"/>
  </w:num>
  <w:num w:numId="22">
    <w:abstractNumId w:val="16"/>
  </w:num>
  <w:num w:numId="23">
    <w:abstractNumId w:val="22"/>
  </w:num>
  <w:num w:numId="24">
    <w:abstractNumId w:val="34"/>
  </w:num>
  <w:num w:numId="25">
    <w:abstractNumId w:val="13"/>
  </w:num>
  <w:num w:numId="26">
    <w:abstractNumId w:val="5"/>
  </w:num>
  <w:num w:numId="27">
    <w:abstractNumId w:val="23"/>
  </w:num>
  <w:num w:numId="28">
    <w:abstractNumId w:val="19"/>
  </w:num>
  <w:num w:numId="29">
    <w:abstractNumId w:val="32"/>
  </w:num>
  <w:num w:numId="30">
    <w:abstractNumId w:val="8"/>
  </w:num>
  <w:num w:numId="31">
    <w:abstractNumId w:val="27"/>
  </w:num>
  <w:num w:numId="32">
    <w:abstractNumId w:val="9"/>
  </w:num>
  <w:num w:numId="33">
    <w:abstractNumId w:val="30"/>
  </w:num>
  <w:num w:numId="34">
    <w:abstractNumId w:val="6"/>
  </w:num>
  <w:num w:numId="35">
    <w:abstractNumId w:val="33"/>
  </w:num>
  <w:num w:numId="36">
    <w:abstractNumId w:val="35"/>
  </w:num>
  <w:num w:numId="37">
    <w:abstractNumId w:val="10"/>
  </w:num>
  <w:num w:numId="38">
    <w:abstractNumId w:val="3"/>
  </w:num>
  <w:num w:numId="39">
    <w:abstractNumId w:val="36"/>
  </w:num>
  <w:num w:numId="40">
    <w:abstractNumId w:val="2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3"/>
    <w:rsid w:val="00001D10"/>
    <w:rsid w:val="00005305"/>
    <w:rsid w:val="00016B5B"/>
    <w:rsid w:val="0002162A"/>
    <w:rsid w:val="0002619E"/>
    <w:rsid w:val="00040962"/>
    <w:rsid w:val="00054937"/>
    <w:rsid w:val="00064D00"/>
    <w:rsid w:val="00064E93"/>
    <w:rsid w:val="0007025C"/>
    <w:rsid w:val="00091F01"/>
    <w:rsid w:val="0009224C"/>
    <w:rsid w:val="000D4874"/>
    <w:rsid w:val="000E5CFE"/>
    <w:rsid w:val="000F72E0"/>
    <w:rsid w:val="001072DF"/>
    <w:rsid w:val="00107B01"/>
    <w:rsid w:val="001406DC"/>
    <w:rsid w:val="00144200"/>
    <w:rsid w:val="00147542"/>
    <w:rsid w:val="001513DD"/>
    <w:rsid w:val="00154331"/>
    <w:rsid w:val="0016637F"/>
    <w:rsid w:val="00167860"/>
    <w:rsid w:val="001806D4"/>
    <w:rsid w:val="00180E0E"/>
    <w:rsid w:val="001A1EA3"/>
    <w:rsid w:val="001A7F34"/>
    <w:rsid w:val="001B1DE2"/>
    <w:rsid w:val="001D4C5E"/>
    <w:rsid w:val="002536FD"/>
    <w:rsid w:val="0029592A"/>
    <w:rsid w:val="00296C9D"/>
    <w:rsid w:val="002A68B9"/>
    <w:rsid w:val="002B05C1"/>
    <w:rsid w:val="002B12D3"/>
    <w:rsid w:val="002B778D"/>
    <w:rsid w:val="002C2DCA"/>
    <w:rsid w:val="002D02E8"/>
    <w:rsid w:val="002D1172"/>
    <w:rsid w:val="002D2E14"/>
    <w:rsid w:val="002D7929"/>
    <w:rsid w:val="002E08AD"/>
    <w:rsid w:val="00307ABE"/>
    <w:rsid w:val="003102B6"/>
    <w:rsid w:val="00342F27"/>
    <w:rsid w:val="0034461F"/>
    <w:rsid w:val="00345109"/>
    <w:rsid w:val="00346CF8"/>
    <w:rsid w:val="0034726B"/>
    <w:rsid w:val="00352A03"/>
    <w:rsid w:val="00395018"/>
    <w:rsid w:val="003B3884"/>
    <w:rsid w:val="003C08DC"/>
    <w:rsid w:val="003C3D15"/>
    <w:rsid w:val="003D0BCA"/>
    <w:rsid w:val="003D0F6D"/>
    <w:rsid w:val="003D300D"/>
    <w:rsid w:val="003E6AC8"/>
    <w:rsid w:val="004118B6"/>
    <w:rsid w:val="00416E22"/>
    <w:rsid w:val="0041717D"/>
    <w:rsid w:val="0044787C"/>
    <w:rsid w:val="00457299"/>
    <w:rsid w:val="0045769E"/>
    <w:rsid w:val="0046224F"/>
    <w:rsid w:val="00472E7D"/>
    <w:rsid w:val="00481703"/>
    <w:rsid w:val="00482DBD"/>
    <w:rsid w:val="00487DEA"/>
    <w:rsid w:val="004C71A9"/>
    <w:rsid w:val="004D08A9"/>
    <w:rsid w:val="00500DCF"/>
    <w:rsid w:val="00520096"/>
    <w:rsid w:val="005376FA"/>
    <w:rsid w:val="0055328F"/>
    <w:rsid w:val="005A4C22"/>
    <w:rsid w:val="005B4E43"/>
    <w:rsid w:val="005B4FFC"/>
    <w:rsid w:val="005D4383"/>
    <w:rsid w:val="005D56EB"/>
    <w:rsid w:val="005F1359"/>
    <w:rsid w:val="00613D33"/>
    <w:rsid w:val="00630956"/>
    <w:rsid w:val="006339DF"/>
    <w:rsid w:val="00652151"/>
    <w:rsid w:val="00696B16"/>
    <w:rsid w:val="006B5059"/>
    <w:rsid w:val="006D0E46"/>
    <w:rsid w:val="006E5F56"/>
    <w:rsid w:val="007347F2"/>
    <w:rsid w:val="00743774"/>
    <w:rsid w:val="00761A69"/>
    <w:rsid w:val="007768E2"/>
    <w:rsid w:val="007803F3"/>
    <w:rsid w:val="007920CE"/>
    <w:rsid w:val="007A226C"/>
    <w:rsid w:val="007A44AD"/>
    <w:rsid w:val="007B56C4"/>
    <w:rsid w:val="007D608F"/>
    <w:rsid w:val="007D6646"/>
    <w:rsid w:val="007E5921"/>
    <w:rsid w:val="00827A32"/>
    <w:rsid w:val="00841184"/>
    <w:rsid w:val="00882F48"/>
    <w:rsid w:val="008B1D61"/>
    <w:rsid w:val="008B470B"/>
    <w:rsid w:val="008C0BF9"/>
    <w:rsid w:val="008C7E16"/>
    <w:rsid w:val="0090607D"/>
    <w:rsid w:val="0094185F"/>
    <w:rsid w:val="0094530F"/>
    <w:rsid w:val="0095730A"/>
    <w:rsid w:val="00994DE6"/>
    <w:rsid w:val="009A5DAC"/>
    <w:rsid w:val="009F78AE"/>
    <w:rsid w:val="00A010A2"/>
    <w:rsid w:val="00A12397"/>
    <w:rsid w:val="00A12814"/>
    <w:rsid w:val="00A207C9"/>
    <w:rsid w:val="00A25757"/>
    <w:rsid w:val="00A45B3A"/>
    <w:rsid w:val="00AC49CE"/>
    <w:rsid w:val="00AD11C9"/>
    <w:rsid w:val="00AD7FF8"/>
    <w:rsid w:val="00B2158F"/>
    <w:rsid w:val="00B3388C"/>
    <w:rsid w:val="00B42DB4"/>
    <w:rsid w:val="00B63AEC"/>
    <w:rsid w:val="00B64E47"/>
    <w:rsid w:val="00B742A2"/>
    <w:rsid w:val="00B808CC"/>
    <w:rsid w:val="00B9748F"/>
    <w:rsid w:val="00BA530D"/>
    <w:rsid w:val="00BB0A05"/>
    <w:rsid w:val="00C4733F"/>
    <w:rsid w:val="00C4782B"/>
    <w:rsid w:val="00C47EAD"/>
    <w:rsid w:val="00C51B49"/>
    <w:rsid w:val="00C5327A"/>
    <w:rsid w:val="00C628E5"/>
    <w:rsid w:val="00C6735C"/>
    <w:rsid w:val="00C80741"/>
    <w:rsid w:val="00C855C6"/>
    <w:rsid w:val="00C9287A"/>
    <w:rsid w:val="00CA376E"/>
    <w:rsid w:val="00CD0942"/>
    <w:rsid w:val="00CD16C8"/>
    <w:rsid w:val="00CD217E"/>
    <w:rsid w:val="00CF2D0D"/>
    <w:rsid w:val="00CF4D30"/>
    <w:rsid w:val="00CF67DF"/>
    <w:rsid w:val="00D033D9"/>
    <w:rsid w:val="00D3516A"/>
    <w:rsid w:val="00D45523"/>
    <w:rsid w:val="00D54420"/>
    <w:rsid w:val="00D86EA8"/>
    <w:rsid w:val="00D90A77"/>
    <w:rsid w:val="00DA249E"/>
    <w:rsid w:val="00DA5CF9"/>
    <w:rsid w:val="00DA7809"/>
    <w:rsid w:val="00DC5EFE"/>
    <w:rsid w:val="00DD74C4"/>
    <w:rsid w:val="00DE0DBF"/>
    <w:rsid w:val="00DE23FB"/>
    <w:rsid w:val="00E144F5"/>
    <w:rsid w:val="00E50DCC"/>
    <w:rsid w:val="00E72381"/>
    <w:rsid w:val="00E854C9"/>
    <w:rsid w:val="00E91002"/>
    <w:rsid w:val="00EE5453"/>
    <w:rsid w:val="00EF210C"/>
    <w:rsid w:val="00F20631"/>
    <w:rsid w:val="00F41142"/>
    <w:rsid w:val="00F535D3"/>
    <w:rsid w:val="00F65833"/>
    <w:rsid w:val="00F70597"/>
    <w:rsid w:val="00F73A25"/>
    <w:rsid w:val="00F84FD7"/>
    <w:rsid w:val="00F864ED"/>
    <w:rsid w:val="00F954B0"/>
    <w:rsid w:val="00F9671C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B0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7B01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107B01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i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7B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07B01"/>
    <w:pPr>
      <w:widowControl/>
      <w:numPr>
        <w:ilvl w:val="4"/>
        <w:numId w:val="1"/>
      </w:numPr>
      <w:spacing w:before="240" w:after="60"/>
      <w:jc w:val="left"/>
      <w:outlineLvl w:val="4"/>
    </w:pPr>
    <w:rPr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07B01"/>
    <w:pPr>
      <w:widowControl/>
      <w:numPr>
        <w:ilvl w:val="5"/>
        <w:numId w:val="1"/>
      </w:numPr>
      <w:spacing w:before="240" w:after="60"/>
      <w:jc w:val="left"/>
      <w:outlineLvl w:val="5"/>
    </w:pPr>
    <w:rPr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07B01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07B01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07B01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07B01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0">
    <w:name w:val="标题 2 字符"/>
    <w:link w:val="2"/>
    <w:rsid w:val="00107B01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40">
    <w:name w:val="标题 4 字符"/>
    <w:link w:val="4"/>
    <w:semiHidden/>
    <w:rsid w:val="00107B0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 字符"/>
    <w:link w:val="5"/>
    <w:semiHidden/>
    <w:rsid w:val="00107B01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link w:val="6"/>
    <w:semiHidden/>
    <w:rsid w:val="00107B01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link w:val="7"/>
    <w:semiHidden/>
    <w:rsid w:val="00107B01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 字符"/>
    <w:link w:val="8"/>
    <w:semiHidden/>
    <w:rsid w:val="00107B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 字符"/>
    <w:link w:val="9"/>
    <w:semiHidden/>
    <w:rsid w:val="00107B01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107B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1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855C6"/>
    <w:rPr>
      <w:rFonts w:ascii="宋体"/>
      <w:kern w:val="0"/>
      <w:sz w:val="18"/>
      <w:szCs w:val="18"/>
      <w:lang w:val="x-none" w:eastAsia="x-none"/>
    </w:rPr>
  </w:style>
  <w:style w:type="character" w:customStyle="1" w:styleId="a9">
    <w:name w:val="文档结构图 字符"/>
    <w:link w:val="a8"/>
    <w:uiPriority w:val="99"/>
    <w:semiHidden/>
    <w:rsid w:val="00C855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64D00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link w:val="aa"/>
    <w:uiPriority w:val="99"/>
    <w:semiHidden/>
    <w:rsid w:val="00064D0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16E2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9213B-E842-4F2F-82E1-742D9CE1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ada guo</cp:lastModifiedBy>
  <cp:revision>3</cp:revision>
  <dcterms:created xsi:type="dcterms:W3CDTF">2017-09-14T05:24:00Z</dcterms:created>
  <dcterms:modified xsi:type="dcterms:W3CDTF">2017-09-19T09:51:00Z</dcterms:modified>
</cp:coreProperties>
</file>