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446E1" w14:textId="20501D8D" w:rsidR="00661373" w:rsidRDefault="00B011CB" w:rsidP="00661373">
      <w:pPr>
        <w:pStyle w:val="Default"/>
        <w:jc w:val="center"/>
        <w:rPr>
          <w:b/>
          <w:bCs/>
          <w:sz w:val="32"/>
          <w:szCs w:val="32"/>
          <w:u w:val="single"/>
        </w:rPr>
      </w:pPr>
      <w:r w:rsidRPr="00661373">
        <w:rPr>
          <w:b/>
          <w:bCs/>
          <w:sz w:val="32"/>
          <w:szCs w:val="32"/>
          <w:u w:val="single"/>
        </w:rPr>
        <w:t>Protokoll</w:t>
      </w:r>
    </w:p>
    <w:p w14:paraId="3C8A6EC8" w14:textId="25C8D037" w:rsidR="00661373" w:rsidRDefault="00661373" w:rsidP="00661373">
      <w:pPr>
        <w:pStyle w:val="Default"/>
        <w:jc w:val="center"/>
        <w:rPr>
          <w:b/>
          <w:bCs/>
          <w:sz w:val="32"/>
          <w:szCs w:val="32"/>
          <w:u w:val="single"/>
        </w:rPr>
      </w:pPr>
      <w:r>
        <w:rPr>
          <w:b/>
          <w:bCs/>
          <w:sz w:val="32"/>
          <w:szCs w:val="32"/>
          <w:u w:val="single"/>
        </w:rPr>
        <w:t>-</w:t>
      </w:r>
    </w:p>
    <w:p w14:paraId="7C587F06" w14:textId="67CB07BA" w:rsidR="00B011CB" w:rsidRPr="00661373" w:rsidRDefault="00661373" w:rsidP="00661373">
      <w:pPr>
        <w:pStyle w:val="Default"/>
        <w:jc w:val="center"/>
        <w:rPr>
          <w:b/>
          <w:bCs/>
          <w:u w:val="single"/>
        </w:rPr>
      </w:pPr>
      <w:proofErr w:type="spellStart"/>
      <w:r w:rsidRPr="00661373">
        <w:rPr>
          <w:b/>
          <w:bCs/>
          <w:sz w:val="32"/>
          <w:szCs w:val="32"/>
          <w:u w:val="single"/>
        </w:rPr>
        <w:t>SignalabtastungundSignalübertragungam</w:t>
      </w:r>
      <w:proofErr w:type="spellEnd"/>
      <w:r w:rsidRPr="00661373">
        <w:rPr>
          <w:b/>
          <w:bCs/>
          <w:sz w:val="32"/>
          <w:szCs w:val="32"/>
          <w:u w:val="single"/>
        </w:rPr>
        <w:t xml:space="preserve"> Beispiel eines mobilen EKG Monitors</w:t>
      </w:r>
    </w:p>
    <w:p w14:paraId="42D25297" w14:textId="679BC484" w:rsidR="00B011CB" w:rsidRPr="003E4B9D" w:rsidRDefault="00B011CB" w:rsidP="003E4B9D">
      <w:pPr>
        <w:pStyle w:val="berschrift1"/>
        <w:spacing w:after="240"/>
        <w:rPr>
          <w:rFonts w:ascii="Times New Roman" w:hAnsi="Times New Roman" w:cs="Times New Roman"/>
          <w:color w:val="auto"/>
          <w:sz w:val="28"/>
          <w:szCs w:val="28"/>
          <w:u w:val="single"/>
        </w:rPr>
      </w:pPr>
      <w:r w:rsidRPr="003E4B9D">
        <w:rPr>
          <w:rFonts w:ascii="Times New Roman" w:hAnsi="Times New Roman" w:cs="Times New Roman"/>
          <w:color w:val="auto"/>
          <w:sz w:val="28"/>
          <w:szCs w:val="28"/>
          <w:u w:val="single"/>
        </w:rPr>
        <w:t>Aufgabe 3.1</w:t>
      </w:r>
    </w:p>
    <w:p w14:paraId="5DCED903" w14:textId="2C2B7581" w:rsidR="009863C3" w:rsidRPr="007756A5" w:rsidRDefault="009D1961" w:rsidP="003E4B9D">
      <w:pPr>
        <w:jc w:val="both"/>
        <w:rPr>
          <w:rFonts w:ascii="Times New Roman" w:hAnsi="Times New Roman" w:cs="Times New Roman"/>
        </w:rPr>
      </w:pPr>
      <w:r w:rsidRPr="007756A5">
        <w:rPr>
          <w:rFonts w:ascii="Times New Roman" w:hAnsi="Times New Roman" w:cs="Times New Roman"/>
        </w:rPr>
        <w:t xml:space="preserve">Das Programm überträgt, abzüglich der Laufzeit des Codes, etwa 200 Signale pro Sekunde. Mithilfe der </w:t>
      </w:r>
      <w:proofErr w:type="spellStart"/>
      <w:proofErr w:type="gramStart"/>
      <w:r w:rsidRPr="007756A5">
        <w:rPr>
          <w:rFonts w:ascii="Times New Roman" w:hAnsi="Times New Roman" w:cs="Times New Roman"/>
        </w:rPr>
        <w:t>delay</w:t>
      </w:r>
      <w:proofErr w:type="spellEnd"/>
      <w:r w:rsidR="007818E4" w:rsidRPr="007756A5">
        <w:rPr>
          <w:rFonts w:ascii="Times New Roman" w:hAnsi="Times New Roman" w:cs="Times New Roman"/>
        </w:rPr>
        <w:t>(</w:t>
      </w:r>
      <w:proofErr w:type="gramEnd"/>
      <w:r w:rsidR="007818E4" w:rsidRPr="007756A5">
        <w:rPr>
          <w:rFonts w:ascii="Times New Roman" w:hAnsi="Times New Roman" w:cs="Times New Roman"/>
        </w:rPr>
        <w:t>5)</w:t>
      </w:r>
      <w:r w:rsidRPr="007756A5">
        <w:rPr>
          <w:rFonts w:ascii="Times New Roman" w:hAnsi="Times New Roman" w:cs="Times New Roman"/>
        </w:rPr>
        <w:t xml:space="preserve"> </w:t>
      </w:r>
      <w:r w:rsidR="007818E4" w:rsidRPr="007756A5">
        <w:rPr>
          <w:rFonts w:ascii="Times New Roman" w:hAnsi="Times New Roman" w:cs="Times New Roman"/>
        </w:rPr>
        <w:t>Funktion wird das Programm für 5ms unterbrochen, was 200Hz entspricht. Das so übertragene Signal besitzt die Einheit Volt.</w:t>
      </w:r>
    </w:p>
    <w:p w14:paraId="219B7441" w14:textId="1A479BD9" w:rsidR="00C06D8A" w:rsidRPr="007756A5" w:rsidRDefault="00C06D8A" w:rsidP="0039635C">
      <w:pPr>
        <w:pStyle w:val="Listenabsatz"/>
        <w:numPr>
          <w:ilvl w:val="0"/>
          <w:numId w:val="3"/>
        </w:numPr>
        <w:ind w:left="567" w:hanging="567"/>
        <w:jc w:val="both"/>
        <w:rPr>
          <w:rFonts w:ascii="Times New Roman" w:hAnsi="Times New Roman" w:cs="Times New Roman"/>
        </w:rPr>
      </w:pPr>
      <w:r w:rsidRPr="007756A5">
        <w:rPr>
          <w:rFonts w:ascii="Times New Roman" w:hAnsi="Times New Roman" w:cs="Times New Roman"/>
        </w:rPr>
        <w:t>Achsenbeschriftung des Diagramms:</w:t>
      </w:r>
    </w:p>
    <w:p w14:paraId="55D08D2E" w14:textId="7434E1B6" w:rsidR="00C06D8A" w:rsidRPr="007756A5" w:rsidRDefault="00C06D8A" w:rsidP="0039635C">
      <w:pPr>
        <w:pStyle w:val="Listenabsatz"/>
        <w:numPr>
          <w:ilvl w:val="1"/>
          <w:numId w:val="1"/>
        </w:numPr>
        <w:ind w:left="993" w:hanging="426"/>
        <w:jc w:val="both"/>
        <w:rPr>
          <w:rFonts w:ascii="Times New Roman" w:hAnsi="Times New Roman" w:cs="Times New Roman"/>
        </w:rPr>
      </w:pPr>
      <w:r w:rsidRPr="007756A5">
        <w:rPr>
          <w:rFonts w:ascii="Times New Roman" w:hAnsi="Times New Roman" w:cs="Times New Roman"/>
        </w:rPr>
        <w:t>x-Achse: Zeit t</w:t>
      </w:r>
      <w:r w:rsidR="0022592E" w:rsidRPr="007756A5">
        <w:rPr>
          <w:rFonts w:ascii="Times New Roman" w:hAnsi="Times New Roman" w:cs="Times New Roman"/>
        </w:rPr>
        <w:t xml:space="preserve"> in </w:t>
      </w:r>
      <w:proofErr w:type="spellStart"/>
      <w:r w:rsidR="0022592E" w:rsidRPr="007756A5">
        <w:rPr>
          <w:rFonts w:ascii="Times New Roman" w:hAnsi="Times New Roman" w:cs="Times New Roman"/>
        </w:rPr>
        <w:t>ms</w:t>
      </w:r>
      <w:proofErr w:type="spellEnd"/>
    </w:p>
    <w:p w14:paraId="26AC857A" w14:textId="5AFC4F1E" w:rsidR="00C06D8A" w:rsidRPr="007756A5" w:rsidRDefault="00C06D8A" w:rsidP="0039635C">
      <w:pPr>
        <w:pStyle w:val="Listenabsatz"/>
        <w:numPr>
          <w:ilvl w:val="1"/>
          <w:numId w:val="1"/>
        </w:numPr>
        <w:ind w:left="993" w:hanging="426"/>
        <w:jc w:val="both"/>
        <w:rPr>
          <w:rFonts w:ascii="Times New Roman" w:hAnsi="Times New Roman" w:cs="Times New Roman"/>
        </w:rPr>
      </w:pPr>
      <w:r w:rsidRPr="007756A5">
        <w:rPr>
          <w:rFonts w:ascii="Times New Roman" w:hAnsi="Times New Roman" w:cs="Times New Roman"/>
        </w:rPr>
        <w:t>y-Achse: Spannung</w:t>
      </w:r>
      <w:r w:rsidR="0022592E" w:rsidRPr="007756A5">
        <w:rPr>
          <w:rFonts w:ascii="Times New Roman" w:hAnsi="Times New Roman" w:cs="Times New Roman"/>
        </w:rPr>
        <w:t xml:space="preserve"> U in µV</w:t>
      </w:r>
    </w:p>
    <w:p w14:paraId="4CDEE0B2" w14:textId="1C230D3A" w:rsidR="00B04F16" w:rsidRDefault="00466D7E" w:rsidP="00B04F16">
      <w:r>
        <w:rPr>
          <w:noProof/>
        </w:rPr>
        <w:drawing>
          <wp:anchor distT="0" distB="0" distL="114300" distR="114300" simplePos="0" relativeHeight="251661312" behindDoc="0" locked="0" layoutInCell="1" allowOverlap="1" wp14:anchorId="54D4DF89" wp14:editId="4AB20BF6">
            <wp:simplePos x="0" y="0"/>
            <wp:positionH relativeFrom="column">
              <wp:posOffset>-635</wp:posOffset>
            </wp:positionH>
            <wp:positionV relativeFrom="paragraph">
              <wp:posOffset>-3175</wp:posOffset>
            </wp:positionV>
            <wp:extent cx="5760720" cy="1502410"/>
            <wp:effectExtent l="0" t="0" r="0" b="254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502410"/>
                    </a:xfrm>
                    <a:prstGeom prst="rect">
                      <a:avLst/>
                    </a:prstGeom>
                  </pic:spPr>
                </pic:pic>
              </a:graphicData>
            </a:graphic>
          </wp:anchor>
        </w:drawing>
      </w:r>
    </w:p>
    <w:p w14:paraId="13316081" w14:textId="241796DC" w:rsidR="00066FD2" w:rsidRPr="003E4B9D" w:rsidRDefault="00066FD2" w:rsidP="003E4B9D">
      <w:pPr>
        <w:pStyle w:val="berschrift1"/>
        <w:spacing w:after="240"/>
        <w:rPr>
          <w:rFonts w:ascii="Times New Roman" w:hAnsi="Times New Roman" w:cs="Times New Roman"/>
          <w:color w:val="auto"/>
          <w:sz w:val="28"/>
          <w:szCs w:val="28"/>
          <w:u w:val="single"/>
        </w:rPr>
      </w:pPr>
      <w:r w:rsidRPr="003E4B9D">
        <w:rPr>
          <w:rFonts w:ascii="Times New Roman" w:hAnsi="Times New Roman" w:cs="Times New Roman"/>
          <w:color w:val="auto"/>
          <w:sz w:val="28"/>
          <w:szCs w:val="28"/>
          <w:u w:val="single"/>
        </w:rPr>
        <w:t>Aufgabe 3.2</w:t>
      </w:r>
    </w:p>
    <w:p w14:paraId="2B9DD78E" w14:textId="7E9137D3" w:rsidR="00066FD2" w:rsidRPr="007756A5" w:rsidRDefault="00066FD2" w:rsidP="007756A5">
      <w:pPr>
        <w:jc w:val="both"/>
        <w:rPr>
          <w:rFonts w:ascii="Times New Roman" w:hAnsi="Times New Roman" w:cs="Times New Roman"/>
        </w:rPr>
      </w:pPr>
      <w:r w:rsidRPr="007756A5">
        <w:rPr>
          <w:rFonts w:ascii="Times New Roman" w:hAnsi="Times New Roman" w:cs="Times New Roman"/>
        </w:rPr>
        <w:drawing>
          <wp:anchor distT="0" distB="0" distL="114300" distR="114300" simplePos="0" relativeHeight="251660288" behindDoc="0" locked="0" layoutInCell="1" allowOverlap="1" wp14:anchorId="056EAAA6" wp14:editId="78B136A8">
            <wp:simplePos x="0" y="0"/>
            <wp:positionH relativeFrom="column">
              <wp:posOffset>-635</wp:posOffset>
            </wp:positionH>
            <wp:positionV relativeFrom="paragraph">
              <wp:posOffset>635</wp:posOffset>
            </wp:positionV>
            <wp:extent cx="5760720" cy="174307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743075"/>
                    </a:xfrm>
                    <a:prstGeom prst="rect">
                      <a:avLst/>
                    </a:prstGeom>
                  </pic:spPr>
                </pic:pic>
              </a:graphicData>
            </a:graphic>
          </wp:anchor>
        </w:drawing>
      </w:r>
      <w:r w:rsidR="00CA6E13" w:rsidRPr="007756A5">
        <w:rPr>
          <w:rFonts w:ascii="Times New Roman" w:hAnsi="Times New Roman" w:cs="Times New Roman"/>
        </w:rPr>
        <w:t>Im Vergleich zu 3.1 ist weniger Rauschen festzustellen, es ist invertiert und existiert im Graphen kein einheitlicher Zeitabstand zwischen den einzelnen Datenpunkten der Spannung.</w:t>
      </w:r>
    </w:p>
    <w:p w14:paraId="5F51FE75" w14:textId="34865920" w:rsidR="00661373" w:rsidRDefault="009863C3" w:rsidP="00B04F16">
      <w:pPr>
        <w:rPr>
          <w:u w:val="single"/>
        </w:rPr>
      </w:pPr>
      <w:r>
        <w:rPr>
          <w:u w:val="single"/>
        </w:rPr>
        <w:br w:type="page"/>
      </w:r>
    </w:p>
    <w:p w14:paraId="63CCE154" w14:textId="0A4836EF" w:rsidR="00B04F16" w:rsidRPr="003E4B9D" w:rsidRDefault="00B04F16" w:rsidP="003E4B9D">
      <w:pPr>
        <w:pStyle w:val="berschrift1"/>
        <w:spacing w:after="240"/>
        <w:rPr>
          <w:rFonts w:ascii="Times New Roman" w:hAnsi="Times New Roman" w:cs="Times New Roman"/>
          <w:color w:val="auto"/>
          <w:sz w:val="28"/>
          <w:szCs w:val="28"/>
          <w:u w:val="single"/>
        </w:rPr>
      </w:pPr>
      <w:r w:rsidRPr="003E4B9D">
        <w:rPr>
          <w:rFonts w:ascii="Times New Roman" w:hAnsi="Times New Roman" w:cs="Times New Roman"/>
          <w:color w:val="auto"/>
          <w:sz w:val="28"/>
          <w:szCs w:val="28"/>
          <w:u w:val="single"/>
        </w:rPr>
        <w:lastRenderedPageBreak/>
        <w:t>Aufgabe 3.3</w:t>
      </w:r>
    </w:p>
    <w:p w14:paraId="22273CC6" w14:textId="3CAD481D" w:rsidR="00B04F16" w:rsidRPr="007756A5" w:rsidRDefault="00B04F16" w:rsidP="007756A5">
      <w:pPr>
        <w:jc w:val="both"/>
        <w:rPr>
          <w:rFonts w:ascii="Times New Roman" w:hAnsi="Times New Roman" w:cs="Times New Roman"/>
        </w:rPr>
      </w:pPr>
      <w:r w:rsidRPr="007756A5">
        <w:rPr>
          <w:rFonts w:ascii="Times New Roman" w:hAnsi="Times New Roman" w:cs="Times New Roman"/>
          <w:noProof/>
        </w:rPr>
        <w:drawing>
          <wp:anchor distT="0" distB="0" distL="114300" distR="114300" simplePos="0" relativeHeight="251659264" behindDoc="0" locked="0" layoutInCell="1" allowOverlap="1" wp14:anchorId="7694C3B1" wp14:editId="3AFF7E50">
            <wp:simplePos x="0" y="0"/>
            <wp:positionH relativeFrom="column">
              <wp:posOffset>-635</wp:posOffset>
            </wp:positionH>
            <wp:positionV relativeFrom="paragraph">
              <wp:posOffset>635</wp:posOffset>
            </wp:positionV>
            <wp:extent cx="5760720" cy="1838960"/>
            <wp:effectExtent l="0" t="0" r="0" b="889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838960"/>
                    </a:xfrm>
                    <a:prstGeom prst="rect">
                      <a:avLst/>
                    </a:prstGeom>
                  </pic:spPr>
                </pic:pic>
              </a:graphicData>
            </a:graphic>
            <wp14:sizeRelH relativeFrom="page">
              <wp14:pctWidth>0</wp14:pctWidth>
            </wp14:sizeRelH>
            <wp14:sizeRelV relativeFrom="page">
              <wp14:pctHeight>0</wp14:pctHeight>
            </wp14:sizeRelV>
          </wp:anchor>
        </w:drawing>
      </w:r>
      <w:r w:rsidR="00CA6E13" w:rsidRPr="007756A5">
        <w:rPr>
          <w:rFonts w:ascii="Times New Roman" w:hAnsi="Times New Roman" w:cs="Times New Roman"/>
        </w:rPr>
        <w:t>Bis auf die Invertierung ist der Verlauf sehr ähnlich zu dem Graph aus 3.1.</w:t>
      </w:r>
    </w:p>
    <w:p w14:paraId="7C96041C" w14:textId="5C230BA1" w:rsidR="00CA6E13" w:rsidRPr="007756A5" w:rsidRDefault="00CA6E13" w:rsidP="007756A5">
      <w:pPr>
        <w:jc w:val="both"/>
        <w:rPr>
          <w:rFonts w:ascii="Times New Roman" w:hAnsi="Times New Roman" w:cs="Times New Roman"/>
        </w:rPr>
      </w:pPr>
      <w:r w:rsidRPr="007756A5">
        <w:rPr>
          <w:rFonts w:ascii="Times New Roman" w:hAnsi="Times New Roman" w:cs="Times New Roman"/>
        </w:rPr>
        <w:t xml:space="preserve">Zusätzlich besitzt der Graph nun noch eine genaue zeitliche Zuordnung der </w:t>
      </w:r>
      <w:r w:rsidR="00866939" w:rsidRPr="007756A5">
        <w:rPr>
          <w:rFonts w:ascii="Times New Roman" w:hAnsi="Times New Roman" w:cs="Times New Roman"/>
        </w:rPr>
        <w:t>Datenpunkte und es ist die Abtastrate auch ungefähr aus dem Graph heraus zu erkennen.</w:t>
      </w:r>
    </w:p>
    <w:p w14:paraId="16D2F548" w14:textId="77777777" w:rsidR="00661373" w:rsidRPr="007756A5" w:rsidRDefault="00866939" w:rsidP="007756A5">
      <w:pPr>
        <w:jc w:val="both"/>
        <w:rPr>
          <w:rFonts w:ascii="Times New Roman" w:hAnsi="Times New Roman" w:cs="Times New Roman"/>
        </w:rPr>
      </w:pPr>
      <w:r w:rsidRPr="007756A5">
        <w:rPr>
          <w:rFonts w:ascii="Times New Roman" w:hAnsi="Times New Roman" w:cs="Times New Roman"/>
        </w:rPr>
        <w:t>Es sind 2</w:t>
      </w:r>
      <w:r w:rsidRPr="007756A5">
        <w:rPr>
          <w:rFonts w:ascii="Times New Roman" w:hAnsi="Times New Roman" w:cs="Times New Roman"/>
          <w:vertAlign w:val="superscript"/>
        </w:rPr>
        <w:t xml:space="preserve">32 </w:t>
      </w:r>
      <w:proofErr w:type="spellStart"/>
      <w:r w:rsidRPr="007756A5">
        <w:rPr>
          <w:rFonts w:ascii="Times New Roman" w:hAnsi="Times New Roman" w:cs="Times New Roman"/>
        </w:rPr>
        <w:t>ms</w:t>
      </w:r>
      <w:proofErr w:type="spellEnd"/>
      <w:r w:rsidRPr="007756A5">
        <w:rPr>
          <w:rFonts w:ascii="Times New Roman" w:hAnsi="Times New Roman" w:cs="Times New Roman"/>
        </w:rPr>
        <w:t xml:space="preserve"> maximale Zeitspanne möglich, was in etwa 50 Tagen entspricht.</w:t>
      </w:r>
    </w:p>
    <w:p w14:paraId="47820CBC" w14:textId="5EB447DE" w:rsidR="00866939" w:rsidRPr="007756A5" w:rsidRDefault="00661373" w:rsidP="007756A5">
      <w:pPr>
        <w:jc w:val="both"/>
        <w:rPr>
          <w:rFonts w:ascii="Times New Roman" w:hAnsi="Times New Roman" w:cs="Times New Roman"/>
        </w:rPr>
      </w:pPr>
      <w:r w:rsidRPr="007756A5">
        <w:rPr>
          <w:rFonts w:ascii="Times New Roman" w:hAnsi="Times New Roman" w:cs="Times New Roman"/>
        </w:rPr>
        <w:t>Die Zeitinformation könnte auch über eine separate Charakteristik übertragen werden.</w:t>
      </w:r>
    </w:p>
    <w:p w14:paraId="07214B8D" w14:textId="1DDB8F2A" w:rsidR="00661373" w:rsidRDefault="009863C3" w:rsidP="003E4B9D">
      <w:pPr>
        <w:pStyle w:val="berschrift1"/>
        <w:spacing w:after="240"/>
        <w:rPr>
          <w:rFonts w:ascii="Times New Roman" w:hAnsi="Times New Roman" w:cs="Times New Roman"/>
          <w:color w:val="auto"/>
          <w:sz w:val="28"/>
          <w:szCs w:val="28"/>
          <w:u w:val="single"/>
        </w:rPr>
      </w:pPr>
      <w:r w:rsidRPr="003E4B9D">
        <w:rPr>
          <w:rFonts w:ascii="Times New Roman" w:hAnsi="Times New Roman" w:cs="Times New Roman"/>
          <w:color w:val="auto"/>
          <w:sz w:val="28"/>
          <w:szCs w:val="28"/>
          <w:u w:val="single"/>
        </w:rPr>
        <w:t>Signalverarbeitungskette</w:t>
      </w:r>
    </w:p>
    <w:p w14:paraId="0701527E" w14:textId="77777777" w:rsidR="0039635C" w:rsidRPr="0039635C" w:rsidRDefault="0039635C" w:rsidP="0039635C">
      <w:pPr>
        <w:rPr>
          <w:rFonts w:ascii="Times New Roman" w:hAnsi="Times New Roman" w:cs="Times New Roman"/>
        </w:rPr>
      </w:pPr>
      <w:r w:rsidRPr="0039635C">
        <w:rPr>
          <w:rFonts w:ascii="Times New Roman" w:hAnsi="Times New Roman" w:cs="Times New Roman"/>
        </w:rPr>
        <w:t>Signalverarbeitungskette:</w:t>
      </w:r>
    </w:p>
    <w:p w14:paraId="58C65BCD" w14:textId="6BE221F1" w:rsidR="0039635C" w:rsidRPr="0039635C" w:rsidRDefault="0039635C" w:rsidP="0039635C">
      <w:pPr>
        <w:rPr>
          <w:rFonts w:ascii="Times New Roman" w:hAnsi="Times New Roman" w:cs="Times New Roman"/>
        </w:rPr>
      </w:pPr>
      <w:r w:rsidRPr="0039635C">
        <w:rPr>
          <w:rFonts w:ascii="Times New Roman" w:hAnsi="Times New Roman" w:cs="Times New Roman"/>
        </w:rPr>
        <w:t xml:space="preserve">Zuerst wird </w:t>
      </w:r>
      <w:r w:rsidR="00DF7EC0">
        <w:rPr>
          <w:rFonts w:ascii="Times New Roman" w:hAnsi="Times New Roman" w:cs="Times New Roman"/>
        </w:rPr>
        <w:t>die</w:t>
      </w:r>
      <w:r w:rsidRPr="0039635C">
        <w:rPr>
          <w:rFonts w:ascii="Times New Roman" w:hAnsi="Times New Roman" w:cs="Times New Roman"/>
        </w:rPr>
        <w:t xml:space="preserve"> </w:t>
      </w:r>
      <w:r w:rsidR="00DF7EC0">
        <w:rPr>
          <w:rFonts w:ascii="Times New Roman" w:hAnsi="Times New Roman" w:cs="Times New Roman"/>
        </w:rPr>
        <w:t>Potentialdifferenz</w:t>
      </w:r>
      <w:r w:rsidRPr="0039635C">
        <w:rPr>
          <w:rFonts w:ascii="Times New Roman" w:hAnsi="Times New Roman" w:cs="Times New Roman"/>
        </w:rPr>
        <w:t xml:space="preserve"> zwischen den erregten und unerregten Zellen de</w:t>
      </w:r>
      <w:r w:rsidR="00DF7EC0">
        <w:rPr>
          <w:rFonts w:ascii="Times New Roman" w:hAnsi="Times New Roman" w:cs="Times New Roman"/>
        </w:rPr>
        <w:t>r</w:t>
      </w:r>
      <w:r w:rsidRPr="0039635C">
        <w:rPr>
          <w:rFonts w:ascii="Times New Roman" w:hAnsi="Times New Roman" w:cs="Times New Roman"/>
        </w:rPr>
        <w:t xml:space="preserve"> Herzmuskulatur mittels der Elektroden gemessen. Es wird in unserem Versuchsstand die erste Ableitung nach Einthoven benutzt, wobei die elektrische Erregung des Herzens zwischen den zwei Händen als Spannungsdifferenz bemessen und weiter an dem AFE weitergeleitet werden. Ihr Wertebereich liegt zwischen </w:t>
      </w:r>
      <w:proofErr w:type="spellStart"/>
      <w:r w:rsidRPr="0039635C">
        <w:rPr>
          <w:rFonts w:ascii="Times New Roman" w:hAnsi="Times New Roman" w:cs="Times New Roman"/>
        </w:rPr>
        <w:t>μV</w:t>
      </w:r>
      <w:proofErr w:type="spellEnd"/>
      <w:r w:rsidRPr="0039635C">
        <w:rPr>
          <w:rFonts w:ascii="Times New Roman" w:hAnsi="Times New Roman" w:cs="Times New Roman"/>
        </w:rPr>
        <w:t xml:space="preserve"> und mV.</w:t>
      </w:r>
    </w:p>
    <w:p w14:paraId="4CBCB1DF" w14:textId="010D7319" w:rsidR="0039635C" w:rsidRPr="0039635C" w:rsidRDefault="0039635C" w:rsidP="0039635C">
      <w:pPr>
        <w:rPr>
          <w:rFonts w:ascii="Times New Roman" w:hAnsi="Times New Roman" w:cs="Times New Roman"/>
        </w:rPr>
      </w:pPr>
      <w:r w:rsidRPr="0039635C">
        <w:rPr>
          <w:rFonts w:ascii="Times New Roman" w:hAnsi="Times New Roman" w:cs="Times New Roman"/>
        </w:rPr>
        <w:t>Im AFE werden diese Signale gefiltert und verstärkt</w:t>
      </w:r>
      <w:r w:rsidR="00925EA8">
        <w:rPr>
          <w:rFonts w:ascii="Times New Roman" w:hAnsi="Times New Roman" w:cs="Times New Roman"/>
        </w:rPr>
        <w:t>, wodurch sie in einem Wertebereich von 0-3,3V verschoben werden.</w:t>
      </w:r>
      <w:r w:rsidRPr="0039635C">
        <w:rPr>
          <w:rFonts w:ascii="Times New Roman" w:hAnsi="Times New Roman" w:cs="Times New Roman"/>
        </w:rPr>
        <w:t xml:space="preserve"> Als Referenzpunkt wird das am Bein gemessenen Potential genommen und dieses als Erdung angenommen. So ist die untere Grenze des verstärkten Signals 0V.</w:t>
      </w:r>
    </w:p>
    <w:p w14:paraId="53ACAA5F" w14:textId="0CC78687" w:rsidR="00925EA8" w:rsidRDefault="0039635C" w:rsidP="0039635C">
      <w:pPr>
        <w:rPr>
          <w:rFonts w:ascii="Times New Roman" w:hAnsi="Times New Roman" w:cs="Times New Roman"/>
        </w:rPr>
      </w:pPr>
      <w:r w:rsidRPr="0039635C">
        <w:rPr>
          <w:rFonts w:ascii="Times New Roman" w:hAnsi="Times New Roman" w:cs="Times New Roman"/>
        </w:rPr>
        <w:t>Die gemessene Ausgangsspannung wird weiter zum Arduino-Modul geführt, wo sie vom Analog/Digital-Wandler in zeitdiskreten Werte</w:t>
      </w:r>
      <w:r w:rsidR="00925EA8">
        <w:rPr>
          <w:rFonts w:ascii="Times New Roman" w:hAnsi="Times New Roman" w:cs="Times New Roman"/>
        </w:rPr>
        <w:t>n</w:t>
      </w:r>
      <w:r w:rsidRPr="0039635C">
        <w:rPr>
          <w:rFonts w:ascii="Times New Roman" w:hAnsi="Times New Roman" w:cs="Times New Roman"/>
        </w:rPr>
        <w:t xml:space="preserve"> abgetastet</w:t>
      </w:r>
      <w:r w:rsidR="00925EA8">
        <w:rPr>
          <w:rFonts w:ascii="Times New Roman" w:hAnsi="Times New Roman" w:cs="Times New Roman"/>
        </w:rPr>
        <w:t xml:space="preserve"> wird. Das abgetastet Signal ist nun Werte und Zeitdiskret</w:t>
      </w:r>
      <w:r w:rsidRPr="0039635C">
        <w:rPr>
          <w:rFonts w:ascii="Times New Roman" w:hAnsi="Times New Roman" w:cs="Times New Roman"/>
        </w:rPr>
        <w:t xml:space="preserve">. </w:t>
      </w:r>
      <w:r w:rsidR="00925EA8">
        <w:rPr>
          <w:rFonts w:ascii="Times New Roman" w:hAnsi="Times New Roman" w:cs="Times New Roman"/>
        </w:rPr>
        <w:t>D</w:t>
      </w:r>
      <w:r w:rsidR="00DD72BE">
        <w:rPr>
          <w:rFonts w:ascii="Times New Roman" w:hAnsi="Times New Roman" w:cs="Times New Roman"/>
        </w:rPr>
        <w:t>ie</w:t>
      </w:r>
      <w:r w:rsidR="00925EA8">
        <w:rPr>
          <w:rFonts w:ascii="Times New Roman" w:hAnsi="Times New Roman" w:cs="Times New Roman"/>
        </w:rPr>
        <w:t xml:space="preserve"> </w:t>
      </w:r>
      <w:r w:rsidR="00DD72BE">
        <w:rPr>
          <w:rFonts w:ascii="Times New Roman" w:hAnsi="Times New Roman" w:cs="Times New Roman"/>
        </w:rPr>
        <w:t>v</w:t>
      </w:r>
      <w:r w:rsidR="00925EA8">
        <w:rPr>
          <w:rFonts w:ascii="Times New Roman" w:hAnsi="Times New Roman" w:cs="Times New Roman"/>
        </w:rPr>
        <w:t>om A/D</w:t>
      </w:r>
      <w:r w:rsidR="00DD72BE">
        <w:rPr>
          <w:rFonts w:ascii="Times New Roman" w:hAnsi="Times New Roman" w:cs="Times New Roman"/>
        </w:rPr>
        <w:t>-</w:t>
      </w:r>
      <w:r w:rsidR="00925EA8">
        <w:rPr>
          <w:rFonts w:ascii="Times New Roman" w:hAnsi="Times New Roman" w:cs="Times New Roman"/>
        </w:rPr>
        <w:t>Wandler</w:t>
      </w:r>
      <w:r w:rsidR="00DD72BE">
        <w:rPr>
          <w:rFonts w:ascii="Times New Roman" w:hAnsi="Times New Roman" w:cs="Times New Roman"/>
        </w:rPr>
        <w:t xml:space="preserve"> weitergereichten Datenpunkte sind Binäre Integer Werte mit einer Auflösung von 12-Bit. Nun werden diese auf einen Bereich von 0-3,3V umgerechnet. Da nun die verstärkte Spannung bekannt ist kann mithilfe des Datenblattes des AFE auf die tatsächliche anliegende Spannung geschlossen werden. Der Programmcode nimmt auch diese Umrechnung vor und gibt das Ergebnis weiter.</w:t>
      </w:r>
    </w:p>
    <w:p w14:paraId="0B100F7C" w14:textId="70C2D6C8" w:rsidR="0039635C" w:rsidRPr="0039635C" w:rsidRDefault="007770E8" w:rsidP="0039635C">
      <w:pPr>
        <w:rPr>
          <w:rFonts w:ascii="Times New Roman" w:hAnsi="Times New Roman" w:cs="Times New Roman"/>
        </w:rPr>
      </w:pPr>
      <w:r>
        <w:rPr>
          <w:rFonts w:ascii="Times New Roman" w:hAnsi="Times New Roman" w:cs="Times New Roman"/>
        </w:rPr>
        <w:t>Die unverstärkte Spannung wird nun Mittels des BLE Moduls an als digitales Datenpaket an den PC (Central) gesendet, welcher die daten in ein Diagramm zeichnet</w:t>
      </w:r>
      <w:r w:rsidR="0039635C" w:rsidRPr="0039635C">
        <w:rPr>
          <w:rFonts w:ascii="Times New Roman" w:hAnsi="Times New Roman" w:cs="Times New Roman"/>
        </w:rPr>
        <w:t>.</w:t>
      </w:r>
    </w:p>
    <w:p w14:paraId="494C1569" w14:textId="00B57BD0" w:rsidR="009863C3" w:rsidRDefault="003E4B9D" w:rsidP="003E4B9D">
      <w:pPr>
        <w:pStyle w:val="berschrift1"/>
        <w:spacing w:after="240"/>
        <w:rPr>
          <w:rFonts w:ascii="Times New Roman" w:hAnsi="Times New Roman" w:cs="Times New Roman"/>
          <w:color w:val="auto"/>
          <w:sz w:val="28"/>
          <w:szCs w:val="28"/>
          <w:u w:val="single"/>
        </w:rPr>
      </w:pPr>
      <w:r w:rsidRPr="003E4B9D">
        <w:rPr>
          <w:rFonts w:ascii="Times New Roman" w:hAnsi="Times New Roman" w:cs="Times New Roman"/>
          <w:color w:val="auto"/>
          <w:sz w:val="28"/>
          <w:szCs w:val="28"/>
          <w:u w:val="single"/>
        </w:rPr>
        <w:t>Sinnvolle Funktionserweiterungen</w:t>
      </w:r>
    </w:p>
    <w:p w14:paraId="4D5B851F" w14:textId="28FE5E0B" w:rsidR="007756A5" w:rsidRDefault="007756A5" w:rsidP="007756A5">
      <w:pPr>
        <w:pStyle w:val="Listenabsatz"/>
        <w:numPr>
          <w:ilvl w:val="0"/>
          <w:numId w:val="2"/>
        </w:numPr>
        <w:ind w:left="284" w:hanging="284"/>
        <w:rPr>
          <w:rFonts w:ascii="Times New Roman" w:hAnsi="Times New Roman" w:cs="Times New Roman"/>
        </w:rPr>
      </w:pPr>
      <w:r w:rsidRPr="007756A5">
        <w:rPr>
          <w:rFonts w:ascii="Times New Roman" w:hAnsi="Times New Roman" w:cs="Times New Roman"/>
        </w:rPr>
        <w:t>Abspeichern der Daten über einen großen Zeitraum und das Exporttieren der daraus resultierenden Grafik</w:t>
      </w:r>
    </w:p>
    <w:p w14:paraId="416A88EA" w14:textId="165389D6" w:rsidR="007756A5" w:rsidRPr="007756A5" w:rsidRDefault="0039635C" w:rsidP="007756A5">
      <w:pPr>
        <w:pStyle w:val="Listenabsatz"/>
        <w:numPr>
          <w:ilvl w:val="0"/>
          <w:numId w:val="2"/>
        </w:numPr>
        <w:ind w:left="284" w:hanging="284"/>
        <w:rPr>
          <w:rFonts w:ascii="Times New Roman" w:hAnsi="Times New Roman" w:cs="Times New Roman"/>
        </w:rPr>
      </w:pPr>
      <w:r>
        <w:rPr>
          <w:rFonts w:ascii="Times New Roman" w:hAnsi="Times New Roman" w:cs="Times New Roman"/>
        </w:rPr>
        <w:t>Messung der Zeiträume zwischen Charakteristischen Phasen des EKGs (z.B. PQ-Strecke)</w:t>
      </w:r>
    </w:p>
    <w:sectPr w:rsidR="007756A5" w:rsidRPr="007756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5D4"/>
    <w:multiLevelType w:val="hybridMultilevel"/>
    <w:tmpl w:val="72000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BB4403"/>
    <w:multiLevelType w:val="hybridMultilevel"/>
    <w:tmpl w:val="6E5EA932"/>
    <w:lvl w:ilvl="0" w:tplc="C4826ADE">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8D4178"/>
    <w:multiLevelType w:val="hybridMultilevel"/>
    <w:tmpl w:val="D354CD8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086419018">
    <w:abstractNumId w:val="1"/>
  </w:num>
  <w:num w:numId="2" w16cid:durableId="1442918953">
    <w:abstractNumId w:val="0"/>
  </w:num>
  <w:num w:numId="3" w16cid:durableId="24715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CB"/>
    <w:rsid w:val="00066FD2"/>
    <w:rsid w:val="0022592E"/>
    <w:rsid w:val="0039635C"/>
    <w:rsid w:val="003E4B9D"/>
    <w:rsid w:val="00466D7E"/>
    <w:rsid w:val="00661373"/>
    <w:rsid w:val="007756A5"/>
    <w:rsid w:val="007770E8"/>
    <w:rsid w:val="007818E4"/>
    <w:rsid w:val="00866939"/>
    <w:rsid w:val="00925EA8"/>
    <w:rsid w:val="009863C3"/>
    <w:rsid w:val="009D1961"/>
    <w:rsid w:val="00A82173"/>
    <w:rsid w:val="00B011CB"/>
    <w:rsid w:val="00B04F16"/>
    <w:rsid w:val="00C06D8A"/>
    <w:rsid w:val="00CA6E13"/>
    <w:rsid w:val="00DD72BE"/>
    <w:rsid w:val="00DF7EC0"/>
    <w:rsid w:val="00E35E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97A9"/>
  <w15:chartTrackingRefBased/>
  <w15:docId w15:val="{02D1C45B-69CD-43FD-8B94-D209533A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E4B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5E76"/>
    <w:pPr>
      <w:ind w:left="720"/>
      <w:contextualSpacing/>
    </w:pPr>
  </w:style>
  <w:style w:type="paragraph" w:customStyle="1" w:styleId="Default">
    <w:name w:val="Default"/>
    <w:rsid w:val="00661373"/>
    <w:pPr>
      <w:autoSpaceDE w:val="0"/>
      <w:autoSpaceDN w:val="0"/>
      <w:adjustRightInd w:val="0"/>
      <w:spacing w:after="0" w:line="240" w:lineRule="auto"/>
    </w:pPr>
    <w:rPr>
      <w:rFonts w:ascii="Open Sans" w:hAnsi="Open Sans" w:cs="Open Sans"/>
      <w:color w:val="000000"/>
      <w:sz w:val="24"/>
      <w:szCs w:val="24"/>
    </w:rPr>
  </w:style>
  <w:style w:type="character" w:customStyle="1" w:styleId="berschrift1Zchn">
    <w:name w:val="Überschrift 1 Zchn"/>
    <w:basedOn w:val="Absatz-Standardschriftart"/>
    <w:link w:val="berschrift1"/>
    <w:uiPriority w:val="9"/>
    <w:rsid w:val="003E4B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E2525-A68A-4DD4-81A1-89B561A40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2333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8564742c, cc1a067d</dc:creator>
  <cp:keywords/>
  <dc:description/>
  <cp:lastModifiedBy>Dustin Hanusch</cp:lastModifiedBy>
  <cp:revision>2</cp:revision>
  <dcterms:created xsi:type="dcterms:W3CDTF">2022-07-04T17:01:00Z</dcterms:created>
  <dcterms:modified xsi:type="dcterms:W3CDTF">2022-07-04T20:31:00Z</dcterms:modified>
</cp:coreProperties>
</file>