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72"/>
          <w:szCs w:val="72"/>
        </w:rPr>
        <w:t xml:space="preserve">ClassroomControl</w:t>
      </w:r>
    </w:p>
    <w:p>
      <w:pPr>
        <w:spacing w:after="120"/>
        <w:jc w:val="center"/>
      </w:pPr>
      <w:r>
        <w:rPr>
          <w:color w:val="555555"/>
          <w:sz w:val="30"/>
          <w:szCs w:val="30"/>
        </w:rPr>
        <w:t xml:space="preserve">Software de gestión de aula informática</w:t>
      </w:r>
    </w:p>
    <w:p>
      <w:pPr>
        <w:spacing w:after="40"/>
        <w:jc w:val="center"/>
      </w:pPr>
      <w:r>
        <w:rPr>
          <w:i/>
          <w:iCs/>
          <w:color w:val="555555"/>
          <w:sz w:val="22"/>
          <w:szCs w:val="22"/>
        </w:rPr>
        <w:t xml:space="preserve">Supervisión y control de equipos en red para un aula de medios</w:t>
      </w:r>
    </w:p>
    <w:p>
      <w:pPr>
        <w:spacing w:before="1800"/>
        <w:jc w:val="center"/>
      </w:pPr>
      <w:r>
        <w:rPr>
          <w:b/>
          <w:bCs/>
          <w:sz w:val="24"/>
          <w:szCs w:val="24"/>
        </w:rPr>
        <w:t xml:space="preserve">Documentación técnica y de usuario</w:t>
      </w:r>
    </w:p>
    <w:p>
      <w:pPr>
        <w:spacing w:after="0"/>
        <w:jc w:val="center"/>
      </w:pPr>
      <w:r>
        <w:rPr>
          <w:color w:val="555555"/>
          <w:sz w:val="20"/>
          <w:szCs w:val="20"/>
        </w:rPr>
        <w:t xml:space="preserve">Versión 1.0  ·  Windows  ·  Python</w:t>
      </w:r>
    </w:p>
    <w:p>
      <w:r>
        <w:br w:type="page"/>
      </w:r>
    </w:p>
    <w:p>
      <w:pPr>
        <w:pStyle w:val="Heading1"/>
        <w:spacing w:after="120" w:before="280"/>
      </w:pPr>
      <w:r>
        <w:rPr>
          <w:b/>
          <w:bCs/>
          <w:color w:val="1F4E79"/>
          <w:sz w:val="30"/>
          <w:szCs w:val="30"/>
        </w:rPr>
        <w:t xml:space="preserve">Aviso de uso responsable (léelo primero)</w:t>
      </w:r>
    </w:p>
    <w:p>
      <w:pPr>
        <w:spacing w:after="120"/>
      </w:pPr>
      <w:r>
        <w:rPr>
          <w:sz w:val="22"/>
          <w:szCs w:val="22"/>
        </w:rPr>
        <w:t xml:space="preserve">ClassroomControl está diseñado para la administración TRANSPARENTE de equipos institucionales en un laboratorio, con autoridad del centro educativo y conocimiento de los usuarios:</w:t>
      </w:r>
    </w:p>
    <w:p>
      <w:pPr>
        <w:pStyle w:val="ListParagraph"/>
        <w:numPr>
          <w:ilvl w:val="0"/>
          <w:numId w:val="2"/>
        </w:numPr>
        <w:spacing w:after="60"/>
      </w:pPr>
      <w:r>
        <w:rPr>
          <w:sz w:val="22"/>
          <w:szCs w:val="22"/>
        </w:rPr>
        <w:t xml:space="preserve">El agente cliente muestra un indicador VISIBLE mientras está conectado (“Equipo supervisado por el profesor”) y otro distinto durante el control remoto (“Control remoto activo”). No lo ocultes: la transparencia es parte del diseño.</w:t>
      </w:r>
    </w:p>
    <w:p>
      <w:pPr>
        <w:pStyle w:val="ListParagraph"/>
        <w:numPr>
          <w:ilvl w:val="0"/>
          <w:numId w:val="2"/>
        </w:numPr>
        <w:spacing w:after="60"/>
      </w:pPr>
      <w:r>
        <w:rPr>
          <w:sz w:val="22"/>
          <w:szCs w:val="22"/>
        </w:rPr>
        <w:t xml:space="preserve">Despliégalo solo en equipos propiedad de la institución y comunícalo a los usuarios (cartel en el aula, normativa, consentimiento según corresponda).</w:t>
      </w:r>
    </w:p>
    <w:p>
      <w:pPr>
        <w:pStyle w:val="ListParagraph"/>
        <w:numPr>
          <w:ilvl w:val="0"/>
          <w:numId w:val="2"/>
        </w:numPr>
        <w:spacing w:after="60"/>
      </w:pPr>
      <w:r>
        <w:rPr>
          <w:sz w:val="22"/>
          <w:szCs w:val="22"/>
        </w:rPr>
        <w:t xml:space="preserve">No es software de vigilancia encubierta. Usarlo para espiar personas sin su conocimiento puede ser ilegal y no es el propósito de este proyecto.</w:t>
      </w:r>
    </w:p>
    <w:p>
      <w:pPr>
        <w:pStyle w:val="Heading1"/>
        <w:spacing w:after="120" w:before="280"/>
      </w:pPr>
      <w:r>
        <w:rPr>
          <w:b/>
          <w:bCs/>
          <w:color w:val="1F4E79"/>
          <w:sz w:val="30"/>
          <w:szCs w:val="30"/>
        </w:rPr>
        <w:t xml:space="preserve">1. Introducción</w:t>
      </w:r>
    </w:p>
    <w:p>
      <w:pPr>
        <w:spacing w:after="120"/>
      </w:pPr>
      <w:r>
        <w:rPr>
          <w:sz w:val="22"/>
          <w:szCs w:val="22"/>
        </w:rPr>
        <w:t xml:space="preserve">ClassroomControl permite a un profesor, desde una máquina central (la consola de administrador), supervisar y controlar los equipos de los alumnos de un aula de medios dentro de la misma red local. Pertenece a la misma categoría que herramientas como Veyon, LanSchool o NetSupport School, y está escrito desde cero en Python.</w:t>
      </w:r>
    </w:p>
    <w:p>
      <w:pPr>
        <w:spacing w:after="120"/>
      </w:pPr>
      <w:r>
        <w:rPr>
          <w:sz w:val="22"/>
          <w:szCs w:val="22"/>
        </w:rPr>
        <w:t xml:space="preserve">Está pensado para un despliegue típico de hasta 40 equipos (o más), todos en la misma LAN, con Windows como sistema operativo objetivo tanto en los clientes como en la consola.</w:t>
      </w:r>
    </w:p>
    <w:p>
      <w:pPr>
        <w:pStyle w:val="Heading2"/>
        <w:spacing w:after="100" w:before="200"/>
      </w:pPr>
      <w:r>
        <w:rPr>
          <w:b/>
          <w:bCs/>
          <w:color w:val="2F6FD6"/>
          <w:sz w:val="25"/>
          <w:szCs w:val="25"/>
        </w:rPr>
        <w:t xml:space="preserve">1.1. Características</w:t>
      </w:r>
    </w:p>
    <w:p>
      <w:pPr>
        <w:pStyle w:val="ListParagraph"/>
        <w:numPr>
          <w:ilvl w:val="0"/>
          <w:numId w:val="2"/>
        </w:numPr>
        <w:spacing w:after="60"/>
      </w:pPr>
      <w:r>
        <w:rPr>
          <w:sz w:val="22"/>
          <w:szCs w:val="22"/>
        </w:rPr>
        <w:t xml:space="preserve">Rejilla en vivo de todos los equipos, con miniaturas que se refrescan continuamente.</w:t>
      </w:r>
    </w:p>
    <w:p>
      <w:pPr>
        <w:pStyle w:val="ListParagraph"/>
        <w:numPr>
          <w:ilvl w:val="0"/>
          <w:numId w:val="2"/>
        </w:numPr>
        <w:spacing w:after="60"/>
      </w:pPr>
      <w:r>
        <w:rPr>
          <w:sz w:val="22"/>
          <w:szCs w:val="22"/>
        </w:rPr>
        <w:t xml:space="preserve">Vista ampliada al hacer clic en un equipo, con mayor resolución y FPS.</w:t>
      </w:r>
    </w:p>
    <w:p>
      <w:pPr>
        <w:pStyle w:val="ListParagraph"/>
        <w:numPr>
          <w:ilvl w:val="0"/>
          <w:numId w:val="2"/>
        </w:numPr>
        <w:spacing w:after="60"/>
      </w:pPr>
      <w:r>
        <w:rPr>
          <w:sz w:val="22"/>
          <w:szCs w:val="22"/>
        </w:rPr>
        <w:t xml:space="preserve">Control remoto de ratón y teclado del equipo seleccionado.</w:t>
      </w:r>
    </w:p>
    <w:p>
      <w:pPr>
        <w:pStyle w:val="ListParagraph"/>
        <w:numPr>
          <w:ilvl w:val="0"/>
          <w:numId w:val="2"/>
        </w:numPr>
        <w:spacing w:after="60"/>
      </w:pPr>
      <w:r>
        <w:rPr>
          <w:sz w:val="22"/>
          <w:szCs w:val="22"/>
        </w:rPr>
        <w:t xml:space="preserve">Bloqueo total (inmovilizar teclado y ratón) con mensaje a pantalla completa.</w:t>
      </w:r>
    </w:p>
    <w:p>
      <w:pPr>
        <w:pStyle w:val="ListParagraph"/>
        <w:numPr>
          <w:ilvl w:val="0"/>
          <w:numId w:val="2"/>
        </w:numPr>
        <w:spacing w:after="60"/>
      </w:pPr>
      <w:r>
        <w:rPr>
          <w:sz w:val="22"/>
          <w:szCs w:val="22"/>
        </w:rPr>
        <w:t xml:space="preserve">Proyección de la pantalla del profesor a todos los alumnos (broadcast).</w:t>
      </w:r>
    </w:p>
    <w:p>
      <w:pPr>
        <w:pStyle w:val="ListParagraph"/>
        <w:numPr>
          <w:ilvl w:val="0"/>
          <w:numId w:val="2"/>
        </w:numPr>
        <w:spacing w:after="60"/>
      </w:pPr>
      <w:r>
        <w:rPr>
          <w:sz w:val="22"/>
          <w:szCs w:val="22"/>
        </w:rPr>
        <w:t xml:space="preserve">Gestión de aula: bloquear apps y sitios web, listar y cerrar procesos, enviar archivos.</w:t>
      </w:r>
    </w:p>
    <w:p>
      <w:pPr>
        <w:pStyle w:val="ListParagraph"/>
        <w:numPr>
          <w:ilvl w:val="0"/>
          <w:numId w:val="2"/>
        </w:numPr>
        <w:spacing w:after="60"/>
      </w:pPr>
      <w:r>
        <w:rPr>
          <w:sz w:val="22"/>
          <w:szCs w:val="22"/>
        </w:rPr>
        <w:t xml:space="preserve">Mensaje de atención a pantalla completa, a un equipo o a todos.</w:t>
      </w:r>
    </w:p>
    <w:p>
      <w:pPr>
        <w:pStyle w:val="ListParagraph"/>
        <w:numPr>
          <w:ilvl w:val="0"/>
          <w:numId w:val="2"/>
        </w:numPr>
        <w:spacing w:after="60"/>
      </w:pPr>
      <w:r>
        <w:rPr>
          <w:sz w:val="22"/>
          <w:szCs w:val="22"/>
        </w:rPr>
        <w:t xml:space="preserve">Apagar, reiniciar o cerrar sesión, de forma individual o masiva.</w:t>
      </w:r>
    </w:p>
    <w:p>
      <w:pPr>
        <w:pStyle w:val="ListParagraph"/>
        <w:numPr>
          <w:ilvl w:val="0"/>
          <w:numId w:val="2"/>
        </w:numPr>
        <w:spacing w:after="60"/>
      </w:pPr>
      <w:r>
        <w:rPr>
          <w:sz w:val="22"/>
          <w:szCs w:val="22"/>
        </w:rPr>
        <w:t xml:space="preserve">Autenticación por token precompartido (desafío-respuesta HMAC-SHA256).</w:t>
      </w:r>
    </w:p>
    <w:p>
      <w:pPr>
        <w:pStyle w:val="ListParagraph"/>
        <w:numPr>
          <w:ilvl w:val="0"/>
          <w:numId w:val="2"/>
        </w:numPr>
        <w:spacing w:after="60"/>
      </w:pPr>
      <w:r>
        <w:rPr>
          <w:sz w:val="22"/>
          <w:szCs w:val="22"/>
        </w:rPr>
        <w:t xml:space="preserve">Reconexión automática del cliente si la consola aún no está disponible.</w:t>
      </w:r>
    </w:p>
    <w:p>
      <w:pPr>
        <w:pStyle w:val="ListParagraph"/>
        <w:numPr>
          <w:ilvl w:val="0"/>
          <w:numId w:val="2"/>
        </w:numPr>
        <w:spacing w:after="60"/>
      </w:pPr>
      <w:r>
        <w:rPr>
          <w:sz w:val="22"/>
          <w:szCs w:val="22"/>
        </w:rPr>
        <w:t xml:space="preserve">Detección de equipos caídos (latido) con estado 'sin señal' en la rejilla.</w:t>
      </w:r>
    </w:p>
    <w:p>
      <w:pPr>
        <w:pStyle w:val="ListParagraph"/>
        <w:numPr>
          <w:ilvl w:val="0"/>
          <w:numId w:val="2"/>
        </w:numPr>
        <w:spacing w:after="60"/>
      </w:pPr>
      <w:r>
        <w:rPr>
          <w:sz w:val="22"/>
          <w:szCs w:val="22"/>
        </w:rPr>
        <w:t xml:space="preserve">Registro a fichero (.log) y captura global de errores (no 'muere en silencio').</w:t>
      </w:r>
    </w:p>
    <w:p>
      <w:pPr>
        <w:pStyle w:val="ListParagraph"/>
        <w:numPr>
          <w:ilvl w:val="0"/>
          <w:numId w:val="2"/>
        </w:numPr>
        <w:spacing w:after="60"/>
      </w:pPr>
      <w:r>
        <w:rPr>
          <w:sz w:val="22"/>
          <w:szCs w:val="22"/>
        </w:rPr>
        <w:t xml:space="preserve">Arranque automático con vigilante (se reinicia si se cierra) e instalador.</w:t>
      </w:r>
    </w:p>
    <w:p>
      <w:pPr>
        <w:pStyle w:val="ListParagraph"/>
        <w:numPr>
          <w:ilvl w:val="0"/>
          <w:numId w:val="2"/>
        </w:numPr>
        <w:spacing w:after="60"/>
      </w:pPr>
      <w:r>
        <w:rPr>
          <w:sz w:val="22"/>
          <w:szCs w:val="22"/>
        </w:rPr>
        <w:t xml:space="preserve">Interfaz moderna de tema oscuro, con tarjetas e indicadores de estado por color.</w:t>
      </w:r>
    </w:p>
    <w:p>
      <w:pPr>
        <w:pStyle w:val="Heading2"/>
        <w:spacing w:after="100" w:before="200"/>
      </w:pPr>
      <w:r>
        <w:rPr>
          <w:b/>
          <w:bCs/>
          <w:color w:val="2F6FD6"/>
          <w:sz w:val="25"/>
          <w:szCs w:val="25"/>
        </w:rPr>
        <w:t xml:space="preserve">1.2. Sobre el “streaming en vivo” y los 40 equipos</w:t>
      </w:r>
    </w:p>
    <w:p>
      <w:pPr>
        <w:spacing w:after="120"/>
      </w:pPr>
      <w:r>
        <w:rPr>
          <w:sz w:val="22"/>
          <w:szCs w:val="22"/>
        </w:rPr>
        <w:t xml:space="preserve">Transmitir 40 pantallas a máxima calidad saturaría una LAN de aula. La solución (igual que Veyon) es adaptativa: la rejilla usa fotogramas a baja resolución y pocos FPS —en vivo, pero ligeros— y al enfocar un equipo concreto ese cliente sube automáticamente a alta calidad y FPS. Todos estos valores son configurables en los ficheros .ini.</w:t>
      </w:r>
    </w:p>
    <w:p>
      <w:pPr>
        <w:pStyle w:val="Heading1"/>
        <w:spacing w:after="120" w:before="280"/>
      </w:pPr>
      <w:r>
        <w:rPr>
          <w:b/>
          <w:bCs/>
          <w:color w:val="1F4E79"/>
          <w:sz w:val="30"/>
          <w:szCs w:val="30"/>
        </w:rPr>
        <w:t xml:space="preserve">2. Arquitectura</w:t>
      </w:r>
    </w:p>
    <w:p>
      <w:pPr>
        <w:spacing w:after="120"/>
      </w:pPr>
      <w:r>
        <w:rPr>
          <w:sz w:val="22"/>
          <w:szCs w:val="22"/>
        </w:rPr>
        <w:t xml:space="preserve">Los clientes se conectan HACIA la consola del profesor (el administrador es el servidor TCP). Así solo hay que configurar en cada equipo la IP del profesor; los equipos admiten IP dinámica por DHCP y reconectan solos si la consola arranca después.</w:t>
      </w:r>
    </w:p>
    <w:p>
      <w:pPr>
        <w:pBdr>
          <w:top w:val="single" w:color="DDDDDD" w:sz="4"/>
          <w:bottom w:val="single" w:color="DDDDDD" w:sz="4"/>
          <w:left w:val="single" w:color="DDDDDD" w:sz="4"/>
          <w:right w:val="single" w:color="DDDDDD" w:sz="4"/>
        </w:pBdr>
        <w:shd w:fill="F2F3F5" w:color="auto" w:val="clear"/>
        <w:spacing w:after="120" w:before="60"/>
      </w:pPr>
      <w:r>
        <w:rPr>
          <w:rFonts w:ascii="Consolas" w:cs="Consolas" w:eastAsia="Consolas" w:hAnsi="Consolas"/>
          <w:sz w:val="19"/>
          <w:szCs w:val="19"/>
        </w:rPr>
        <w:t xml:space="preserve">          +-------------------------+</w:t>
      </w:r>
      <w:r>
        <w:br/>
      </w:r>
      <w:r>
        <w:rPr>
          <w:rFonts w:ascii="Consolas" w:cs="Consolas" w:eastAsia="Consolas" w:hAnsi="Consolas"/>
          <w:sz w:val="19"/>
          <w:szCs w:val="19"/>
        </w:rPr>
        <w:t xml:space="preserve">          |   Consola del profesor  |   run_admin.py</w:t>
      </w:r>
      <w:r>
        <w:br/>
      </w:r>
      <w:r>
        <w:rPr>
          <w:rFonts w:ascii="Consolas" w:cs="Consolas" w:eastAsia="Consolas" w:hAnsi="Consolas"/>
          <w:sz w:val="19"/>
          <w:szCs w:val="19"/>
        </w:rPr>
        <w:t xml:space="preserve">          |   (AdminServer + GUI)   |   escucha en TCP 47800</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los clientes se CONECTAN al profesor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               |               |</w:t>
      </w:r>
      <w:r>
        <w:br/>
      </w:r>
      <w:r>
        <w:rPr>
          <w:rFonts w:ascii="Consolas" w:cs="Consolas" w:eastAsia="Consolas" w:hAnsi="Consolas"/>
          <w:sz w:val="19"/>
          <w:szCs w:val="19"/>
        </w:rPr>
        <w:t xml:space="preserve"> +----+----+     +----+----+     +----+----+     +----+----+</w:t>
      </w:r>
      <w:r>
        <w:br/>
      </w:r>
      <w:r>
        <w:rPr>
          <w:rFonts w:ascii="Consolas" w:cs="Consolas" w:eastAsia="Consolas" w:hAnsi="Consolas"/>
          <w:sz w:val="19"/>
          <w:szCs w:val="19"/>
        </w:rPr>
        <w:t xml:space="preserve"> |Alumno 01|     |Alumno 02|     |Alumno 03| ... |Alumno 40|   run_client.py</w:t>
      </w:r>
      <w:r>
        <w:br/>
      </w:r>
      <w:r>
        <w:rPr>
          <w:rFonts w:ascii="Consolas" w:cs="Consolas" w:eastAsia="Consolas" w:hAnsi="Consolas"/>
          <w:sz w:val="19"/>
          <w:szCs w:val="19"/>
        </w:rPr>
        <w:t xml:space="preserve"> +---------+     +---------+     +---------+     +---------+</w:t>
      </w:r>
    </w:p>
    <w:p>
      <w:pPr>
        <w:pStyle w:val="Heading2"/>
        <w:spacing w:after="100" w:before="200"/>
      </w:pPr>
      <w:r>
        <w:rPr>
          <w:b/>
          <w:bCs/>
          <w:color w:val="2F6FD6"/>
          <w:sz w:val="25"/>
          <w:szCs w:val="25"/>
        </w:rPr>
        <w:t xml:space="preserve">2.1.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b/>
                <w:bCs/>
                <w:color w:val="FFFFFF"/>
                <w:sz w:val="21"/>
                <w:szCs w:val="21"/>
              </w:rPr>
              <w:t xml:space="preserve">Módulo</w:t>
            </w:r>
          </w:p>
        </w:tc>
        <w:tc>
          <w:tcPr>
            <w:tcW w:type="dxa" w:w="6760"/>
            <w:shd w:fill="1F4E79" w:color="auto" w:val="clear"/>
            <w:tcMar>
              <w:top w:type="dxa" w:w="60"/>
              <w:left w:type="dxa" w:w="100"/>
              <w:bottom w:type="dxa" w:w="60"/>
              <w:right w:type="dxa" w:w="100"/>
            </w:tcMar>
          </w:tcPr>
          <w:p>
            <w:r>
              <w:rPr>
                <w:b/>
                <w:bCs/>
                <w:color w:val="FFFFFF"/>
                <w:sz w:val="21"/>
                <w:szCs w:val="21"/>
              </w:rPr>
              <w:t xml:space="preserve">Responsabilidad</w:t>
            </w:r>
          </w:p>
        </w:tc>
      </w:tr>
      <w:tr>
        <w:tc>
          <w:tcPr>
            <w:tcW w:type="dxa" w:w="2600"/>
            <w:shd w:fill="FFFFFF" w:color="auto" w:val="clear"/>
            <w:tcMar>
              <w:top w:type="dxa" w:w="50"/>
              <w:left w:type="dxa" w:w="100"/>
              <w:bottom w:type="dxa" w:w="50"/>
              <w:right w:type="dxa" w:w="100"/>
            </w:tcMar>
          </w:tcPr>
          <w:p>
            <w:r>
              <w:rPr>
                <w:sz w:val="20"/>
                <w:szCs w:val="20"/>
              </w:rPr>
              <w:t xml:space="preserve">protocol.py</w:t>
            </w:r>
          </w:p>
        </w:tc>
        <w:tc>
          <w:tcPr>
            <w:tcW w:type="dxa" w:w="6760"/>
            <w:shd w:fill="FFFFFF" w:color="auto" w:val="clear"/>
            <w:tcMar>
              <w:top w:type="dxa" w:w="50"/>
              <w:left w:type="dxa" w:w="100"/>
              <w:bottom w:type="dxa" w:w="50"/>
              <w:right w:type="dxa" w:w="100"/>
            </w:tcMar>
          </w:tcPr>
          <w:p>
            <w:r>
              <w:rPr>
                <w:sz w:val="20"/>
                <w:szCs w:val="20"/>
              </w:rPr>
              <w:t xml:space="preserve">Trama TCP uniforme (MAGIC | longitud | json | blob) para mensajes de control y fotogramas.</w:t>
            </w:r>
          </w:p>
        </w:tc>
      </w:tr>
      <w:tr>
        <w:tc>
          <w:tcPr>
            <w:tcW w:type="dxa" w:w="2600"/>
            <w:shd w:fill="F7F8FA" w:color="auto" w:val="clear"/>
            <w:tcMar>
              <w:top w:type="dxa" w:w="50"/>
              <w:left w:type="dxa" w:w="100"/>
              <w:bottom w:type="dxa" w:w="50"/>
              <w:right w:type="dxa" w:w="100"/>
            </w:tcMar>
          </w:tcPr>
          <w:p>
            <w:r>
              <w:rPr>
                <w:sz w:val="20"/>
                <w:szCs w:val="20"/>
              </w:rPr>
              <w:t xml:space="preserve">security.py</w:t>
            </w:r>
          </w:p>
        </w:tc>
        <w:tc>
          <w:tcPr>
            <w:tcW w:type="dxa" w:w="6760"/>
            <w:shd w:fill="F7F8FA" w:color="auto" w:val="clear"/>
            <w:tcMar>
              <w:top w:type="dxa" w:w="50"/>
              <w:left w:type="dxa" w:w="100"/>
              <w:bottom w:type="dxa" w:w="50"/>
              <w:right w:type="dxa" w:w="100"/>
            </w:tcMar>
          </w:tcPr>
          <w:p>
            <w:r>
              <w:rPr>
                <w:sz w:val="20"/>
                <w:szCs w:val="20"/>
              </w:rPr>
              <w:t xml:space="preserve">Autenticación por desafío-respuesta HMAC-SHA256 con token precompartido.</w:t>
            </w:r>
          </w:p>
        </w:tc>
      </w:tr>
      <w:tr>
        <w:tc>
          <w:tcPr>
            <w:tcW w:type="dxa" w:w="2600"/>
            <w:shd w:fill="FFFFFF" w:color="auto" w:val="clear"/>
            <w:tcMar>
              <w:top w:type="dxa" w:w="50"/>
              <w:left w:type="dxa" w:w="100"/>
              <w:bottom w:type="dxa" w:w="50"/>
              <w:right w:type="dxa" w:w="100"/>
            </w:tcMar>
          </w:tcPr>
          <w:p>
            <w:r>
              <w:rPr>
                <w:sz w:val="20"/>
                <w:szCs w:val="20"/>
              </w:rPr>
              <w:t xml:space="preserve">config.py</w:t>
            </w:r>
          </w:p>
        </w:tc>
        <w:tc>
          <w:tcPr>
            <w:tcW w:type="dxa" w:w="6760"/>
            <w:shd w:fill="FFFFFF" w:color="auto" w:val="clear"/>
            <w:tcMar>
              <w:top w:type="dxa" w:w="50"/>
              <w:left w:type="dxa" w:w="100"/>
              <w:bottom w:type="dxa" w:w="50"/>
              <w:right w:type="dxa" w:w="100"/>
            </w:tcMar>
          </w:tcPr>
          <w:p>
            <w:r>
              <w:rPr>
                <w:sz w:val="20"/>
                <w:szCs w:val="20"/>
              </w:rPr>
              <w:t xml:space="preserve">Carga de client.ini / admin.ini con valores por defecto.</w:t>
            </w:r>
          </w:p>
        </w:tc>
      </w:tr>
      <w:tr>
        <w:tc>
          <w:tcPr>
            <w:tcW w:type="dxa" w:w="2600"/>
            <w:shd w:fill="F7F8FA" w:color="auto" w:val="clear"/>
            <w:tcMar>
              <w:top w:type="dxa" w:w="50"/>
              <w:left w:type="dxa" w:w="100"/>
              <w:bottom w:type="dxa" w:w="50"/>
              <w:right w:type="dxa" w:w="100"/>
            </w:tcMar>
          </w:tcPr>
          <w:p>
            <w:r>
              <w:rPr>
                <w:sz w:val="20"/>
                <w:szCs w:val="20"/>
              </w:rPr>
              <w:t xml:space="preserve">client/agent.py</w:t>
            </w:r>
          </w:p>
        </w:tc>
        <w:tc>
          <w:tcPr>
            <w:tcW w:type="dxa" w:w="6760"/>
            <w:shd w:fill="F7F8FA" w:color="auto" w:val="clear"/>
            <w:tcMar>
              <w:top w:type="dxa" w:w="50"/>
              <w:left w:type="dxa" w:w="100"/>
              <w:bottom w:type="dxa" w:w="50"/>
              <w:right w:type="dxa" w:w="100"/>
            </w:tcMar>
          </w:tcPr>
          <w:p>
            <w:r>
              <w:rPr>
                <w:sz w:val="20"/>
                <w:szCs w:val="20"/>
              </w:rPr>
              <w:t xml:space="preserve">Conexión y reconexión, transmisión de pantalla y ejecución de órdenes.</w:t>
            </w:r>
          </w:p>
        </w:tc>
      </w:tr>
      <w:tr>
        <w:tc>
          <w:tcPr>
            <w:tcW w:type="dxa" w:w="2600"/>
            <w:shd w:fill="FFFFFF" w:color="auto" w:val="clear"/>
            <w:tcMar>
              <w:top w:type="dxa" w:w="50"/>
              <w:left w:type="dxa" w:w="100"/>
              <w:bottom w:type="dxa" w:w="50"/>
              <w:right w:type="dxa" w:w="100"/>
            </w:tcMar>
          </w:tcPr>
          <w:p>
            <w:r>
              <w:rPr>
                <w:sz w:val="20"/>
                <w:szCs w:val="20"/>
              </w:rPr>
              <w:t xml:space="preserve">client/screen.py</w:t>
            </w:r>
          </w:p>
        </w:tc>
        <w:tc>
          <w:tcPr>
            <w:tcW w:type="dxa" w:w="6760"/>
            <w:shd w:fill="FFFFFF" w:color="auto" w:val="clear"/>
            <w:tcMar>
              <w:top w:type="dxa" w:w="50"/>
              <w:left w:type="dxa" w:w="100"/>
              <w:bottom w:type="dxa" w:w="50"/>
              <w:right w:type="dxa" w:w="100"/>
            </w:tcMar>
          </w:tcPr>
          <w:p>
            <w:r>
              <w:rPr>
                <w:sz w:val="20"/>
                <w:szCs w:val="20"/>
              </w:rPr>
              <w:t xml:space="preserve">Captura de pantalla (mss) y codificación JPEG (Pillow).</w:t>
            </w:r>
          </w:p>
        </w:tc>
      </w:tr>
      <w:tr>
        <w:tc>
          <w:tcPr>
            <w:tcW w:type="dxa" w:w="2600"/>
            <w:shd w:fill="F7F8FA" w:color="auto" w:val="clear"/>
            <w:tcMar>
              <w:top w:type="dxa" w:w="50"/>
              <w:left w:type="dxa" w:w="100"/>
              <w:bottom w:type="dxa" w:w="50"/>
              <w:right w:type="dxa" w:w="100"/>
            </w:tcMar>
          </w:tcPr>
          <w:p>
            <w:r>
              <w:rPr>
                <w:sz w:val="20"/>
                <w:szCs w:val="20"/>
              </w:rPr>
              <w:t xml:space="preserve">client/inputctl.py</w:t>
            </w:r>
          </w:p>
        </w:tc>
        <w:tc>
          <w:tcPr>
            <w:tcW w:type="dxa" w:w="6760"/>
            <w:shd w:fill="F7F8FA" w:color="auto" w:val="clear"/>
            <w:tcMar>
              <w:top w:type="dxa" w:w="50"/>
              <w:left w:type="dxa" w:w="100"/>
              <w:bottom w:type="dxa" w:w="50"/>
              <w:right w:type="dxa" w:w="100"/>
            </w:tcMar>
          </w:tcPr>
          <w:p>
            <w:r>
              <w:rPr>
                <w:sz w:val="20"/>
                <w:szCs w:val="20"/>
              </w:rPr>
              <w:t xml:space="preserve">Inyección de ratón/teclado para el control remoto (pyautogui).</w:t>
            </w:r>
          </w:p>
        </w:tc>
      </w:tr>
      <w:tr>
        <w:tc>
          <w:tcPr>
            <w:tcW w:type="dxa" w:w="2600"/>
            <w:shd w:fill="FFFFFF" w:color="auto" w:val="clear"/>
            <w:tcMar>
              <w:top w:type="dxa" w:w="50"/>
              <w:left w:type="dxa" w:w="100"/>
              <w:bottom w:type="dxa" w:w="50"/>
              <w:right w:type="dxa" w:w="100"/>
            </w:tcMar>
          </w:tcPr>
          <w:p>
            <w:r>
              <w:rPr>
                <w:sz w:val="20"/>
                <w:szCs w:val="20"/>
              </w:rPr>
              <w:t xml:space="preserve">client/overlay.py</w:t>
            </w:r>
          </w:p>
        </w:tc>
        <w:tc>
          <w:tcPr>
            <w:tcW w:type="dxa" w:w="6760"/>
            <w:shd w:fill="FFFFFF" w:color="auto" w:val="clear"/>
            <w:tcMar>
              <w:top w:type="dxa" w:w="50"/>
              <w:left w:type="dxa" w:w="100"/>
              <w:bottom w:type="dxa" w:w="50"/>
              <w:right w:type="dxa" w:w="100"/>
            </w:tcMar>
          </w:tcPr>
          <w:p>
            <w:r>
              <w:rPr>
                <w:sz w:val="20"/>
                <w:szCs w:val="20"/>
              </w:rPr>
              <w:t xml:space="preserve">Indicador, mensaje, bloqueo total y proyección (Tkinter + BlockInput).</w:t>
            </w:r>
          </w:p>
        </w:tc>
      </w:tr>
      <w:tr>
        <w:tc>
          <w:tcPr>
            <w:tcW w:type="dxa" w:w="2600"/>
            <w:shd w:fill="F7F8FA" w:color="auto" w:val="clear"/>
            <w:tcMar>
              <w:top w:type="dxa" w:w="50"/>
              <w:left w:type="dxa" w:w="100"/>
              <w:bottom w:type="dxa" w:w="50"/>
              <w:right w:type="dxa" w:w="100"/>
            </w:tcMar>
          </w:tcPr>
          <w:p>
            <w:r>
              <w:rPr>
                <w:sz w:val="20"/>
                <w:szCs w:val="20"/>
              </w:rPr>
              <w:t xml:space="preserve">client/power.py</w:t>
            </w:r>
          </w:p>
        </w:tc>
        <w:tc>
          <w:tcPr>
            <w:tcW w:type="dxa" w:w="6760"/>
            <w:shd w:fill="F7F8FA" w:color="auto" w:val="clear"/>
            <w:tcMar>
              <w:top w:type="dxa" w:w="50"/>
              <w:left w:type="dxa" w:w="100"/>
              <w:bottom w:type="dxa" w:w="50"/>
              <w:right w:type="dxa" w:w="100"/>
            </w:tcMar>
          </w:tcPr>
          <w:p>
            <w:r>
              <w:rPr>
                <w:sz w:val="20"/>
                <w:szCs w:val="20"/>
              </w:rPr>
              <w:t xml:space="preserve">Apagar / reiniciar / cerrar sesión (comando shutdown de Windows).</w:t>
            </w:r>
          </w:p>
        </w:tc>
      </w:tr>
      <w:tr>
        <w:tc>
          <w:tcPr>
            <w:tcW w:type="dxa" w:w="2600"/>
            <w:shd w:fill="FFFFFF" w:color="auto" w:val="clear"/>
            <w:tcMar>
              <w:top w:type="dxa" w:w="50"/>
              <w:left w:type="dxa" w:w="100"/>
              <w:bottom w:type="dxa" w:w="50"/>
              <w:right w:type="dxa" w:w="100"/>
            </w:tcMar>
          </w:tcPr>
          <w:p>
            <w:r>
              <w:rPr>
                <w:sz w:val="20"/>
                <w:szCs w:val="20"/>
              </w:rPr>
              <w:t xml:space="preserve">client/actions.py</w:t>
            </w:r>
          </w:p>
        </w:tc>
        <w:tc>
          <w:tcPr>
            <w:tcW w:type="dxa" w:w="6760"/>
            <w:shd w:fill="FFFFFF" w:color="auto" w:val="clear"/>
            <w:tcMar>
              <w:top w:type="dxa" w:w="50"/>
              <w:left w:type="dxa" w:w="100"/>
              <w:bottom w:type="dxa" w:w="50"/>
              <w:right w:type="dxa" w:w="100"/>
            </w:tcMar>
          </w:tcPr>
          <w:p>
            <w:r>
              <w:rPr>
                <w:sz w:val="20"/>
                <w:szCs w:val="20"/>
              </w:rPr>
              <w:t xml:space="preserve">Procesos, bloqueo de apps y de webs (hosts) y recepción de archivos.</w:t>
            </w:r>
          </w:p>
        </w:tc>
      </w:tr>
      <w:tr>
        <w:tc>
          <w:tcPr>
            <w:tcW w:type="dxa" w:w="2600"/>
            <w:shd w:fill="F7F8FA" w:color="auto" w:val="clear"/>
            <w:tcMar>
              <w:top w:type="dxa" w:w="50"/>
              <w:left w:type="dxa" w:w="100"/>
              <w:bottom w:type="dxa" w:w="50"/>
              <w:right w:type="dxa" w:w="100"/>
            </w:tcMar>
          </w:tcPr>
          <w:p>
            <w:r>
              <w:rPr>
                <w:sz w:val="20"/>
                <w:szCs w:val="20"/>
              </w:rPr>
              <w:t xml:space="preserve">client/watchdog.py</w:t>
            </w:r>
          </w:p>
        </w:tc>
        <w:tc>
          <w:tcPr>
            <w:tcW w:type="dxa" w:w="6760"/>
            <w:shd w:fill="F7F8FA" w:color="auto" w:val="clear"/>
            <w:tcMar>
              <w:top w:type="dxa" w:w="50"/>
              <w:left w:type="dxa" w:w="100"/>
              <w:bottom w:type="dxa" w:w="50"/>
              <w:right w:type="dxa" w:w="100"/>
            </w:tcMar>
          </w:tcPr>
          <w:p>
            <w:r>
              <w:rPr>
                <w:sz w:val="20"/>
                <w:szCs w:val="20"/>
              </w:rPr>
              <w:t xml:space="preserve">Vigilante: relanza el agente si se cierra o falla.</w:t>
            </w:r>
          </w:p>
        </w:tc>
      </w:tr>
      <w:tr>
        <w:tc>
          <w:tcPr>
            <w:tcW w:type="dxa" w:w="2600"/>
            <w:shd w:fill="FFFFFF" w:color="auto" w:val="clear"/>
            <w:tcMar>
              <w:top w:type="dxa" w:w="50"/>
              <w:left w:type="dxa" w:w="100"/>
              <w:bottom w:type="dxa" w:w="50"/>
              <w:right w:type="dxa" w:w="100"/>
            </w:tcMar>
          </w:tcPr>
          <w:p>
            <w:r>
              <w:rPr>
                <w:sz w:val="20"/>
                <w:szCs w:val="20"/>
              </w:rPr>
              <w:t xml:space="preserve">client/service.py</w:t>
            </w:r>
          </w:p>
        </w:tc>
        <w:tc>
          <w:tcPr>
            <w:tcW w:type="dxa" w:w="6760"/>
            <w:shd w:fill="FFFFFF" w:color="auto" w:val="clear"/>
            <w:tcMar>
              <w:top w:type="dxa" w:w="50"/>
              <w:left w:type="dxa" w:w="100"/>
              <w:bottom w:type="dxa" w:w="50"/>
              <w:right w:type="dxa" w:w="100"/>
            </w:tcMar>
          </w:tcPr>
          <w:p>
            <w:r>
              <w:rPr>
                <w:sz w:val="20"/>
                <w:szCs w:val="20"/>
              </w:rPr>
              <w:t xml:space="preserve">Servicio de Windows (sesión 0) para el blindaje total (requiere pywin32).</w:t>
            </w:r>
          </w:p>
        </w:tc>
      </w:tr>
      <w:tr>
        <w:tc>
          <w:tcPr>
            <w:tcW w:type="dxa" w:w="2600"/>
            <w:shd w:fill="F7F8FA" w:color="auto" w:val="clear"/>
            <w:tcMar>
              <w:top w:type="dxa" w:w="50"/>
              <w:left w:type="dxa" w:w="100"/>
              <w:bottom w:type="dxa" w:w="50"/>
              <w:right w:type="dxa" w:w="100"/>
            </w:tcMar>
          </w:tcPr>
          <w:p>
            <w:r>
              <w:rPr>
                <w:sz w:val="20"/>
                <w:szCs w:val="20"/>
              </w:rPr>
              <w:t xml:space="preserve">admin/server.py</w:t>
            </w:r>
          </w:p>
        </w:tc>
        <w:tc>
          <w:tcPr>
            <w:tcW w:type="dxa" w:w="6760"/>
            <w:shd w:fill="F7F8FA" w:color="auto" w:val="clear"/>
            <w:tcMar>
              <w:top w:type="dxa" w:w="50"/>
              <w:left w:type="dxa" w:w="100"/>
              <w:bottom w:type="dxa" w:w="50"/>
              <w:right w:type="dxa" w:w="100"/>
            </w:tcMar>
          </w:tcPr>
          <w:p>
            <w:r>
              <w:rPr>
                <w:sz w:val="20"/>
                <w:szCs w:val="20"/>
              </w:rPr>
              <w:t xml:space="preserve">Clientes, autenticación, fotogramas, latido y envío de órdenes.</w:t>
            </w:r>
          </w:p>
        </w:tc>
      </w:tr>
      <w:tr>
        <w:tc>
          <w:tcPr>
            <w:tcW w:type="dxa" w:w="2600"/>
            <w:shd w:fill="FFFFFF" w:color="auto" w:val="clear"/>
            <w:tcMar>
              <w:top w:type="dxa" w:w="50"/>
              <w:left w:type="dxa" w:w="100"/>
              <w:bottom w:type="dxa" w:w="50"/>
              <w:right w:type="dxa" w:w="100"/>
            </w:tcMar>
          </w:tcPr>
          <w:p>
            <w:r>
              <w:rPr>
                <w:sz w:val="20"/>
                <w:szCs w:val="20"/>
              </w:rPr>
              <w:t xml:space="preserve">admin/console.py</w:t>
            </w:r>
          </w:p>
        </w:tc>
        <w:tc>
          <w:tcPr>
            <w:tcW w:type="dxa" w:w="6760"/>
            <w:shd w:fill="FFFFFF" w:color="auto" w:val="clear"/>
            <w:tcMar>
              <w:top w:type="dxa" w:w="50"/>
              <w:left w:type="dxa" w:w="100"/>
              <w:bottom w:type="dxa" w:w="50"/>
              <w:right w:type="dxa" w:w="100"/>
            </w:tcMar>
          </w:tcPr>
          <w:p>
            <w:r>
              <w:rPr>
                <w:sz w:val="20"/>
                <w:szCs w:val="20"/>
              </w:rPr>
              <w:t xml:space="preserve">Interfaz: rejilla, vista ampliada, control, bloqueo y proyección.</w:t>
            </w:r>
          </w:p>
        </w:tc>
      </w:tr>
      <w:tr>
        <w:tc>
          <w:tcPr>
            <w:tcW w:type="dxa" w:w="2600"/>
            <w:shd w:fill="F7F8FA" w:color="auto" w:val="clear"/>
            <w:tcMar>
              <w:top w:type="dxa" w:w="50"/>
              <w:left w:type="dxa" w:w="100"/>
              <w:bottom w:type="dxa" w:w="50"/>
              <w:right w:type="dxa" w:w="100"/>
            </w:tcMar>
          </w:tcPr>
          <w:p>
            <w:r>
              <w:rPr>
                <w:sz w:val="20"/>
                <w:szCs w:val="20"/>
              </w:rPr>
              <w:t xml:space="preserve">admin/theme.py</w:t>
            </w:r>
          </w:p>
        </w:tc>
        <w:tc>
          <w:tcPr>
            <w:tcW w:type="dxa" w:w="6760"/>
            <w:shd w:fill="F7F8FA" w:color="auto" w:val="clear"/>
            <w:tcMar>
              <w:top w:type="dxa" w:w="50"/>
              <w:left w:type="dxa" w:w="100"/>
              <w:bottom w:type="dxa" w:w="50"/>
              <w:right w:type="dxa" w:w="100"/>
            </w:tcMar>
          </w:tcPr>
          <w:p>
            <w:r>
              <w:rPr>
                <w:sz w:val="20"/>
                <w:szCs w:val="20"/>
              </w:rPr>
              <w:t xml:space="preserve">Tema visual oscuro moderno (estilos ttk).</w:t>
            </w:r>
          </w:p>
        </w:tc>
      </w:tr>
      <w:tr>
        <w:tc>
          <w:tcPr>
            <w:tcW w:type="dxa" w:w="2600"/>
            <w:shd w:fill="FFFFFF" w:color="auto" w:val="clear"/>
            <w:tcMar>
              <w:top w:type="dxa" w:w="50"/>
              <w:left w:type="dxa" w:w="100"/>
              <w:bottom w:type="dxa" w:w="50"/>
              <w:right w:type="dxa" w:w="100"/>
            </w:tcMar>
          </w:tcPr>
          <w:p>
            <w:r>
              <w:rPr>
                <w:sz w:val="20"/>
                <w:szCs w:val="20"/>
              </w:rPr>
              <w:t xml:space="preserve">tlsutil.py</w:t>
            </w:r>
          </w:p>
        </w:tc>
        <w:tc>
          <w:tcPr>
            <w:tcW w:type="dxa" w:w="6760"/>
            <w:shd w:fill="FFFFFF" w:color="auto" w:val="clear"/>
            <w:tcMar>
              <w:top w:type="dxa" w:w="50"/>
              <w:left w:type="dxa" w:w="100"/>
              <w:bottom w:type="dxa" w:w="50"/>
              <w:right w:type="dxa" w:w="100"/>
            </w:tcMar>
          </w:tcPr>
          <w:p>
            <w:r>
              <w:rPr>
                <w:sz w:val="20"/>
                <w:szCs w:val="20"/>
              </w:rPr>
              <w:t xml:space="preserve">Cifrado TLS opcional (contextos de servidor y cliente con certificado fijado).</w:t>
            </w:r>
          </w:p>
        </w:tc>
      </w:tr>
      <w:tr>
        <w:tc>
          <w:tcPr>
            <w:tcW w:type="dxa" w:w="2600"/>
            <w:shd w:fill="F7F8FA" w:color="auto" w:val="clear"/>
            <w:tcMar>
              <w:top w:type="dxa" w:w="50"/>
              <w:left w:type="dxa" w:w="100"/>
              <w:bottom w:type="dxa" w:w="50"/>
              <w:right w:type="dxa" w:w="100"/>
            </w:tcMar>
          </w:tcPr>
          <w:p>
            <w:r>
              <w:rPr>
                <w:sz w:val="20"/>
                <w:szCs w:val="20"/>
              </w:rPr>
              <w:t xml:space="preserve">logutil.py</w:t>
            </w:r>
          </w:p>
        </w:tc>
        <w:tc>
          <w:tcPr>
            <w:tcW w:type="dxa" w:w="6760"/>
            <w:shd w:fill="F7F8FA" w:color="auto" w:val="clear"/>
            <w:tcMar>
              <w:top w:type="dxa" w:w="50"/>
              <w:left w:type="dxa" w:w="100"/>
              <w:bottom w:type="dxa" w:w="50"/>
              <w:right w:type="dxa" w:w="100"/>
            </w:tcMar>
          </w:tcPr>
          <w:p>
            <w:r>
              <w:rPr>
                <w:sz w:val="20"/>
                <w:szCs w:val="20"/>
              </w:rPr>
              <w:t xml:space="preserve">Registro a fichero rotativo y captura global de excepciones.</w:t>
            </w:r>
          </w:p>
        </w:tc>
      </w:tr>
    </w:tbl>
    <w:p>
      <w:pPr>
        <w:pStyle w:val="Heading1"/>
        <w:spacing w:after="120" w:before="280"/>
      </w:pPr>
      <w:r>
        <w:rPr>
          <w:b/>
          <w:bCs/>
          <w:color w:val="1F4E79"/>
          <w:sz w:val="30"/>
          <w:szCs w:val="30"/>
        </w:rPr>
        <w:t xml:space="preserve">3. Requisitos e instalación</w:t>
      </w:r>
    </w:p>
    <w:p>
      <w:pPr>
        <w:spacing w:after="120"/>
      </w:pPr>
      <w:r>
        <w:rPr>
          <w:sz w:val="22"/>
          <w:szCs w:val="22"/>
        </w:rPr>
        <w:t xml:space="preserve">En cada equipo (profesor y alumnos):</w:t>
      </w:r>
    </w:p>
    <w:p>
      <w:pPr>
        <w:pStyle w:val="ListParagraph"/>
        <w:numPr>
          <w:ilvl w:val="0"/>
          <w:numId w:val="3"/>
        </w:numPr>
        <w:spacing w:after="60"/>
      </w:pPr>
      <w:r>
        <w:rPr>
          <w:sz w:val="22"/>
          <w:szCs w:val="22"/>
        </w:rPr>
        <w:t xml:space="preserve">Instala Python 3.9 o superior desde python.org. Marca “Add Python to PATH” y deja activada la opción de tcl/tk (incluye Tkinter, necesario para la interfaz).</w:t>
      </w:r>
    </w:p>
    <w:p>
      <w:pPr>
        <w:pStyle w:val="ListParagraph"/>
        <w:numPr>
          <w:ilvl w:val="0"/>
          <w:numId w:val="3"/>
        </w:numPr>
        <w:spacing w:after="60"/>
      </w:pPr>
      <w:r>
        <w:rPr>
          <w:sz w:val="22"/>
          <w:szCs w:val="22"/>
        </w:rPr>
        <w:t xml:space="preserve">Instala las dependencias del proyecto:</w:t>
      </w:r>
    </w:p>
    <w:p>
      <w:pPr>
        <w:pBdr>
          <w:top w:val="single" w:color="DDDDDD" w:sz="4"/>
          <w:bottom w:val="single" w:color="DDDDDD" w:sz="4"/>
          <w:left w:val="single" w:color="DDDDDD" w:sz="4"/>
          <w:right w:val="single" w:color="DDDDDD" w:sz="4"/>
        </w:pBdr>
        <w:shd w:fill="F2F3F5" w:color="auto" w:val="clear"/>
        <w:spacing w:after="120" w:before="60"/>
      </w:pPr>
      <w:r>
        <w:rPr>
          <w:rFonts w:ascii="Consolas" w:cs="Consolas" w:eastAsia="Consolas" w:hAnsi="Consolas"/>
          <w:sz w:val="19"/>
          <w:szCs w:val="19"/>
        </w:rPr>
        <w:t xml:space="preserve">pip install -r requirements.txt</w:t>
      </w:r>
    </w:p>
    <w:p>
      <w:pPr>
        <w:spacing w:after="120"/>
      </w:pPr>
      <w:r>
        <w:rPr>
          <w:color w:val="555555"/>
          <w:sz w:val="22"/>
          <w:szCs w:val="22"/>
        </w:rPr>
        <w:t xml:space="preserve">Dependencias: mss (captura rápida), Pillow (JPEG) y PyAutoGUI (inyección de entrada). Tkinter no se instala con pip: viene con el instalador oficial de Python en Windows.</w:t>
      </w:r>
    </w:p>
    <w:p>
      <w:pPr>
        <w:pStyle w:val="Heading1"/>
        <w:spacing w:after="120" w:before="280"/>
      </w:pPr>
      <w:r>
        <w:rPr>
          <w:b/>
          <w:bCs/>
          <w:color w:val="1F4E79"/>
          <w:sz w:val="30"/>
          <w:szCs w:val="30"/>
        </w:rPr>
        <w:t xml:space="preserve">4. Configuración</w:t>
      </w:r>
    </w:p>
    <w:p>
      <w:pPr>
        <w:spacing w:after="120"/>
      </w:pPr>
      <w:r>
        <w:rPr>
          <w:sz w:val="22"/>
          <w:szCs w:val="22"/>
        </w:rPr>
        <w:t xml:space="preserve">Elige un token largo y aleatorio, idéntico en todos los equipos, y mantenlo en secreto. Los ficheros reales (client.ini, admin.ini) están en .gitignore para no subirlos al repositorio.</w:t>
      </w:r>
    </w:p>
    <w:p>
      <w:pPr>
        <w:pStyle w:val="Heading2"/>
        <w:spacing w:after="100" w:before="200"/>
      </w:pPr>
      <w:r>
        <w:rPr>
          <w:b/>
          <w:bCs/>
          <w:color w:val="2F6FD6"/>
          <w:sz w:val="25"/>
          <w:szCs w:val="25"/>
        </w:rPr>
        <w:t xml:space="preserve">4.1. Consola del profesor (admin.ini)</w:t>
      </w:r>
    </w:p>
    <w:p>
      <w:pPr>
        <w:spacing w:after="120"/>
      </w:pPr>
      <w:r>
        <w:rPr>
          <w:sz w:val="22"/>
          <w:szCs w:val="22"/>
        </w:rPr>
        <w:t xml:space="preserve">Copia config/admin.example.ini a config/admin.ini y ajusta: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shd w:fill="1F4E79" w:color="auto" w:val="clear"/>
            <w:tcMar>
              <w:top w:type="dxa" w:w="60"/>
              <w:left w:type="dxa" w:w="100"/>
              <w:bottom w:type="dxa" w:w="60"/>
              <w:right w:type="dxa" w:w="100"/>
            </w:tcMar>
          </w:tcPr>
          <w:p>
            <w:r>
              <w:rPr>
                <w:b/>
                <w:bCs/>
                <w:color w:val="FFFFFF"/>
                <w:sz w:val="21"/>
                <w:szCs w:val="21"/>
              </w:rPr>
              <w:t xml:space="preserve">Clave</w:t>
            </w:r>
          </w:p>
        </w:tc>
        <w:tc>
          <w:tcPr>
            <w:tcW w:type="dxa" w:w="1800"/>
            <w:shd w:fill="1F4E79" w:color="auto" w:val="clear"/>
            <w:tcMar>
              <w:top w:type="dxa" w:w="60"/>
              <w:left w:type="dxa" w:w="100"/>
              <w:bottom w:type="dxa" w:w="60"/>
              <w:right w:type="dxa" w:w="100"/>
            </w:tcMar>
          </w:tcPr>
          <w:p>
            <w:r>
              <w:rPr>
                <w:b/>
                <w:bCs/>
                <w:color w:val="FFFFFF"/>
                <w:sz w:val="21"/>
                <w:szCs w:val="21"/>
              </w:rPr>
              <w:t xml:space="preserve">Por defecto</w:t>
            </w:r>
          </w:p>
        </w:tc>
        <w:tc>
          <w:tcPr>
            <w:tcW w:type="dxa" w:w="4960"/>
            <w:shd w:fill="1F4E79" w:color="auto" w:val="clear"/>
            <w:tcMar>
              <w:top w:type="dxa" w:w="60"/>
              <w:left w:type="dxa" w:w="100"/>
              <w:bottom w:type="dxa" w:w="60"/>
              <w:right w:type="dxa" w:w="100"/>
            </w:tcMar>
          </w:tcPr>
          <w:p>
            <w:r>
              <w:rPr>
                <w:b/>
                <w:bCs/>
                <w:color w:val="FFFFFF"/>
                <w:sz w:val="21"/>
                <w:szCs w:val="21"/>
              </w:rPr>
              <w:t xml:space="preserve">Descripción</w:t>
            </w:r>
          </w:p>
        </w:tc>
      </w:tr>
      <w:tr>
        <w:tc>
          <w:tcPr>
            <w:tcW w:type="dxa" w:w="2600"/>
            <w:shd w:fill="FFFFFF" w:color="auto" w:val="clear"/>
            <w:tcMar>
              <w:top w:type="dxa" w:w="50"/>
              <w:left w:type="dxa" w:w="100"/>
              <w:bottom w:type="dxa" w:w="50"/>
              <w:right w:type="dxa" w:w="100"/>
            </w:tcMar>
          </w:tcPr>
          <w:p>
            <w:r>
              <w:rPr>
                <w:sz w:val="20"/>
                <w:szCs w:val="20"/>
              </w:rPr>
              <w:t xml:space="preserve">listen_host</w:t>
            </w:r>
          </w:p>
        </w:tc>
        <w:tc>
          <w:tcPr>
            <w:tcW w:type="dxa" w:w="1800"/>
            <w:shd w:fill="FFFFFF" w:color="auto" w:val="clear"/>
            <w:tcMar>
              <w:top w:type="dxa" w:w="50"/>
              <w:left w:type="dxa" w:w="100"/>
              <w:bottom w:type="dxa" w:w="50"/>
              <w:right w:type="dxa" w:w="100"/>
            </w:tcMar>
          </w:tcPr>
          <w:p>
            <w:r>
              <w:rPr>
                <w:sz w:val="20"/>
                <w:szCs w:val="20"/>
              </w:rPr>
              <w:t xml:space="preserve">0.0.0.0</w:t>
            </w:r>
          </w:p>
        </w:tc>
        <w:tc>
          <w:tcPr>
            <w:tcW w:type="dxa" w:w="4960"/>
            <w:shd w:fill="FFFFFF" w:color="auto" w:val="clear"/>
            <w:tcMar>
              <w:top w:type="dxa" w:w="50"/>
              <w:left w:type="dxa" w:w="100"/>
              <w:bottom w:type="dxa" w:w="50"/>
              <w:right w:type="dxa" w:w="100"/>
            </w:tcMar>
          </w:tcPr>
          <w:p>
            <w:r>
              <w:rPr>
                <w:sz w:val="20"/>
                <w:szCs w:val="20"/>
              </w:rPr>
              <w:t xml:space="preserve">Interfaz de escucha. 0.0.0.0 = todas las interfaces de red.</w:t>
            </w:r>
          </w:p>
        </w:tc>
      </w:tr>
      <w:tr>
        <w:tc>
          <w:tcPr>
            <w:tcW w:type="dxa" w:w="2600"/>
            <w:shd w:fill="F7F8FA" w:color="auto" w:val="clear"/>
            <w:tcMar>
              <w:top w:type="dxa" w:w="50"/>
              <w:left w:type="dxa" w:w="100"/>
              <w:bottom w:type="dxa" w:w="50"/>
              <w:right w:type="dxa" w:w="100"/>
            </w:tcMar>
          </w:tcPr>
          <w:p>
            <w:r>
              <w:rPr>
                <w:sz w:val="20"/>
                <w:szCs w:val="20"/>
              </w:rPr>
              <w:t xml:space="preserve">listen_port</w:t>
            </w:r>
          </w:p>
        </w:tc>
        <w:tc>
          <w:tcPr>
            <w:tcW w:type="dxa" w:w="1800"/>
            <w:shd w:fill="F7F8FA" w:color="auto" w:val="clear"/>
            <w:tcMar>
              <w:top w:type="dxa" w:w="50"/>
              <w:left w:type="dxa" w:w="100"/>
              <w:bottom w:type="dxa" w:w="50"/>
              <w:right w:type="dxa" w:w="100"/>
            </w:tcMar>
          </w:tcPr>
          <w:p>
            <w:r>
              <w:rPr>
                <w:sz w:val="20"/>
                <w:szCs w:val="20"/>
              </w:rPr>
              <w:t xml:space="preserve">47800</w:t>
            </w:r>
          </w:p>
        </w:tc>
        <w:tc>
          <w:tcPr>
            <w:tcW w:type="dxa" w:w="4960"/>
            <w:shd w:fill="F7F8FA" w:color="auto" w:val="clear"/>
            <w:tcMar>
              <w:top w:type="dxa" w:w="50"/>
              <w:left w:type="dxa" w:w="100"/>
              <w:bottom w:type="dxa" w:w="50"/>
              <w:right w:type="dxa" w:w="100"/>
            </w:tcMar>
          </w:tcPr>
          <w:p>
            <w:r>
              <w:rPr>
                <w:sz w:val="20"/>
                <w:szCs w:val="20"/>
              </w:rPr>
              <w:t xml:space="preserve">Puerto TCP en el que escucha la consola.</w:t>
            </w:r>
          </w:p>
        </w:tc>
      </w:tr>
      <w:tr>
        <w:tc>
          <w:tcPr>
            <w:tcW w:type="dxa" w:w="2600"/>
            <w:shd w:fill="FFFFFF" w:color="auto" w:val="clear"/>
            <w:tcMar>
              <w:top w:type="dxa" w:w="50"/>
              <w:left w:type="dxa" w:w="100"/>
              <w:bottom w:type="dxa" w:w="50"/>
              <w:right w:type="dxa" w:w="100"/>
            </w:tcMar>
          </w:tcPr>
          <w:p>
            <w:r>
              <w:rPr>
                <w:sz w:val="20"/>
                <w:szCs w:val="20"/>
              </w:rPr>
              <w:t xml:space="preserve">token</w:t>
            </w:r>
          </w:p>
        </w:tc>
        <w:tc>
          <w:tcPr>
            <w:tcW w:type="dxa" w:w="1800"/>
            <w:shd w:fill="FFFFFF" w:color="auto" w:val="clear"/>
            <w:tcMar>
              <w:top w:type="dxa" w:w="50"/>
              <w:left w:type="dxa" w:w="100"/>
              <w:bottom w:type="dxa" w:w="50"/>
              <w:right w:type="dxa" w:w="100"/>
            </w:tcMar>
          </w:tcPr>
          <w:p>
            <w:r>
              <w:rPr>
                <w:sz w:val="20"/>
                <w:szCs w:val="20"/>
              </w:rPr>
              <w:t xml:space="preserve">(cambiar)</w:t>
            </w:r>
          </w:p>
        </w:tc>
        <w:tc>
          <w:tcPr>
            <w:tcW w:type="dxa" w:w="4960"/>
            <w:shd w:fill="FFFFFF" w:color="auto" w:val="clear"/>
            <w:tcMar>
              <w:top w:type="dxa" w:w="50"/>
              <w:left w:type="dxa" w:w="100"/>
              <w:bottom w:type="dxa" w:w="50"/>
              <w:right w:type="dxa" w:w="100"/>
            </w:tcMar>
          </w:tcPr>
          <w:p>
            <w:r>
              <w:rPr>
                <w:sz w:val="20"/>
                <w:szCs w:val="20"/>
              </w:rPr>
              <w:t xml:space="preserve">Clave precompartida. Debe coincidir con la de los clientes.</w:t>
            </w:r>
          </w:p>
        </w:tc>
      </w:tr>
      <w:tr>
        <w:tc>
          <w:tcPr>
            <w:tcW w:type="dxa" w:w="2600"/>
            <w:shd w:fill="F7F8FA" w:color="auto" w:val="clear"/>
            <w:tcMar>
              <w:top w:type="dxa" w:w="50"/>
              <w:left w:type="dxa" w:w="100"/>
              <w:bottom w:type="dxa" w:w="50"/>
              <w:right w:type="dxa" w:w="100"/>
            </w:tcMar>
          </w:tcPr>
          <w:p>
            <w:r>
              <w:rPr>
                <w:sz w:val="20"/>
                <w:szCs w:val="20"/>
              </w:rPr>
              <w:t xml:space="preserve">focus_fps</w:t>
            </w:r>
          </w:p>
        </w:tc>
        <w:tc>
          <w:tcPr>
            <w:tcW w:type="dxa" w:w="1800"/>
            <w:shd w:fill="F7F8FA" w:color="auto" w:val="clear"/>
            <w:tcMar>
              <w:top w:type="dxa" w:w="50"/>
              <w:left w:type="dxa" w:w="100"/>
              <w:bottom w:type="dxa" w:w="50"/>
              <w:right w:type="dxa" w:w="100"/>
            </w:tcMar>
          </w:tcPr>
          <w:p>
            <w:r>
              <w:rPr>
                <w:sz w:val="20"/>
                <w:szCs w:val="20"/>
              </w:rPr>
              <w:t xml:space="preserve">12</w:t>
            </w:r>
          </w:p>
        </w:tc>
        <w:tc>
          <w:tcPr>
            <w:tcW w:type="dxa" w:w="4960"/>
            <w:shd w:fill="F7F8FA" w:color="auto" w:val="clear"/>
            <w:tcMar>
              <w:top w:type="dxa" w:w="50"/>
              <w:left w:type="dxa" w:w="100"/>
              <w:bottom w:type="dxa" w:w="50"/>
              <w:right w:type="dxa" w:w="100"/>
            </w:tcMar>
          </w:tcPr>
          <w:p>
            <w:r>
              <w:rPr>
                <w:sz w:val="20"/>
                <w:szCs w:val="20"/>
              </w:rPr>
              <w:t xml:space="preserve">Fotogramas por segundo al enfocar un equipo.</w:t>
            </w:r>
          </w:p>
        </w:tc>
      </w:tr>
      <w:tr>
        <w:tc>
          <w:tcPr>
            <w:tcW w:type="dxa" w:w="2600"/>
            <w:shd w:fill="FFFFFF" w:color="auto" w:val="clear"/>
            <w:tcMar>
              <w:top w:type="dxa" w:w="50"/>
              <w:left w:type="dxa" w:w="100"/>
              <w:bottom w:type="dxa" w:w="50"/>
              <w:right w:type="dxa" w:w="100"/>
            </w:tcMar>
          </w:tcPr>
          <w:p>
            <w:r>
              <w:rPr>
                <w:sz w:val="20"/>
                <w:szCs w:val="20"/>
              </w:rPr>
              <w:t xml:space="preserve">focus_scale</w:t>
            </w:r>
          </w:p>
        </w:tc>
        <w:tc>
          <w:tcPr>
            <w:tcW w:type="dxa" w:w="1800"/>
            <w:shd w:fill="FFFFFF" w:color="auto" w:val="clear"/>
            <w:tcMar>
              <w:top w:type="dxa" w:w="50"/>
              <w:left w:type="dxa" w:w="100"/>
              <w:bottom w:type="dxa" w:w="50"/>
              <w:right w:type="dxa" w:w="100"/>
            </w:tcMar>
          </w:tcPr>
          <w:p>
            <w:r>
              <w:rPr>
                <w:sz w:val="20"/>
                <w:szCs w:val="20"/>
              </w:rPr>
              <w:t xml:space="preserve">1.0</w:t>
            </w:r>
          </w:p>
        </w:tc>
        <w:tc>
          <w:tcPr>
            <w:tcW w:type="dxa" w:w="4960"/>
            <w:shd w:fill="FFFFFF" w:color="auto" w:val="clear"/>
            <w:tcMar>
              <w:top w:type="dxa" w:w="50"/>
              <w:left w:type="dxa" w:w="100"/>
              <w:bottom w:type="dxa" w:w="50"/>
              <w:right w:type="dxa" w:w="100"/>
            </w:tcMar>
          </w:tcPr>
          <w:p>
            <w:r>
              <w:rPr>
                <w:sz w:val="20"/>
                <w:szCs w:val="20"/>
              </w:rPr>
              <w:t xml:space="preserve">Escala de imagen al enfocar (1.0 = tamaño real).</w:t>
            </w:r>
          </w:p>
        </w:tc>
      </w:tr>
      <w:tr>
        <w:tc>
          <w:tcPr>
            <w:tcW w:type="dxa" w:w="2600"/>
            <w:shd w:fill="F7F8FA" w:color="auto" w:val="clear"/>
            <w:tcMar>
              <w:top w:type="dxa" w:w="50"/>
              <w:left w:type="dxa" w:w="100"/>
              <w:bottom w:type="dxa" w:w="50"/>
              <w:right w:type="dxa" w:w="100"/>
            </w:tcMar>
          </w:tcPr>
          <w:p>
            <w:r>
              <w:rPr>
                <w:sz w:val="20"/>
                <w:szCs w:val="20"/>
              </w:rPr>
              <w:t xml:space="preserve">focus_quality</w:t>
            </w:r>
          </w:p>
        </w:tc>
        <w:tc>
          <w:tcPr>
            <w:tcW w:type="dxa" w:w="1800"/>
            <w:shd w:fill="F7F8FA" w:color="auto" w:val="clear"/>
            <w:tcMar>
              <w:top w:type="dxa" w:w="50"/>
              <w:left w:type="dxa" w:w="100"/>
              <w:bottom w:type="dxa" w:w="50"/>
              <w:right w:type="dxa" w:w="100"/>
            </w:tcMar>
          </w:tcPr>
          <w:p>
            <w:r>
              <w:rPr>
                <w:sz w:val="20"/>
                <w:szCs w:val="20"/>
              </w:rPr>
              <w:t xml:space="preserve">70</w:t>
            </w:r>
          </w:p>
        </w:tc>
        <w:tc>
          <w:tcPr>
            <w:tcW w:type="dxa" w:w="4960"/>
            <w:shd w:fill="F7F8FA" w:color="auto" w:val="clear"/>
            <w:tcMar>
              <w:top w:type="dxa" w:w="50"/>
              <w:left w:type="dxa" w:w="100"/>
              <w:bottom w:type="dxa" w:w="50"/>
              <w:right w:type="dxa" w:w="100"/>
            </w:tcMar>
          </w:tcPr>
          <w:p>
            <w:r>
              <w:rPr>
                <w:sz w:val="20"/>
                <w:szCs w:val="20"/>
              </w:rPr>
              <w:t xml:space="preserve">Calidad JPEG al enfocar (1-95).</w:t>
            </w:r>
          </w:p>
        </w:tc>
      </w:tr>
      <w:tr>
        <w:tc>
          <w:tcPr>
            <w:tcW w:type="dxa" w:w="2600"/>
            <w:shd w:fill="FFFFFF" w:color="auto" w:val="clear"/>
            <w:tcMar>
              <w:top w:type="dxa" w:w="50"/>
              <w:left w:type="dxa" w:w="100"/>
              <w:bottom w:type="dxa" w:w="50"/>
              <w:right w:type="dxa" w:w="100"/>
            </w:tcMar>
          </w:tcPr>
          <w:p>
            <w:r>
              <w:rPr>
                <w:sz w:val="20"/>
                <w:szCs w:val="20"/>
              </w:rPr>
              <w:t xml:space="preserve">columns</w:t>
            </w:r>
          </w:p>
        </w:tc>
        <w:tc>
          <w:tcPr>
            <w:tcW w:type="dxa" w:w="1800"/>
            <w:shd w:fill="FFFFFF" w:color="auto" w:val="clear"/>
            <w:tcMar>
              <w:top w:type="dxa" w:w="50"/>
              <w:left w:type="dxa" w:w="100"/>
              <w:bottom w:type="dxa" w:w="50"/>
              <w:right w:type="dxa" w:w="100"/>
            </w:tcMar>
          </w:tcPr>
          <w:p>
            <w:r>
              <w:rPr>
                <w:sz w:val="20"/>
                <w:szCs w:val="20"/>
              </w:rPr>
              <w:t xml:space="preserve">8</w:t>
            </w:r>
          </w:p>
        </w:tc>
        <w:tc>
          <w:tcPr>
            <w:tcW w:type="dxa" w:w="4960"/>
            <w:shd w:fill="FFFFFF" w:color="auto" w:val="clear"/>
            <w:tcMar>
              <w:top w:type="dxa" w:w="50"/>
              <w:left w:type="dxa" w:w="100"/>
              <w:bottom w:type="dxa" w:w="50"/>
              <w:right w:type="dxa" w:w="100"/>
            </w:tcMar>
          </w:tcPr>
          <w:p>
            <w:r>
              <w:rPr>
                <w:sz w:val="20"/>
                <w:szCs w:val="20"/>
              </w:rPr>
              <w:t xml:space="preserve">Columnas de la rejilla (8 x 5 = 40 equipos).</w:t>
            </w:r>
          </w:p>
        </w:tc>
      </w:tr>
    </w:tbl>
    <w:p>
      <w:pPr>
        <w:pStyle w:val="Heading2"/>
        <w:spacing w:after="100" w:before="200"/>
      </w:pPr>
      <w:r>
        <w:rPr>
          <w:b/>
          <w:bCs/>
          <w:color w:val="2F6FD6"/>
          <w:sz w:val="25"/>
          <w:szCs w:val="25"/>
        </w:rPr>
        <w:t xml:space="preserve">4.2. Equipos de alumno (client.ini)</w:t>
      </w:r>
    </w:p>
    <w:p>
      <w:pPr>
        <w:spacing w:after="120"/>
      </w:pPr>
      <w:r>
        <w:rPr>
          <w:sz w:val="22"/>
          <w:szCs w:val="22"/>
        </w:rPr>
        <w:t xml:space="preserve">Copia config/client.example.ini a config/client.ini y ajusta: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shd w:fill="1F4E79" w:color="auto" w:val="clear"/>
            <w:tcMar>
              <w:top w:type="dxa" w:w="60"/>
              <w:left w:type="dxa" w:w="100"/>
              <w:bottom w:type="dxa" w:w="60"/>
              <w:right w:type="dxa" w:w="100"/>
            </w:tcMar>
          </w:tcPr>
          <w:p>
            <w:r>
              <w:rPr>
                <w:b/>
                <w:bCs/>
                <w:color w:val="FFFFFF"/>
                <w:sz w:val="21"/>
                <w:szCs w:val="21"/>
              </w:rPr>
              <w:t xml:space="preserve">Clave</w:t>
            </w:r>
          </w:p>
        </w:tc>
        <w:tc>
          <w:tcPr>
            <w:tcW w:type="dxa" w:w="1800"/>
            <w:shd w:fill="1F4E79" w:color="auto" w:val="clear"/>
            <w:tcMar>
              <w:top w:type="dxa" w:w="60"/>
              <w:left w:type="dxa" w:w="100"/>
              <w:bottom w:type="dxa" w:w="60"/>
              <w:right w:type="dxa" w:w="100"/>
            </w:tcMar>
          </w:tcPr>
          <w:p>
            <w:r>
              <w:rPr>
                <w:b/>
                <w:bCs/>
                <w:color w:val="FFFFFF"/>
                <w:sz w:val="21"/>
                <w:szCs w:val="21"/>
              </w:rPr>
              <w:t xml:space="preserve">Por defecto</w:t>
            </w:r>
          </w:p>
        </w:tc>
        <w:tc>
          <w:tcPr>
            <w:tcW w:type="dxa" w:w="4960"/>
            <w:shd w:fill="1F4E79" w:color="auto" w:val="clear"/>
            <w:tcMar>
              <w:top w:type="dxa" w:w="60"/>
              <w:left w:type="dxa" w:w="100"/>
              <w:bottom w:type="dxa" w:w="60"/>
              <w:right w:type="dxa" w:w="100"/>
            </w:tcMar>
          </w:tcPr>
          <w:p>
            <w:r>
              <w:rPr>
                <w:b/>
                <w:bCs/>
                <w:color w:val="FFFFFF"/>
                <w:sz w:val="21"/>
                <w:szCs w:val="21"/>
              </w:rPr>
              <w:t xml:space="preserve">Descripción</w:t>
            </w:r>
          </w:p>
        </w:tc>
      </w:tr>
      <w:tr>
        <w:tc>
          <w:tcPr>
            <w:tcW w:type="dxa" w:w="2600"/>
            <w:shd w:fill="FFFFFF" w:color="auto" w:val="clear"/>
            <w:tcMar>
              <w:top w:type="dxa" w:w="50"/>
              <w:left w:type="dxa" w:w="100"/>
              <w:bottom w:type="dxa" w:w="50"/>
              <w:right w:type="dxa" w:w="100"/>
            </w:tcMar>
          </w:tcPr>
          <w:p>
            <w:r>
              <w:rPr>
                <w:sz w:val="20"/>
                <w:szCs w:val="20"/>
              </w:rPr>
              <w:t xml:space="preserve">admin_host</w:t>
            </w:r>
          </w:p>
        </w:tc>
        <w:tc>
          <w:tcPr>
            <w:tcW w:type="dxa" w:w="1800"/>
            <w:shd w:fill="FFFFFF" w:color="auto" w:val="clear"/>
            <w:tcMar>
              <w:top w:type="dxa" w:w="50"/>
              <w:left w:type="dxa" w:w="100"/>
              <w:bottom w:type="dxa" w:w="50"/>
              <w:right w:type="dxa" w:w="100"/>
            </w:tcMar>
          </w:tcPr>
          <w:p>
            <w:r>
              <w:rPr>
                <w:sz w:val="20"/>
                <w:szCs w:val="20"/>
              </w:rPr>
              <w:t xml:space="preserve">(IP del profesor)</w:t>
            </w:r>
          </w:p>
        </w:tc>
        <w:tc>
          <w:tcPr>
            <w:tcW w:type="dxa" w:w="4960"/>
            <w:shd w:fill="FFFFFF" w:color="auto" w:val="clear"/>
            <w:tcMar>
              <w:top w:type="dxa" w:w="50"/>
              <w:left w:type="dxa" w:w="100"/>
              <w:bottom w:type="dxa" w:w="50"/>
              <w:right w:type="dxa" w:w="100"/>
            </w:tcMar>
          </w:tcPr>
          <w:p>
            <w:r>
              <w:rPr>
                <w:sz w:val="20"/>
                <w:szCs w:val="20"/>
              </w:rPr>
              <w:t xml:space="preserve">IP de la consola del profesor, p. ej. 192.168.1.10.</w:t>
            </w:r>
          </w:p>
        </w:tc>
      </w:tr>
      <w:tr>
        <w:tc>
          <w:tcPr>
            <w:tcW w:type="dxa" w:w="2600"/>
            <w:shd w:fill="F7F8FA" w:color="auto" w:val="clear"/>
            <w:tcMar>
              <w:top w:type="dxa" w:w="50"/>
              <w:left w:type="dxa" w:w="100"/>
              <w:bottom w:type="dxa" w:w="50"/>
              <w:right w:type="dxa" w:w="100"/>
            </w:tcMar>
          </w:tcPr>
          <w:p>
            <w:r>
              <w:rPr>
                <w:sz w:val="20"/>
                <w:szCs w:val="20"/>
              </w:rPr>
              <w:t xml:space="preserve">admin_port</w:t>
            </w:r>
          </w:p>
        </w:tc>
        <w:tc>
          <w:tcPr>
            <w:tcW w:type="dxa" w:w="1800"/>
            <w:shd w:fill="F7F8FA" w:color="auto" w:val="clear"/>
            <w:tcMar>
              <w:top w:type="dxa" w:w="50"/>
              <w:left w:type="dxa" w:w="100"/>
              <w:bottom w:type="dxa" w:w="50"/>
              <w:right w:type="dxa" w:w="100"/>
            </w:tcMar>
          </w:tcPr>
          <w:p>
            <w:r>
              <w:rPr>
                <w:sz w:val="20"/>
                <w:szCs w:val="20"/>
              </w:rPr>
              <w:t xml:space="preserve">47800</w:t>
            </w:r>
          </w:p>
        </w:tc>
        <w:tc>
          <w:tcPr>
            <w:tcW w:type="dxa" w:w="4960"/>
            <w:shd w:fill="F7F8FA" w:color="auto" w:val="clear"/>
            <w:tcMar>
              <w:top w:type="dxa" w:w="50"/>
              <w:left w:type="dxa" w:w="100"/>
              <w:bottom w:type="dxa" w:w="50"/>
              <w:right w:type="dxa" w:w="100"/>
            </w:tcMar>
          </w:tcPr>
          <w:p>
            <w:r>
              <w:rPr>
                <w:sz w:val="20"/>
                <w:szCs w:val="20"/>
              </w:rPr>
              <w:t xml:space="preserve">Puerto de la consola (igual que en admin.ini).</w:t>
            </w:r>
          </w:p>
        </w:tc>
      </w:tr>
      <w:tr>
        <w:tc>
          <w:tcPr>
            <w:tcW w:type="dxa" w:w="2600"/>
            <w:shd w:fill="FFFFFF" w:color="auto" w:val="clear"/>
            <w:tcMar>
              <w:top w:type="dxa" w:w="50"/>
              <w:left w:type="dxa" w:w="100"/>
              <w:bottom w:type="dxa" w:w="50"/>
              <w:right w:type="dxa" w:w="100"/>
            </w:tcMar>
          </w:tcPr>
          <w:p>
            <w:r>
              <w:rPr>
                <w:sz w:val="20"/>
                <w:szCs w:val="20"/>
              </w:rPr>
              <w:t xml:space="preserve">token</w:t>
            </w:r>
          </w:p>
        </w:tc>
        <w:tc>
          <w:tcPr>
            <w:tcW w:type="dxa" w:w="1800"/>
            <w:shd w:fill="FFFFFF" w:color="auto" w:val="clear"/>
            <w:tcMar>
              <w:top w:type="dxa" w:w="50"/>
              <w:left w:type="dxa" w:w="100"/>
              <w:bottom w:type="dxa" w:w="50"/>
              <w:right w:type="dxa" w:w="100"/>
            </w:tcMar>
          </w:tcPr>
          <w:p>
            <w:r>
              <w:rPr>
                <w:sz w:val="20"/>
                <w:szCs w:val="20"/>
              </w:rPr>
              <w:t xml:space="preserve">(cambiar)</w:t>
            </w:r>
          </w:p>
        </w:tc>
        <w:tc>
          <w:tcPr>
            <w:tcW w:type="dxa" w:w="4960"/>
            <w:shd w:fill="FFFFFF" w:color="auto" w:val="clear"/>
            <w:tcMar>
              <w:top w:type="dxa" w:w="50"/>
              <w:left w:type="dxa" w:w="100"/>
              <w:bottom w:type="dxa" w:w="50"/>
              <w:right w:type="dxa" w:w="100"/>
            </w:tcMar>
          </w:tcPr>
          <w:p>
            <w:r>
              <w:rPr>
                <w:sz w:val="20"/>
                <w:szCs w:val="20"/>
              </w:rPr>
              <w:t xml:space="preserve">Clave precompartida. Debe coincidir con la del admin.</w:t>
            </w:r>
          </w:p>
        </w:tc>
      </w:tr>
      <w:tr>
        <w:tc>
          <w:tcPr>
            <w:tcW w:type="dxa" w:w="2600"/>
            <w:shd w:fill="F7F8FA" w:color="auto" w:val="clear"/>
            <w:tcMar>
              <w:top w:type="dxa" w:w="50"/>
              <w:left w:type="dxa" w:w="100"/>
              <w:bottom w:type="dxa" w:w="50"/>
              <w:right w:type="dxa" w:w="100"/>
            </w:tcMar>
          </w:tcPr>
          <w:p>
            <w:r>
              <w:rPr>
                <w:sz w:val="20"/>
                <w:szCs w:val="20"/>
              </w:rPr>
              <w:t xml:space="preserve">reconnect_seconds</w:t>
            </w:r>
          </w:p>
        </w:tc>
        <w:tc>
          <w:tcPr>
            <w:tcW w:type="dxa" w:w="1800"/>
            <w:shd w:fill="F7F8FA" w:color="auto" w:val="clear"/>
            <w:tcMar>
              <w:top w:type="dxa" w:w="50"/>
              <w:left w:type="dxa" w:w="100"/>
              <w:bottom w:type="dxa" w:w="50"/>
              <w:right w:type="dxa" w:w="100"/>
            </w:tcMar>
          </w:tcPr>
          <w:p>
            <w:r>
              <w:rPr>
                <w:sz w:val="20"/>
                <w:szCs w:val="20"/>
              </w:rPr>
              <w:t xml:space="preserve">5</w:t>
            </w:r>
          </w:p>
        </w:tc>
        <w:tc>
          <w:tcPr>
            <w:tcW w:type="dxa" w:w="4960"/>
            <w:shd w:fill="F7F8FA" w:color="auto" w:val="clear"/>
            <w:tcMar>
              <w:top w:type="dxa" w:w="50"/>
              <w:left w:type="dxa" w:w="100"/>
              <w:bottom w:type="dxa" w:w="50"/>
              <w:right w:type="dxa" w:w="100"/>
            </w:tcMar>
          </w:tcPr>
          <w:p>
            <w:r>
              <w:rPr>
                <w:sz w:val="20"/>
                <w:szCs w:val="20"/>
              </w:rPr>
              <w:t xml:space="preserve">Espera entre reintentos de conexión.</w:t>
            </w:r>
          </w:p>
        </w:tc>
      </w:tr>
      <w:tr>
        <w:tc>
          <w:tcPr>
            <w:tcW w:type="dxa" w:w="2600"/>
            <w:shd w:fill="FFFFFF" w:color="auto" w:val="clear"/>
            <w:tcMar>
              <w:top w:type="dxa" w:w="50"/>
              <w:left w:type="dxa" w:w="100"/>
              <w:bottom w:type="dxa" w:w="50"/>
              <w:right w:type="dxa" w:w="100"/>
            </w:tcMar>
          </w:tcPr>
          <w:p>
            <w:r>
              <w:rPr>
                <w:sz w:val="20"/>
                <w:szCs w:val="20"/>
              </w:rPr>
              <w:t xml:space="preserve">grid_fps</w:t>
            </w:r>
          </w:p>
        </w:tc>
        <w:tc>
          <w:tcPr>
            <w:tcW w:type="dxa" w:w="1800"/>
            <w:shd w:fill="FFFFFF" w:color="auto" w:val="clear"/>
            <w:tcMar>
              <w:top w:type="dxa" w:w="50"/>
              <w:left w:type="dxa" w:w="100"/>
              <w:bottom w:type="dxa" w:w="50"/>
              <w:right w:type="dxa" w:w="100"/>
            </w:tcMar>
          </w:tcPr>
          <w:p>
            <w:r>
              <w:rPr>
                <w:sz w:val="20"/>
                <w:szCs w:val="20"/>
              </w:rPr>
              <w:t xml:space="preserve">2</w:t>
            </w:r>
          </w:p>
        </w:tc>
        <w:tc>
          <w:tcPr>
            <w:tcW w:type="dxa" w:w="4960"/>
            <w:shd w:fill="FFFFFF" w:color="auto" w:val="clear"/>
            <w:tcMar>
              <w:top w:type="dxa" w:w="50"/>
              <w:left w:type="dxa" w:w="100"/>
              <w:bottom w:type="dxa" w:w="50"/>
              <w:right w:type="dxa" w:w="100"/>
            </w:tcMar>
          </w:tcPr>
          <w:p>
            <w:r>
              <w:rPr>
                <w:sz w:val="20"/>
                <w:szCs w:val="20"/>
              </w:rPr>
              <w:t xml:space="preserve">FPS de la miniatura en la rejilla.</w:t>
            </w:r>
          </w:p>
        </w:tc>
      </w:tr>
      <w:tr>
        <w:tc>
          <w:tcPr>
            <w:tcW w:type="dxa" w:w="2600"/>
            <w:shd w:fill="F7F8FA" w:color="auto" w:val="clear"/>
            <w:tcMar>
              <w:top w:type="dxa" w:w="50"/>
              <w:left w:type="dxa" w:w="100"/>
              <w:bottom w:type="dxa" w:w="50"/>
              <w:right w:type="dxa" w:w="100"/>
            </w:tcMar>
          </w:tcPr>
          <w:p>
            <w:r>
              <w:rPr>
                <w:sz w:val="20"/>
                <w:szCs w:val="20"/>
              </w:rPr>
              <w:t xml:space="preserve">grid_scale</w:t>
            </w:r>
          </w:p>
        </w:tc>
        <w:tc>
          <w:tcPr>
            <w:tcW w:type="dxa" w:w="1800"/>
            <w:shd w:fill="F7F8FA" w:color="auto" w:val="clear"/>
            <w:tcMar>
              <w:top w:type="dxa" w:w="50"/>
              <w:left w:type="dxa" w:w="100"/>
              <w:bottom w:type="dxa" w:w="50"/>
              <w:right w:type="dxa" w:w="100"/>
            </w:tcMar>
          </w:tcPr>
          <w:p>
            <w:r>
              <w:rPr>
                <w:sz w:val="20"/>
                <w:szCs w:val="20"/>
              </w:rPr>
              <w:t xml:space="preserve">0.25</w:t>
            </w:r>
          </w:p>
        </w:tc>
        <w:tc>
          <w:tcPr>
            <w:tcW w:type="dxa" w:w="4960"/>
            <w:shd w:fill="F7F8FA" w:color="auto" w:val="clear"/>
            <w:tcMar>
              <w:top w:type="dxa" w:w="50"/>
              <w:left w:type="dxa" w:w="100"/>
              <w:bottom w:type="dxa" w:w="50"/>
              <w:right w:type="dxa" w:w="100"/>
            </w:tcMar>
          </w:tcPr>
          <w:p>
            <w:r>
              <w:rPr>
                <w:sz w:val="20"/>
                <w:szCs w:val="20"/>
              </w:rPr>
              <w:t xml:space="preserve">Escala de la miniatura (0.25 = 25%).</w:t>
            </w:r>
          </w:p>
        </w:tc>
      </w:tr>
      <w:tr>
        <w:tc>
          <w:tcPr>
            <w:tcW w:type="dxa" w:w="2600"/>
            <w:shd w:fill="FFFFFF" w:color="auto" w:val="clear"/>
            <w:tcMar>
              <w:top w:type="dxa" w:w="50"/>
              <w:left w:type="dxa" w:w="100"/>
              <w:bottom w:type="dxa" w:w="50"/>
              <w:right w:type="dxa" w:w="100"/>
            </w:tcMar>
          </w:tcPr>
          <w:p>
            <w:r>
              <w:rPr>
                <w:sz w:val="20"/>
                <w:szCs w:val="20"/>
              </w:rPr>
              <w:t xml:space="preserve">grid_quality</w:t>
            </w:r>
          </w:p>
        </w:tc>
        <w:tc>
          <w:tcPr>
            <w:tcW w:type="dxa" w:w="1800"/>
            <w:shd w:fill="FFFFFF" w:color="auto" w:val="clear"/>
            <w:tcMar>
              <w:top w:type="dxa" w:w="50"/>
              <w:left w:type="dxa" w:w="100"/>
              <w:bottom w:type="dxa" w:w="50"/>
              <w:right w:type="dxa" w:w="100"/>
            </w:tcMar>
          </w:tcPr>
          <w:p>
            <w:r>
              <w:rPr>
                <w:sz w:val="20"/>
                <w:szCs w:val="20"/>
              </w:rPr>
              <w:t xml:space="preserve">35</w:t>
            </w:r>
          </w:p>
        </w:tc>
        <w:tc>
          <w:tcPr>
            <w:tcW w:type="dxa" w:w="4960"/>
            <w:shd w:fill="FFFFFF" w:color="auto" w:val="clear"/>
            <w:tcMar>
              <w:top w:type="dxa" w:w="50"/>
              <w:left w:type="dxa" w:w="100"/>
              <w:bottom w:type="dxa" w:w="50"/>
              <w:right w:type="dxa" w:w="100"/>
            </w:tcMar>
          </w:tcPr>
          <w:p>
            <w:r>
              <w:rPr>
                <w:sz w:val="20"/>
                <w:szCs w:val="20"/>
              </w:rPr>
              <w:t xml:space="preserve">Calidad JPEG de la miniatura (1-95).</w:t>
            </w:r>
          </w:p>
        </w:tc>
      </w:tr>
      <w:tr>
        <w:tc>
          <w:tcPr>
            <w:tcW w:type="dxa" w:w="2600"/>
            <w:shd w:fill="F7F8FA" w:color="auto" w:val="clear"/>
            <w:tcMar>
              <w:top w:type="dxa" w:w="50"/>
              <w:left w:type="dxa" w:w="100"/>
              <w:bottom w:type="dxa" w:w="50"/>
              <w:right w:type="dxa" w:w="100"/>
            </w:tcMar>
          </w:tcPr>
          <w:p>
            <w:r>
              <w:rPr>
                <w:sz w:val="20"/>
                <w:szCs w:val="20"/>
              </w:rPr>
              <w:t xml:space="preserve">allow_remote_control</w:t>
            </w:r>
          </w:p>
        </w:tc>
        <w:tc>
          <w:tcPr>
            <w:tcW w:type="dxa" w:w="1800"/>
            <w:shd w:fill="F7F8FA" w:color="auto" w:val="clear"/>
            <w:tcMar>
              <w:top w:type="dxa" w:w="50"/>
              <w:left w:type="dxa" w:w="100"/>
              <w:bottom w:type="dxa" w:w="50"/>
              <w:right w:type="dxa" w:w="100"/>
            </w:tcMar>
          </w:tcPr>
          <w:p>
            <w:r>
              <w:rPr>
                <w:sz w:val="20"/>
                <w:szCs w:val="20"/>
              </w:rPr>
              <w:t xml:space="preserve">true</w:t>
            </w:r>
          </w:p>
        </w:tc>
        <w:tc>
          <w:tcPr>
            <w:tcW w:type="dxa" w:w="4960"/>
            <w:shd w:fill="F7F8FA" w:color="auto" w:val="clear"/>
            <w:tcMar>
              <w:top w:type="dxa" w:w="50"/>
              <w:left w:type="dxa" w:w="100"/>
              <w:bottom w:type="dxa" w:w="50"/>
              <w:right w:type="dxa" w:w="100"/>
            </w:tcMar>
          </w:tcPr>
          <w:p>
            <w:r>
              <w:rPr>
                <w:sz w:val="20"/>
                <w:szCs w:val="20"/>
              </w:rPr>
              <w:t xml:space="preserve">Permite que el profesor controle ratón/teclado.</w:t>
            </w:r>
          </w:p>
        </w:tc>
      </w:tr>
      <w:tr>
        <w:tc>
          <w:tcPr>
            <w:tcW w:type="dxa" w:w="2600"/>
            <w:shd w:fill="FFFFFF" w:color="auto" w:val="clear"/>
            <w:tcMar>
              <w:top w:type="dxa" w:w="50"/>
              <w:left w:type="dxa" w:w="100"/>
              <w:bottom w:type="dxa" w:w="50"/>
              <w:right w:type="dxa" w:w="100"/>
            </w:tcMar>
          </w:tcPr>
          <w:p>
            <w:r>
              <w:rPr>
                <w:sz w:val="20"/>
                <w:szCs w:val="20"/>
              </w:rPr>
              <w:t xml:space="preserve">allow_power</w:t>
            </w:r>
          </w:p>
        </w:tc>
        <w:tc>
          <w:tcPr>
            <w:tcW w:type="dxa" w:w="1800"/>
            <w:shd w:fill="FFFFFF" w:color="auto" w:val="clear"/>
            <w:tcMar>
              <w:top w:type="dxa" w:w="50"/>
              <w:left w:type="dxa" w:w="100"/>
              <w:bottom w:type="dxa" w:w="50"/>
              <w:right w:type="dxa" w:w="100"/>
            </w:tcMar>
          </w:tcPr>
          <w:p>
            <w:r>
              <w:rPr>
                <w:sz w:val="20"/>
                <w:szCs w:val="20"/>
              </w:rPr>
              <w:t xml:space="preserve">true</w:t>
            </w:r>
          </w:p>
        </w:tc>
        <w:tc>
          <w:tcPr>
            <w:tcW w:type="dxa" w:w="4960"/>
            <w:shd w:fill="FFFFFF" w:color="auto" w:val="clear"/>
            <w:tcMar>
              <w:top w:type="dxa" w:w="50"/>
              <w:left w:type="dxa" w:w="100"/>
              <w:bottom w:type="dxa" w:w="50"/>
              <w:right w:type="dxa" w:w="100"/>
            </w:tcMar>
          </w:tcPr>
          <w:p>
            <w:r>
              <w:rPr>
                <w:sz w:val="20"/>
                <w:szCs w:val="20"/>
              </w:rPr>
              <w:t xml:space="preserve">Permite apagar/reiniciar/cerrar sesión.</w:t>
            </w:r>
          </w:p>
        </w:tc>
      </w:tr>
      <w:tr>
        <w:tc>
          <w:tcPr>
            <w:tcW w:type="dxa" w:w="2600"/>
            <w:shd w:fill="F7F8FA" w:color="auto" w:val="clear"/>
            <w:tcMar>
              <w:top w:type="dxa" w:w="50"/>
              <w:left w:type="dxa" w:w="100"/>
              <w:bottom w:type="dxa" w:w="50"/>
              <w:right w:type="dxa" w:w="100"/>
            </w:tcMar>
          </w:tcPr>
          <w:p>
            <w:r>
              <w:rPr>
                <w:sz w:val="20"/>
                <w:szCs w:val="20"/>
              </w:rPr>
              <w:t xml:space="preserve">allow_lock</w:t>
            </w:r>
          </w:p>
        </w:tc>
        <w:tc>
          <w:tcPr>
            <w:tcW w:type="dxa" w:w="1800"/>
            <w:shd w:fill="F7F8FA" w:color="auto" w:val="clear"/>
            <w:tcMar>
              <w:top w:type="dxa" w:w="50"/>
              <w:left w:type="dxa" w:w="100"/>
              <w:bottom w:type="dxa" w:w="50"/>
              <w:right w:type="dxa" w:w="100"/>
            </w:tcMar>
          </w:tcPr>
          <w:p>
            <w:r>
              <w:rPr>
                <w:sz w:val="20"/>
                <w:szCs w:val="20"/>
              </w:rPr>
              <w:t xml:space="preserve">true</w:t>
            </w:r>
          </w:p>
        </w:tc>
        <w:tc>
          <w:tcPr>
            <w:tcW w:type="dxa" w:w="4960"/>
            <w:shd w:fill="F7F8FA" w:color="auto" w:val="clear"/>
            <w:tcMar>
              <w:top w:type="dxa" w:w="50"/>
              <w:left w:type="dxa" w:w="100"/>
              <w:bottom w:type="dxa" w:w="50"/>
              <w:right w:type="dxa" w:w="100"/>
            </w:tcMar>
          </w:tcPr>
          <w:p>
            <w:r>
              <w:rPr>
                <w:sz w:val="20"/>
                <w:szCs w:val="20"/>
              </w:rPr>
              <w:t xml:space="preserve">Permite inmovilizar el teclado y el ratón.</w:t>
            </w:r>
          </w:p>
        </w:tc>
      </w:tr>
      <w:tr>
        <w:tc>
          <w:tcPr>
            <w:tcW w:type="dxa" w:w="2600"/>
            <w:shd w:fill="FFFFFF" w:color="auto" w:val="clear"/>
            <w:tcMar>
              <w:top w:type="dxa" w:w="50"/>
              <w:left w:type="dxa" w:w="100"/>
              <w:bottom w:type="dxa" w:w="50"/>
              <w:right w:type="dxa" w:w="100"/>
            </w:tcMar>
          </w:tcPr>
          <w:p>
            <w:r>
              <w:rPr>
                <w:sz w:val="20"/>
                <w:szCs w:val="20"/>
              </w:rPr>
              <w:t xml:space="preserve">allow_manage</w:t>
            </w:r>
          </w:p>
        </w:tc>
        <w:tc>
          <w:tcPr>
            <w:tcW w:type="dxa" w:w="1800"/>
            <w:shd w:fill="FFFFFF" w:color="auto" w:val="clear"/>
            <w:tcMar>
              <w:top w:type="dxa" w:w="50"/>
              <w:left w:type="dxa" w:w="100"/>
              <w:bottom w:type="dxa" w:w="50"/>
              <w:right w:type="dxa" w:w="100"/>
            </w:tcMar>
          </w:tcPr>
          <w:p>
            <w:r>
              <w:rPr>
                <w:sz w:val="20"/>
                <w:szCs w:val="20"/>
              </w:rPr>
              <w:t xml:space="preserve">true</w:t>
            </w:r>
          </w:p>
        </w:tc>
        <w:tc>
          <w:tcPr>
            <w:tcW w:type="dxa" w:w="4960"/>
            <w:shd w:fill="FFFFFF" w:color="auto" w:val="clear"/>
            <w:tcMar>
              <w:top w:type="dxa" w:w="50"/>
              <w:left w:type="dxa" w:w="100"/>
              <w:bottom w:type="dxa" w:w="50"/>
              <w:right w:type="dxa" w:w="100"/>
            </w:tcMar>
          </w:tcPr>
          <w:p>
            <w:r>
              <w:rPr>
                <w:sz w:val="20"/>
                <w:szCs w:val="20"/>
              </w:rPr>
              <w:t xml:space="preserve">Permite procesos, bloqueo de apps y de webs.</w:t>
            </w:r>
          </w:p>
        </w:tc>
      </w:tr>
      <w:tr>
        <w:tc>
          <w:tcPr>
            <w:tcW w:type="dxa" w:w="2600"/>
            <w:shd w:fill="F7F8FA" w:color="auto" w:val="clear"/>
            <w:tcMar>
              <w:top w:type="dxa" w:w="50"/>
              <w:left w:type="dxa" w:w="100"/>
              <w:bottom w:type="dxa" w:w="50"/>
              <w:right w:type="dxa" w:w="100"/>
            </w:tcMar>
          </w:tcPr>
          <w:p>
            <w:r>
              <w:rPr>
                <w:sz w:val="20"/>
                <w:szCs w:val="20"/>
              </w:rPr>
              <w:t xml:space="preserve">allow_files</w:t>
            </w:r>
          </w:p>
        </w:tc>
        <w:tc>
          <w:tcPr>
            <w:tcW w:type="dxa" w:w="1800"/>
            <w:shd w:fill="F7F8FA" w:color="auto" w:val="clear"/>
            <w:tcMar>
              <w:top w:type="dxa" w:w="50"/>
              <w:left w:type="dxa" w:w="100"/>
              <w:bottom w:type="dxa" w:w="50"/>
              <w:right w:type="dxa" w:w="100"/>
            </w:tcMar>
          </w:tcPr>
          <w:p>
            <w:r>
              <w:rPr>
                <w:sz w:val="20"/>
                <w:szCs w:val="20"/>
              </w:rPr>
              <w:t xml:space="preserve">true</w:t>
            </w:r>
          </w:p>
        </w:tc>
        <w:tc>
          <w:tcPr>
            <w:tcW w:type="dxa" w:w="4960"/>
            <w:shd w:fill="F7F8FA" w:color="auto" w:val="clear"/>
            <w:tcMar>
              <w:top w:type="dxa" w:w="50"/>
              <w:left w:type="dxa" w:w="100"/>
              <w:bottom w:type="dxa" w:w="50"/>
              <w:right w:type="dxa" w:w="100"/>
            </w:tcMar>
          </w:tcPr>
          <w:p>
            <w:r>
              <w:rPr>
                <w:sz w:val="20"/>
                <w:szCs w:val="20"/>
              </w:rPr>
              <w:t xml:space="preserve">Permite recibir archivos del profesor.</w:t>
            </w:r>
          </w:p>
        </w:tc>
      </w:tr>
      <w:tr>
        <w:tc>
          <w:tcPr>
            <w:tcW w:type="dxa" w:w="2600"/>
            <w:shd w:fill="FFFFFF" w:color="auto" w:val="clear"/>
            <w:tcMar>
              <w:top w:type="dxa" w:w="50"/>
              <w:left w:type="dxa" w:w="100"/>
              <w:bottom w:type="dxa" w:w="50"/>
              <w:right w:type="dxa" w:w="100"/>
            </w:tcMar>
          </w:tcPr>
          <w:p>
            <w:r>
              <w:rPr>
                <w:sz w:val="20"/>
                <w:szCs w:val="20"/>
              </w:rPr>
              <w:t xml:space="preserve">download_dir</w:t>
            </w:r>
          </w:p>
        </w:tc>
        <w:tc>
          <w:tcPr>
            <w:tcW w:type="dxa" w:w="1800"/>
            <w:shd w:fill="FFFFFF" w:color="auto" w:val="clear"/>
            <w:tcMar>
              <w:top w:type="dxa" w:w="50"/>
              <w:left w:type="dxa" w:w="100"/>
              <w:bottom w:type="dxa" w:w="50"/>
              <w:right w:type="dxa" w:w="100"/>
            </w:tcMar>
          </w:tcPr>
          <w:p>
            <w:r>
              <w:rPr>
                <w:sz w:val="20"/>
                <w:szCs w:val="20"/>
              </w:rPr>
              <w:t xml:space="preserve">(Escritorio)</w:t>
            </w:r>
          </w:p>
        </w:tc>
        <w:tc>
          <w:tcPr>
            <w:tcW w:type="dxa" w:w="4960"/>
            <w:shd w:fill="FFFFFF" w:color="auto" w:val="clear"/>
            <w:tcMar>
              <w:top w:type="dxa" w:w="50"/>
              <w:left w:type="dxa" w:w="100"/>
              <w:bottom w:type="dxa" w:w="50"/>
              <w:right w:type="dxa" w:w="100"/>
            </w:tcMar>
          </w:tcPr>
          <w:p>
            <w:r>
              <w:rPr>
                <w:sz w:val="20"/>
                <w:szCs w:val="20"/>
              </w:rPr>
              <w:t xml:space="preserve">Carpeta de los archivos recibidos (vacío = Escritorio).</w:t>
            </w:r>
          </w:p>
        </w:tc>
      </w:tr>
      <w:tr>
        <w:tc>
          <w:tcPr>
            <w:tcW w:type="dxa" w:w="2600"/>
            <w:shd w:fill="F7F8FA" w:color="auto" w:val="clear"/>
            <w:tcMar>
              <w:top w:type="dxa" w:w="50"/>
              <w:left w:type="dxa" w:w="100"/>
              <w:bottom w:type="dxa" w:w="50"/>
              <w:right w:type="dxa" w:w="100"/>
            </w:tcMar>
          </w:tcPr>
          <w:p>
            <w:r>
              <w:rPr>
                <w:sz w:val="20"/>
                <w:szCs w:val="20"/>
              </w:rPr>
              <w:t xml:space="preserve">show_indicator</w:t>
            </w:r>
          </w:p>
        </w:tc>
        <w:tc>
          <w:tcPr>
            <w:tcW w:type="dxa" w:w="1800"/>
            <w:shd w:fill="F7F8FA" w:color="auto" w:val="clear"/>
            <w:tcMar>
              <w:top w:type="dxa" w:w="50"/>
              <w:left w:type="dxa" w:w="100"/>
              <w:bottom w:type="dxa" w:w="50"/>
              <w:right w:type="dxa" w:w="100"/>
            </w:tcMar>
          </w:tcPr>
          <w:p>
            <w:r>
              <w:rPr>
                <w:sz w:val="20"/>
                <w:szCs w:val="20"/>
              </w:rPr>
              <w:t xml:space="preserve">true</w:t>
            </w:r>
          </w:p>
        </w:tc>
        <w:tc>
          <w:tcPr>
            <w:tcW w:type="dxa" w:w="4960"/>
            <w:shd w:fill="F7F8FA" w:color="auto" w:val="clear"/>
            <w:tcMar>
              <w:top w:type="dxa" w:w="50"/>
              <w:left w:type="dxa" w:w="100"/>
              <w:bottom w:type="dxa" w:w="50"/>
              <w:right w:type="dxa" w:w="100"/>
            </w:tcMar>
          </w:tcPr>
          <w:p>
            <w:r>
              <w:rPr>
                <w:sz w:val="20"/>
                <w:szCs w:val="20"/>
              </w:rPr>
              <w:t xml:space="preserve">Muestra el aviso visible de supervisión (recomendado).</w:t>
            </w:r>
          </w:p>
        </w:tc>
      </w:tr>
    </w:tbl>
    <w:p>
      <w:pPr>
        <w:pStyle w:val="Heading1"/>
        <w:spacing w:after="120" w:before="280"/>
      </w:pPr>
      <w:r>
        <w:rPr>
          <w:b/>
          <w:bCs/>
          <w:color w:val="1F4E79"/>
          <w:sz w:val="30"/>
          <w:szCs w:val="30"/>
        </w:rPr>
        <w:t xml:space="preserve">5. Uso</w:t>
      </w:r>
    </w:p>
    <w:p>
      <w:pPr>
        <w:pStyle w:val="Heading2"/>
        <w:spacing w:after="100" w:before="200"/>
      </w:pPr>
      <w:r>
        <w:rPr>
          <w:b/>
          <w:bCs/>
          <w:color w:val="2F6FD6"/>
          <w:sz w:val="25"/>
          <w:szCs w:val="25"/>
        </w:rPr>
        <w:t xml:space="preserve">5.1. Arranque</w:t>
      </w:r>
    </w:p>
    <w:p>
      <w:pPr>
        <w:spacing w:after="120"/>
      </w:pPr>
      <w:r>
        <w:rPr>
          <w:sz w:val="22"/>
          <w:szCs w:val="22"/>
        </w:rPr>
        <w:t xml:space="preserve">En el equipo del profesor:</w:t>
      </w:r>
    </w:p>
    <w:p>
      <w:pPr>
        <w:pBdr>
          <w:top w:val="single" w:color="DDDDDD" w:sz="4"/>
          <w:bottom w:val="single" w:color="DDDDDD" w:sz="4"/>
          <w:left w:val="single" w:color="DDDDDD" w:sz="4"/>
          <w:right w:val="single" w:color="DDDDDD" w:sz="4"/>
        </w:pBdr>
        <w:shd w:fill="F2F3F5" w:color="auto" w:val="clear"/>
        <w:spacing w:after="120" w:before="60"/>
      </w:pPr>
      <w:r>
        <w:rPr>
          <w:rFonts w:ascii="Consolas" w:cs="Consolas" w:eastAsia="Consolas" w:hAnsi="Consolas"/>
          <w:sz w:val="19"/>
          <w:szCs w:val="19"/>
        </w:rPr>
        <w:t xml:space="preserve">python run_admin.py</w:t>
      </w:r>
    </w:p>
    <w:p>
      <w:pPr>
        <w:spacing w:after="120"/>
      </w:pPr>
      <w:r>
        <w:rPr>
          <w:sz w:val="22"/>
          <w:szCs w:val="22"/>
        </w:rPr>
        <w:t xml:space="preserve">En cada equipo de alumno:</w:t>
      </w:r>
    </w:p>
    <w:p>
      <w:pPr>
        <w:pBdr>
          <w:top w:val="single" w:color="DDDDDD" w:sz="4"/>
          <w:bottom w:val="single" w:color="DDDDDD" w:sz="4"/>
          <w:left w:val="single" w:color="DDDDDD" w:sz="4"/>
          <w:right w:val="single" w:color="DDDDDD" w:sz="4"/>
        </w:pBdr>
        <w:shd w:fill="F2F3F5" w:color="auto" w:val="clear"/>
        <w:spacing w:after="120" w:before="60"/>
      </w:pPr>
      <w:r>
        <w:rPr>
          <w:rFonts w:ascii="Consolas" w:cs="Consolas" w:eastAsia="Consolas" w:hAnsi="Consolas"/>
          <w:sz w:val="19"/>
          <w:szCs w:val="19"/>
        </w:rPr>
        <w:t xml:space="preserve">python run_client.py</w:t>
      </w:r>
    </w:p>
    <w:p>
      <w:pPr>
        <w:spacing w:after="120"/>
      </w:pPr>
      <w:r>
        <w:rPr>
          <w:sz w:val="22"/>
          <w:szCs w:val="22"/>
        </w:rPr>
        <w:t xml:space="preserve">Aparecerá el indicador de supervisión en el alumno y el equipo saldrá en la rejilla de la consola.</w:t>
      </w:r>
    </w:p>
    <w:p>
      <w:pPr>
        <w:pStyle w:val="Heading2"/>
        <w:spacing w:after="100" w:before="200"/>
      </w:pPr>
      <w:r>
        <w:rPr>
          <w:b/>
          <w:bCs/>
          <w:color w:val="2F6FD6"/>
          <w:sz w:val="25"/>
          <w:szCs w:val="25"/>
        </w:rPr>
        <w:t xml:space="preserve">5.2. Acciones en la consola</w:t>
      </w:r>
    </w:p>
    <w:p>
      <w:pPr>
        <w:pStyle w:val="ListParagraph"/>
        <w:numPr>
          <w:ilvl w:val="0"/>
          <w:numId w:val="2"/>
        </w:numPr>
        <w:spacing w:after="60"/>
      </w:pPr>
      <w:r>
        <w:rPr>
          <w:sz w:val="22"/>
          <w:szCs w:val="22"/>
        </w:rPr>
        <w:t xml:space="preserve">Clic en un equipo: abre la vista ampliada (y ese cliente sube a alta calidad).</w:t>
      </w:r>
    </w:p>
    <w:p>
      <w:pPr>
        <w:pStyle w:val="ListParagraph"/>
        <w:numPr>
          <w:ilvl w:val="0"/>
          <w:numId w:val="2"/>
        </w:numPr>
        <w:spacing w:after="60"/>
      </w:pPr>
      <w:r>
        <w:rPr>
          <w:sz w:val="22"/>
          <w:szCs w:val="22"/>
        </w:rPr>
        <w:t xml:space="preserve">Tomar control: manejas su ratón y teclado; el equipo lo avisa en rojo.</w:t>
      </w:r>
    </w:p>
    <w:p>
      <w:pPr>
        <w:pStyle w:val="ListParagraph"/>
        <w:numPr>
          <w:ilvl w:val="0"/>
          <w:numId w:val="2"/>
        </w:numPr>
        <w:spacing w:after="60"/>
      </w:pPr>
      <w:r>
        <w:rPr>
          <w:sz w:val="22"/>
          <w:szCs w:val="22"/>
        </w:rPr>
        <w:t xml:space="preserve">Inmovilizar: congela teclado y ratón del equipo con un mensaje a pantalla completa.</w:t>
      </w:r>
    </w:p>
    <w:p>
      <w:pPr>
        <w:pStyle w:val="ListParagraph"/>
        <w:numPr>
          <w:ilvl w:val="0"/>
          <w:numId w:val="2"/>
        </w:numPr>
        <w:spacing w:after="60"/>
      </w:pPr>
      <w:r>
        <w:rPr>
          <w:sz w:val="22"/>
          <w:szCs w:val="22"/>
        </w:rPr>
        <w:t xml:space="preserve">Mensaje: muestra un aviso a pantalla completa.</w:t>
      </w:r>
    </w:p>
    <w:p>
      <w:pPr>
        <w:pStyle w:val="ListParagraph"/>
        <w:numPr>
          <w:ilvl w:val="0"/>
          <w:numId w:val="2"/>
        </w:numPr>
        <w:spacing w:after="60"/>
      </w:pPr>
      <w:r>
        <w:rPr>
          <w:sz w:val="22"/>
          <w:szCs w:val="22"/>
        </w:rPr>
        <w:t xml:space="preserve">Apagar / Reiniciar / Cerrar sesión: acciones de energía/sesión.</w:t>
      </w:r>
    </w:p>
    <w:p>
      <w:pPr>
        <w:pStyle w:val="ListParagraph"/>
        <w:numPr>
          <w:ilvl w:val="0"/>
          <w:numId w:val="2"/>
        </w:numPr>
        <w:spacing w:after="60"/>
      </w:pPr>
      <w:r>
        <w:rPr>
          <w:sz w:val="22"/>
          <w:szCs w:val="22"/>
        </w:rPr>
        <w:t xml:space="preserve">Procesos: ver, finalizar o bloquear aplicaciones de un equipo.</w:t>
      </w:r>
    </w:p>
    <w:p>
      <w:pPr>
        <w:pStyle w:val="ListParagraph"/>
        <w:numPr>
          <w:ilvl w:val="0"/>
          <w:numId w:val="2"/>
        </w:numPr>
        <w:spacing w:after="60"/>
      </w:pPr>
      <w:r>
        <w:rPr>
          <w:sz w:val="22"/>
          <w:szCs w:val="22"/>
        </w:rPr>
        <w:t xml:space="preserve">Proyectar pantalla: muestra la pantalla del profesor en todos los equipos.</w:t>
      </w:r>
    </w:p>
    <w:p>
      <w:pPr>
        <w:pStyle w:val="ListParagraph"/>
        <w:numPr>
          <w:ilvl w:val="0"/>
          <w:numId w:val="2"/>
        </w:numPr>
        <w:spacing w:after="60"/>
      </w:pPr>
      <w:r>
        <w:rPr>
          <w:sz w:val="22"/>
          <w:szCs w:val="22"/>
        </w:rPr>
        <w:t xml:space="preserve">Bloquear webs / apps y enviar archivo: desde la barra superior, a todos.</w:t>
      </w:r>
    </w:p>
    <w:p>
      <w:pPr>
        <w:pStyle w:val="ListParagraph"/>
        <w:numPr>
          <w:ilvl w:val="0"/>
          <w:numId w:val="2"/>
        </w:numPr>
        <w:spacing w:after="60"/>
      </w:pPr>
      <w:r>
        <w:rPr>
          <w:sz w:val="22"/>
          <w:szCs w:val="22"/>
        </w:rPr>
        <w:t xml:space="preserve">Barra superior: las mismas acciones aplicadas a TODOS los equipos a la vez.</w:t>
      </w:r>
    </w:p>
    <w:p>
      <w:pPr>
        <w:spacing w:after="120"/>
      </w:pPr>
      <w:r>
        <w:rPr>
          <w:color w:val="555555"/>
          <w:sz w:val="22"/>
          <w:szCs w:val="22"/>
        </w:rPr>
        <w:t xml:space="preserve">Indicadores de color en la rejilla: verde = conectado, azul = enfocado, rojo = bajo control remoto, ámbar = bloqueado, gris = sin señal.</w:t>
      </w:r>
    </w:p>
    <w:p>
      <w:pPr>
        <w:pStyle w:val="Heading1"/>
        <w:spacing w:after="120" w:before="280"/>
      </w:pPr>
      <w:r>
        <w:rPr>
          <w:b/>
          <w:bCs/>
          <w:color w:val="1F4E79"/>
          <w:sz w:val="30"/>
          <w:szCs w:val="30"/>
        </w:rPr>
        <w:t xml:space="preserve">6. Bloqueo total (inmovilizar)</w:t>
      </w:r>
    </w:p>
    <w:p>
      <w:pPr>
        <w:spacing w:after="120"/>
      </w:pPr>
      <w:r>
        <w:rPr>
          <w:sz w:val="22"/>
          <w:szCs w:val="22"/>
        </w:rPr>
        <w:t xml:space="preserve">La función de inmovilizar combina dos mecanismos en el cliente:</w:t>
      </w:r>
    </w:p>
    <w:p>
      <w:pPr>
        <w:pStyle w:val="ListParagraph"/>
        <w:numPr>
          <w:ilvl w:val="0"/>
          <w:numId w:val="2"/>
        </w:numPr>
        <w:spacing w:after="60"/>
      </w:pPr>
      <w:r>
        <w:rPr>
          <w:sz w:val="22"/>
          <w:szCs w:val="22"/>
        </w:rPr>
        <w:t xml:space="preserve">Una ventana opaca a pantalla completa, siempre al frente, con el mensaje “Equipo bloqueado por el profesor” y un texto opcional.</w:t>
      </w:r>
    </w:p>
    <w:p>
      <w:pPr>
        <w:pStyle w:val="ListParagraph"/>
        <w:numPr>
          <w:ilvl w:val="0"/>
          <w:numId w:val="2"/>
        </w:numPr>
        <w:spacing w:after="60"/>
      </w:pPr>
      <w:r>
        <w:rPr>
          <w:sz w:val="22"/>
          <w:szCs w:val="22"/>
        </w:rPr>
        <w:t xml:space="preserve">La API BlockInput de Windows (vía ctypes), que congela físicamente el teclado y el ratón del equipo.</w:t>
      </w:r>
    </w:p>
    <w:p>
      <w:pPr>
        <w:spacing w:after="120"/>
      </w:pPr>
      <w:r>
        <w:rPr>
          <w:sz w:val="22"/>
          <w:szCs w:val="22"/>
        </w:rPr>
        <w:t xml:space="preserve">Protección anti-cuelgue: si la conexión con la consola se pierde, el agente libera el bloqueo automáticamente para no dejar el equipo inutilizable.</w:t>
      </w:r>
    </w:p>
    <w:p>
      <w:pPr>
        <w:pStyle w:val="Heading2"/>
        <w:spacing w:after="100" w:before="200"/>
      </w:pPr>
      <w:r>
        <w:rPr>
          <w:b/>
          <w:bCs/>
          <w:color w:val="2F6FD6"/>
          <w:sz w:val="25"/>
          <w:szCs w:val="25"/>
        </w:rPr>
        <w:t xml:space="preserve">6.1. Limitaciones importantes</w:t>
      </w:r>
    </w:p>
    <w:p>
      <w:pPr>
        <w:pStyle w:val="ListParagraph"/>
        <w:numPr>
          <w:ilvl w:val="0"/>
          <w:numId w:val="2"/>
        </w:numPr>
        <w:spacing w:after="60"/>
      </w:pPr>
      <w:r>
        <w:rPr>
          <w:sz w:val="22"/>
          <w:szCs w:val="22"/>
        </w:rPr>
        <w:t xml:space="preserve">Ctrl+Alt+Supr no puede bloquearse: es una combinación segura del sistema operativo. Es una limitación de cualquier herramienta en modo usuario.</w:t>
      </w:r>
    </w:p>
    <w:p>
      <w:pPr>
        <w:pStyle w:val="ListParagraph"/>
        <w:numPr>
          <w:ilvl w:val="0"/>
          <w:numId w:val="2"/>
        </w:numPr>
        <w:spacing w:after="60"/>
      </w:pPr>
      <w:r>
        <w:rPr>
          <w:sz w:val="22"/>
          <w:szCs w:val="22"/>
        </w:rPr>
        <w:t xml:space="preserve">BlockInput requiere que el agente se ejecute con privilegios suficientes (normalmente como administrador). Si no, la ventana de bloqueo sigue cubriendo la pantalla, pero la entrada física podría no congelarse por completo.</w:t>
      </w:r>
    </w:p>
    <w:p>
      <w:r>
        <w:br w:type="page"/>
      </w:r>
    </w:p>
    <w:p>
      <w:pPr>
        <w:pStyle w:val="Heading1"/>
        <w:spacing w:after="120" w:before="280"/>
      </w:pPr>
      <w:r>
        <w:rPr>
          <w:b/>
          <w:bCs/>
          <w:color w:val="1F4E79"/>
          <w:sz w:val="30"/>
          <w:szCs w:val="30"/>
        </w:rPr>
        <w:t xml:space="preserve">7. Proyección, robustez y operación</w:t>
      </w:r>
    </w:p>
    <w:p>
      <w:pPr>
        <w:pStyle w:val="Heading2"/>
        <w:spacing w:after="100" w:before="200"/>
      </w:pPr>
      <w:r>
        <w:rPr>
          <w:b/>
          <w:bCs/>
          <w:color w:val="2F6FD6"/>
          <w:sz w:val="25"/>
          <w:szCs w:val="25"/>
        </w:rPr>
        <w:t xml:space="preserve">7.1. Proyectar la pantalla del profesor</w:t>
      </w:r>
    </w:p>
    <w:p>
      <w:pPr>
        <w:spacing w:after="120"/>
      </w:pPr>
      <w:r>
        <w:rPr>
          <w:sz w:val="22"/>
          <w:szCs w:val="22"/>
        </w:rPr>
        <w:t xml:space="preserve">Con el botón “Proyectar pantalla” de la barra superior, la pantalla del profesor se muestra a pantalla completa en TODOS los equipos a la vez (ideal para explicar). Se pulsa de nuevo para detenerla. Usa una calidad intermedia para no saturar la red.</w:t>
      </w:r>
    </w:p>
    <w:p>
      <w:pPr>
        <w:pStyle w:val="Heading2"/>
        <w:spacing w:after="100" w:before="200"/>
      </w:pPr>
      <w:r>
        <w:rPr>
          <w:b/>
          <w:bCs/>
          <w:color w:val="2F6FD6"/>
          <w:sz w:val="25"/>
          <w:szCs w:val="25"/>
        </w:rPr>
        <w:t xml:space="preserve">7.2. Detección de equipos caídos (latido)</w:t>
      </w:r>
    </w:p>
    <w:p>
      <w:pPr>
        <w:spacing w:after="120"/>
      </w:pPr>
      <w:r>
        <w:rPr>
          <w:sz w:val="22"/>
          <w:szCs w:val="22"/>
        </w:rPr>
        <w:t xml:space="preserve">La consola envía un PING periódico a cada equipo. Si uno deja de responder (se apaga, pierde la red o se cuelga), su miniatura se marca como “SIN SEÑAL” y, pasado un margen, la conexión muerta se cierra y desaparece de la rejilla. Así la rejilla refleja el estado real.</w:t>
      </w:r>
    </w:p>
    <w:p>
      <w:pPr>
        <w:pStyle w:val="Heading2"/>
        <w:spacing w:after="100" w:before="200"/>
      </w:pPr>
      <w:r>
        <w:rPr>
          <w:b/>
          <w:bCs/>
          <w:color w:val="2F6FD6"/>
          <w:sz w:val="25"/>
          <w:szCs w:val="25"/>
        </w:rPr>
        <w:t xml:space="preserve">7.3. Registro (.log) y errores</w:t>
      </w:r>
    </w:p>
    <w:p>
      <w:pPr>
        <w:spacing w:after="120"/>
      </w:pPr>
      <w:r>
        <w:rPr>
          <w:sz w:val="22"/>
          <w:szCs w:val="22"/>
        </w:rPr>
        <w:t xml:space="preserve">Cada programa escribe un registro rotativo junto a su ejecutable: ClassroomAdmin.log, ClassroomClient.log y ClassroomWatchdog.log. Cualquier error no controlado queda anotado ahí y, en la consola, se muestra además un diálogo. Esto evita que un .exe sin consola “muera en silencio”.</w:t>
      </w:r>
    </w:p>
    <w:p>
      <w:pPr>
        <w:pStyle w:val="Heading2"/>
        <w:spacing w:after="100" w:before="200"/>
      </w:pPr>
      <w:r>
        <w:rPr>
          <w:b/>
          <w:bCs/>
          <w:color w:val="2F6FD6"/>
          <w:sz w:val="25"/>
          <w:szCs w:val="25"/>
        </w:rPr>
        <w:t xml:space="preserve">7.4. Vigilante (arranque automático y anti-cierre)</w:t>
      </w:r>
    </w:p>
    <w:p>
      <w:pPr>
        <w:spacing w:after="120"/>
      </w:pPr>
      <w:r>
        <w:rPr>
          <w:sz w:val="22"/>
          <w:szCs w:val="22"/>
        </w:rPr>
        <w:t xml:space="preserve">ClassroomWatchdog.exe lanza el agente y lo vuelve a arrancar si se cierra o falla. Se registra como tarea al iniciar sesión, de modo que el aula queda lista sola y, si un alumno cierra el agente, vuelve en segundos.</w:t>
      </w:r>
    </w:p>
    <w:p>
      <w:pPr>
        <w:spacing w:after="120"/>
      </w:pPr>
      <w:r>
        <w:rPr>
          <w:color w:val="555555"/>
          <w:sz w:val="22"/>
          <w:szCs w:val="22"/>
        </w:rPr>
        <w:t xml:space="preserve">Nota honesta: el vigilante corre en la sesión del usuario para que la interfaz y la captura funcionen; un alumno con permisos de administrador aún podría detenerlo. Para un bloqueo inviolable haría falta un Servicio de Windows en la sesión 0 (ver 7.6).</w:t>
      </w:r>
    </w:p>
    <w:p>
      <w:pPr>
        <w:pStyle w:val="Heading2"/>
        <w:spacing w:after="100" w:before="200"/>
      </w:pPr>
      <w:r>
        <w:rPr>
          <w:b/>
          <w:bCs/>
          <w:color w:val="2F6FD6"/>
          <w:sz w:val="25"/>
          <w:szCs w:val="25"/>
        </w:rPr>
        <w:t xml:space="preserve">7.5. Gestión de aula</w:t>
      </w:r>
    </w:p>
    <w:p>
      <w:pPr>
        <w:spacing w:after="120"/>
      </w:pPr>
      <w:r>
        <w:rPr>
          <w:sz w:val="22"/>
          <w:szCs w:val="22"/>
        </w:rPr>
        <w:t xml:space="preserve">Desde la barra superior y la vista ampliada, el profesor puede además:</w:t>
      </w:r>
    </w:p>
    <w:p>
      <w:pPr>
        <w:pStyle w:val="ListParagraph"/>
        <w:numPr>
          <w:ilvl w:val="0"/>
          <w:numId w:val="2"/>
        </w:numPr>
        <w:spacing w:after="60"/>
      </w:pPr>
      <w:r>
        <w:rPr>
          <w:sz w:val="22"/>
          <w:szCs w:val="22"/>
        </w:rPr>
        <w:t xml:space="preserve">Bloquear sitios web: se añaden al fichero hosts del equipo (requiere que el agente tenga privilegios de administrador).</w:t>
      </w:r>
    </w:p>
    <w:p>
      <w:pPr>
        <w:pStyle w:val="ListParagraph"/>
        <w:numPr>
          <w:ilvl w:val="0"/>
          <w:numId w:val="2"/>
        </w:numPr>
        <w:spacing w:after="60"/>
      </w:pPr>
      <w:r>
        <w:rPr>
          <w:sz w:val="22"/>
          <w:szCs w:val="22"/>
        </w:rPr>
        <w:t xml:space="preserve">Bloquear aplicaciones: los ejecutables indicados se cierran mientras el bloqueo esté activo.</w:t>
      </w:r>
    </w:p>
    <w:p>
      <w:pPr>
        <w:pStyle w:val="ListParagraph"/>
        <w:numPr>
          <w:ilvl w:val="0"/>
          <w:numId w:val="2"/>
        </w:numPr>
        <w:spacing w:after="60"/>
      </w:pPr>
      <w:r>
        <w:rPr>
          <w:sz w:val="22"/>
          <w:szCs w:val="22"/>
        </w:rPr>
        <w:t xml:space="preserve">Procesos: ver la lista de procesos de un equipo, finalizar uno o bloquear esa aplicación.</w:t>
      </w:r>
    </w:p>
    <w:p>
      <w:pPr>
        <w:pStyle w:val="ListParagraph"/>
        <w:numPr>
          <w:ilvl w:val="0"/>
          <w:numId w:val="2"/>
        </w:numPr>
        <w:spacing w:after="60"/>
      </w:pPr>
      <w:r>
        <w:rPr>
          <w:sz w:val="22"/>
          <w:szCs w:val="22"/>
        </w:rPr>
        <w:t xml:space="preserve">Enviar archivos: un archivo se reparte a todos los equipos (se guarda en el Escritorio, carpeta ClassroomControl).</w:t>
      </w:r>
    </w:p>
    <w:p>
      <w:pPr>
        <w:spacing w:after="120"/>
      </w:pPr>
      <w:r>
        <w:rPr>
          <w:color w:val="555555"/>
          <w:sz w:val="22"/>
          <w:szCs w:val="22"/>
        </w:rPr>
        <w:t xml:space="preserve">Al perder la conexión con el profesor, el agente retira automáticamente los bloqueos de webs y apps para no dejar el equipo limitado de forma permanente.</w:t>
      </w:r>
    </w:p>
    <w:p>
      <w:pPr>
        <w:pStyle w:val="Heading2"/>
        <w:spacing w:after="100" w:before="200"/>
      </w:pPr>
      <w:r>
        <w:rPr>
          <w:b/>
          <w:bCs/>
          <w:color w:val="2F6FD6"/>
          <w:sz w:val="25"/>
          <w:szCs w:val="25"/>
        </w:rPr>
        <w:t xml:space="preserve">7.6. Blindaje total (servicio de Windows)</w:t>
      </w:r>
    </w:p>
    <w:p>
      <w:pPr>
        <w:spacing w:after="120"/>
      </w:pPr>
      <w:r>
        <w:rPr>
          <w:sz w:val="22"/>
          <w:szCs w:val="22"/>
        </w:rPr>
        <w:t xml:space="preserve">El vigilante corre en la sesión del alumno, así que un alumno administrador podría cerrarlo. Para un control inviolable, el agente puede instalarse como Servicio de Windows: corre como SYSTEM (sesión 0) y lanza el agente en la sesión del alumno con CreateProcessAsUser, de modo que la interfaz y la captura funcionan pero el proceso no se puede cerrar sin privilegios de administrador.</w:t>
      </w:r>
    </w:p>
    <w:p>
      <w:pPr>
        <w:spacing w:after="120"/>
      </w:pPr>
      <w:r>
        <w:rPr>
          <w:color w:val="555555"/>
          <w:sz w:val="22"/>
          <w:szCs w:val="22"/>
        </w:rPr>
        <w:t xml:space="preserve">Requiere Python y pywin32 en el equipo; se instala con installer\install_client_service.bat (como administrador). No se usa a la vez que el vigilante. Por su naturaleza (sesión 0), conviene validarlo en un equipo real antes de un despliegue masivo.</w:t>
      </w:r>
    </w:p>
    <w:p>
      <w:pPr>
        <w:pStyle w:val="Heading1"/>
        <w:spacing w:after="120" w:before="280"/>
      </w:pPr>
      <w:r>
        <w:rPr>
          <w:b/>
          <w:bCs/>
          <w:color w:val="1F4E79"/>
          <w:sz w:val="30"/>
          <w:szCs w:val="30"/>
        </w:rPr>
        <w:t xml:space="preserve">8. Despliegue en 40 equipos</w:t>
      </w:r>
    </w:p>
    <w:p>
      <w:pPr>
        <w:spacing w:after="120"/>
      </w:pPr>
      <w:r>
        <w:rPr>
          <w:sz w:val="22"/>
          <w:szCs w:val="22"/>
        </w:rPr>
        <w:t xml:space="preserve">Opciones, de menor a mayor automatización:</w:t>
      </w:r>
    </w:p>
    <w:p>
      <w:pPr>
        <w:pStyle w:val="ListParagraph"/>
        <w:numPr>
          <w:ilvl w:val="0"/>
          <w:numId w:val="3"/>
        </w:numPr>
        <w:spacing w:after="60"/>
      </w:pPr>
      <w:r>
        <w:rPr>
          <w:sz w:val="22"/>
          <w:szCs w:val="22"/>
        </w:rPr>
        <w:t xml:space="preserve">Carpeta compartida: copia el proyecto a cada equipo (o ejecútalo desde una unidad de red) y crea config/client.ini con la IP del profesor.</w:t>
      </w:r>
    </w:p>
    <w:p>
      <w:pPr>
        <w:pStyle w:val="ListParagraph"/>
        <w:numPr>
          <w:ilvl w:val="0"/>
          <w:numId w:val="3"/>
        </w:numPr>
        <w:spacing w:after="60"/>
      </w:pPr>
      <w:r>
        <w:rPr>
          <w:sz w:val="22"/>
          <w:szCs w:val="22"/>
        </w:rPr>
        <w:t xml:space="preserve">Arranque automático: crea una tarea en el Programador de tareas de Windows que ejecute pythonw run_client.py al iniciar sesión (pythonw evita la ventana de consola negra).</w:t>
      </w:r>
    </w:p>
    <w:p>
      <w:pPr>
        <w:pStyle w:val="ListParagraph"/>
        <w:numPr>
          <w:ilvl w:val="0"/>
          <w:numId w:val="3"/>
        </w:numPr>
        <w:spacing w:after="60"/>
      </w:pPr>
      <w:r>
        <w:rPr>
          <w:sz w:val="22"/>
          <w:szCs w:val="22"/>
        </w:rPr>
        <w:t xml:space="preserve">Ejecutable: empaqueta el cliente con PyInstaller para no depender de Python en cada equipo:</w:t>
      </w:r>
    </w:p>
    <w:p>
      <w:pPr>
        <w:pBdr>
          <w:top w:val="single" w:color="DDDDDD" w:sz="4"/>
          <w:bottom w:val="single" w:color="DDDDDD" w:sz="4"/>
          <w:left w:val="single" w:color="DDDDDD" w:sz="4"/>
          <w:right w:val="single" w:color="DDDDDD" w:sz="4"/>
        </w:pBdr>
        <w:shd w:fill="F2F3F5" w:color="auto" w:val="clear"/>
        <w:spacing w:after="120" w:before="60"/>
      </w:pPr>
      <w:r>
        <w:rPr>
          <w:rFonts w:ascii="Consolas" w:cs="Consolas" w:eastAsia="Consolas" w:hAnsi="Consolas"/>
          <w:sz w:val="19"/>
          <w:szCs w:val="19"/>
        </w:rPr>
        <w:t xml:space="preserve">pip install pyinstaller</w:t>
      </w:r>
      <w:r>
        <w:br/>
      </w:r>
      <w:r>
        <w:rPr>
          <w:rFonts w:ascii="Consolas" w:cs="Consolas" w:eastAsia="Consolas" w:hAnsi="Consolas"/>
          <w:sz w:val="19"/>
          <w:szCs w:val="19"/>
        </w:rPr>
        <w:t xml:space="preserve">pyinstaller --noconsole --onefile --name ClassroomClient run_client.py</w:t>
      </w:r>
    </w:p>
    <w:p>
      <w:pPr>
        <w:spacing w:after="120"/>
      </w:pPr>
      <w:r>
        <w:rPr>
          <w:sz w:val="22"/>
          <w:szCs w:val="22"/>
        </w:rPr>
        <w:t xml:space="preserve">Distribuye dist\ClassroomClient.exe junto a client.ini.</w:t>
      </w:r>
    </w:p>
    <w:p>
      <w:pPr>
        <w:spacing w:after="120"/>
      </w:pPr>
      <w:r>
        <w:rPr>
          <w:b/>
          <w:bCs/>
          <w:sz w:val="22"/>
          <w:szCs w:val="22"/>
        </w:rPr>
        <w:t xml:space="preserve">Cortafuegos: permite el puerto TCP (47800 por defecto) en el equipo del profesor. Todos los equipos deben estar en la misma red o subred.</w:t>
      </w:r>
    </w:p>
    <w:p>
      <w:pPr>
        <w:spacing w:after="120"/>
      </w:pPr>
      <w:r>
        <w:rPr>
          <w:sz w:val="22"/>
          <w:szCs w:val="22"/>
        </w:rPr>
        <w:t xml:space="preserve">Para un despliegue robusto a gran escala hay varios niveles, detallados en la carpeta installer del proyecto: (1) tarea programada con install_client_task.bat; (2) instalador .exe con Inno Setup (ClassroomClient.iss); (3) MSI nativo con WiX (build_msi.bat) para publicarlo por GPO en un dominio; y, para control inviolable, (4) el servicio de Windows (ver 7.6). Todos registran también el arranque automático del agente.</w:t>
      </w:r>
    </w:p>
    <w:p>
      <w:pPr>
        <w:pStyle w:val="Heading1"/>
        <w:spacing w:after="120" w:before="280"/>
      </w:pPr>
      <w:r>
        <w:rPr>
          <w:b/>
          <w:bCs/>
          <w:color w:val="1F4E79"/>
          <w:sz w:val="30"/>
          <w:szCs w:val="30"/>
        </w:rPr>
        <w:t xml:space="preserve">9. Protocolo de red</w:t>
      </w:r>
    </w:p>
    <w:p>
      <w:pPr>
        <w:spacing w:after="120"/>
      </w:pPr>
      <w:r>
        <w:rPr>
          <w:sz w:val="22"/>
          <w:szCs w:val="22"/>
        </w:rPr>
        <w:t xml:space="preserve">Todos los mensajes comparten un mismo formato de trama sobre TCP (big-endian):</w:t>
      </w:r>
    </w:p>
    <w:p>
      <w:pPr>
        <w:pBdr>
          <w:top w:val="single" w:color="DDDDDD" w:sz="4"/>
          <w:bottom w:val="single" w:color="DDDDDD" w:sz="4"/>
          <w:left w:val="single" w:color="DDDDDD" w:sz="4"/>
          <w:right w:val="single" w:color="DDDDDD" w:sz="4"/>
        </w:pBdr>
        <w:shd w:fill="F2F3F5" w:color="auto" w:val="clear"/>
        <w:spacing w:after="120" w:before="60"/>
      </w:pPr>
      <w:r>
        <w:rPr>
          <w:rFonts w:ascii="Consolas" w:cs="Consolas" w:eastAsia="Consolas" w:hAnsi="Consolas"/>
          <w:sz w:val="19"/>
          <w:szCs w:val="19"/>
        </w:rPr>
        <w:t xml:space="preserve">MAGIC(4) | total_len(4) | json_len(4) | json | blob</w:t>
      </w:r>
    </w:p>
    <w:p>
      <w:pPr>
        <w:spacing w:after="120"/>
      </w:pPr>
      <w:r>
        <w:rPr>
          <w:sz w:val="22"/>
          <w:szCs w:val="22"/>
        </w:rPr>
        <w:t xml:space="preserve">La cabecera JSON siempre lleva la clave “t” (tipo). El blob es opcional y transporta datos binarios, como un fotograma JPEG.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tblHeader/>
        </w:trPr>
        <w:tc>
          <w:tcPr>
            <w:tcW w:type="dxa" w:w="2100"/>
            <w:shd w:fill="1F4E79" w:color="auto" w:val="clear"/>
            <w:tcMar>
              <w:top w:type="dxa" w:w="60"/>
              <w:left w:type="dxa" w:w="100"/>
              <w:bottom w:type="dxa" w:w="60"/>
              <w:right w:type="dxa" w:w="100"/>
            </w:tcMar>
          </w:tcPr>
          <w:p>
            <w:r>
              <w:rPr>
                <w:b/>
                <w:bCs/>
                <w:color w:val="FFFFFF"/>
                <w:sz w:val="21"/>
                <w:szCs w:val="21"/>
              </w:rPr>
              <w:t xml:space="preserve">Tipo</w:t>
            </w:r>
          </w:p>
        </w:tc>
        <w:tc>
          <w:tcPr>
            <w:tcW w:type="dxa" w:w="2200"/>
            <w:shd w:fill="1F4E79" w:color="auto" w:val="clear"/>
            <w:tcMar>
              <w:top w:type="dxa" w:w="60"/>
              <w:left w:type="dxa" w:w="100"/>
              <w:bottom w:type="dxa" w:w="60"/>
              <w:right w:type="dxa" w:w="100"/>
            </w:tcMar>
          </w:tcPr>
          <w:p>
            <w:r>
              <w:rPr>
                <w:b/>
                <w:bCs/>
                <w:color w:val="FFFFFF"/>
                <w:sz w:val="21"/>
                <w:szCs w:val="21"/>
              </w:rPr>
              <w:t xml:space="preserve">Dirección</w:t>
            </w:r>
          </w:p>
        </w:tc>
        <w:tc>
          <w:tcPr>
            <w:tcW w:type="dxa" w:w="5060"/>
            <w:shd w:fill="1F4E79" w:color="auto" w:val="clear"/>
            <w:tcMar>
              <w:top w:type="dxa" w:w="60"/>
              <w:left w:type="dxa" w:w="100"/>
              <w:bottom w:type="dxa" w:w="60"/>
              <w:right w:type="dxa" w:w="100"/>
            </w:tcMar>
          </w:tcPr>
          <w:p>
            <w:r>
              <w:rPr>
                <w:b/>
                <w:bCs/>
                <w:color w:val="FFFFFF"/>
                <w:sz w:val="21"/>
                <w:szCs w:val="21"/>
              </w:rPr>
              <w:t xml:space="preserve">Descripción</w:t>
            </w:r>
          </w:p>
        </w:tc>
      </w:tr>
      <w:tr>
        <w:tc>
          <w:tcPr>
            <w:tcW w:type="dxa" w:w="2100"/>
            <w:shd w:fill="FFFFFF" w:color="auto" w:val="clear"/>
            <w:tcMar>
              <w:top w:type="dxa" w:w="50"/>
              <w:left w:type="dxa" w:w="100"/>
              <w:bottom w:type="dxa" w:w="50"/>
              <w:right w:type="dxa" w:w="100"/>
            </w:tcMar>
          </w:tcPr>
          <w:p>
            <w:r>
              <w:rPr>
                <w:sz w:val="20"/>
                <w:szCs w:val="20"/>
              </w:rPr>
              <w:t xml:space="preserve">challenge</w:t>
            </w:r>
          </w:p>
        </w:tc>
        <w:tc>
          <w:tcPr>
            <w:tcW w:type="dxa" w:w="2200"/>
            <w:shd w:fill="FFFFFF" w:color="auto" w:val="clear"/>
            <w:tcMar>
              <w:top w:type="dxa" w:w="50"/>
              <w:left w:type="dxa" w:w="100"/>
              <w:bottom w:type="dxa" w:w="50"/>
              <w:right w:type="dxa" w:w="100"/>
            </w:tcMar>
          </w:tcPr>
          <w:p>
            <w:r>
              <w:rPr>
                <w:sz w:val="20"/>
                <w:szCs w:val="20"/>
              </w:rPr>
              <w:t xml:space="preserve">Admin → Cliente</w:t>
            </w:r>
          </w:p>
        </w:tc>
        <w:tc>
          <w:tcPr>
            <w:tcW w:type="dxa" w:w="5060"/>
            <w:shd w:fill="FFFFFF" w:color="auto" w:val="clear"/>
            <w:tcMar>
              <w:top w:type="dxa" w:w="50"/>
              <w:left w:type="dxa" w:w="100"/>
              <w:bottom w:type="dxa" w:w="50"/>
              <w:right w:type="dxa" w:w="100"/>
            </w:tcMar>
          </w:tcPr>
          <w:p>
            <w:r>
              <w:rPr>
                <w:sz w:val="20"/>
                <w:szCs w:val="20"/>
              </w:rPr>
              <w:t xml:space="preserve">Nonce aleatorio para la autenticación.</w:t>
            </w:r>
          </w:p>
        </w:tc>
      </w:tr>
      <w:tr>
        <w:tc>
          <w:tcPr>
            <w:tcW w:type="dxa" w:w="2100"/>
            <w:shd w:fill="F7F8FA" w:color="auto" w:val="clear"/>
            <w:tcMar>
              <w:top w:type="dxa" w:w="50"/>
              <w:left w:type="dxa" w:w="100"/>
              <w:bottom w:type="dxa" w:w="50"/>
              <w:right w:type="dxa" w:w="100"/>
            </w:tcMar>
          </w:tcPr>
          <w:p>
            <w:r>
              <w:rPr>
                <w:sz w:val="20"/>
                <w:szCs w:val="20"/>
              </w:rPr>
              <w:t xml:space="preserve">auth</w:t>
            </w:r>
          </w:p>
        </w:tc>
        <w:tc>
          <w:tcPr>
            <w:tcW w:type="dxa" w:w="2200"/>
            <w:shd w:fill="F7F8FA" w:color="auto" w:val="clear"/>
            <w:tcMar>
              <w:top w:type="dxa" w:w="50"/>
              <w:left w:type="dxa" w:w="100"/>
              <w:bottom w:type="dxa" w:w="50"/>
              <w:right w:type="dxa" w:w="100"/>
            </w:tcMar>
          </w:tcPr>
          <w:p>
            <w:r>
              <w:rPr>
                <w:sz w:val="20"/>
                <w:szCs w:val="20"/>
              </w:rPr>
              <w:t xml:space="preserve">Cliente → Admin</w:t>
            </w:r>
          </w:p>
        </w:tc>
        <w:tc>
          <w:tcPr>
            <w:tcW w:type="dxa" w:w="5060"/>
            <w:shd w:fill="F7F8FA" w:color="auto" w:val="clear"/>
            <w:tcMar>
              <w:top w:type="dxa" w:w="50"/>
              <w:left w:type="dxa" w:w="100"/>
              <w:bottom w:type="dxa" w:w="50"/>
              <w:right w:type="dxa" w:w="100"/>
            </w:tcMar>
          </w:tcPr>
          <w:p>
            <w:r>
              <w:rPr>
                <w:sz w:val="20"/>
                <w:szCs w:val="20"/>
              </w:rPr>
              <w:t xml:space="preserve">Respuesta HMAC + datos del equipo (host, usuario, resolución).</w:t>
            </w:r>
          </w:p>
        </w:tc>
      </w:tr>
      <w:tr>
        <w:tc>
          <w:tcPr>
            <w:tcW w:type="dxa" w:w="2100"/>
            <w:shd w:fill="FFFFFF" w:color="auto" w:val="clear"/>
            <w:tcMar>
              <w:top w:type="dxa" w:w="50"/>
              <w:left w:type="dxa" w:w="100"/>
              <w:bottom w:type="dxa" w:w="50"/>
              <w:right w:type="dxa" w:w="100"/>
            </w:tcMar>
          </w:tcPr>
          <w:p>
            <w:r>
              <w:rPr>
                <w:sz w:val="20"/>
                <w:szCs w:val="20"/>
              </w:rPr>
              <w:t xml:space="preserve">auth_ok / auth_fail</w:t>
            </w:r>
          </w:p>
        </w:tc>
        <w:tc>
          <w:tcPr>
            <w:tcW w:type="dxa" w:w="2200"/>
            <w:shd w:fill="FFFFFF" w:color="auto" w:val="clear"/>
            <w:tcMar>
              <w:top w:type="dxa" w:w="50"/>
              <w:left w:type="dxa" w:w="100"/>
              <w:bottom w:type="dxa" w:w="50"/>
              <w:right w:type="dxa" w:w="100"/>
            </w:tcMar>
          </w:tcPr>
          <w:p>
            <w:r>
              <w:rPr>
                <w:sz w:val="20"/>
                <w:szCs w:val="20"/>
              </w:rPr>
              <w:t xml:space="preserve">Admin → Cliente</w:t>
            </w:r>
          </w:p>
        </w:tc>
        <w:tc>
          <w:tcPr>
            <w:tcW w:type="dxa" w:w="5060"/>
            <w:shd w:fill="FFFFFF" w:color="auto" w:val="clear"/>
            <w:tcMar>
              <w:top w:type="dxa" w:w="50"/>
              <w:left w:type="dxa" w:w="100"/>
              <w:bottom w:type="dxa" w:w="50"/>
              <w:right w:type="dxa" w:w="100"/>
            </w:tcMar>
          </w:tcPr>
          <w:p>
            <w:r>
              <w:rPr>
                <w:sz w:val="20"/>
                <w:szCs w:val="20"/>
              </w:rPr>
              <w:t xml:space="preserve">Resultado de la autenticación.</w:t>
            </w:r>
          </w:p>
        </w:tc>
      </w:tr>
      <w:tr>
        <w:tc>
          <w:tcPr>
            <w:tcW w:type="dxa" w:w="2100"/>
            <w:shd w:fill="F7F8FA" w:color="auto" w:val="clear"/>
            <w:tcMar>
              <w:top w:type="dxa" w:w="50"/>
              <w:left w:type="dxa" w:w="100"/>
              <w:bottom w:type="dxa" w:w="50"/>
              <w:right w:type="dxa" w:w="100"/>
            </w:tcMar>
          </w:tcPr>
          <w:p>
            <w:r>
              <w:rPr>
                <w:sz w:val="20"/>
                <w:szCs w:val="20"/>
              </w:rPr>
              <w:t xml:space="preserve">frame</w:t>
            </w:r>
          </w:p>
        </w:tc>
        <w:tc>
          <w:tcPr>
            <w:tcW w:type="dxa" w:w="2200"/>
            <w:shd w:fill="F7F8FA" w:color="auto" w:val="clear"/>
            <w:tcMar>
              <w:top w:type="dxa" w:w="50"/>
              <w:left w:type="dxa" w:w="100"/>
              <w:bottom w:type="dxa" w:w="50"/>
              <w:right w:type="dxa" w:w="100"/>
            </w:tcMar>
          </w:tcPr>
          <w:p>
            <w:r>
              <w:rPr>
                <w:sz w:val="20"/>
                <w:szCs w:val="20"/>
              </w:rPr>
              <w:t xml:space="preserve">Cliente → Admin</w:t>
            </w:r>
          </w:p>
        </w:tc>
        <w:tc>
          <w:tcPr>
            <w:tcW w:type="dxa" w:w="5060"/>
            <w:shd w:fill="F7F8FA" w:color="auto" w:val="clear"/>
            <w:tcMar>
              <w:top w:type="dxa" w:w="50"/>
              <w:left w:type="dxa" w:w="100"/>
              <w:bottom w:type="dxa" w:w="50"/>
              <w:right w:type="dxa" w:w="100"/>
            </w:tcMar>
          </w:tcPr>
          <w:p>
            <w:r>
              <w:rPr>
                <w:sz w:val="20"/>
                <w:szCs w:val="20"/>
              </w:rPr>
              <w:t xml:space="preserve">Fotograma de pantalla (JSON con dimensiones + blob JPEG).</w:t>
            </w:r>
          </w:p>
        </w:tc>
      </w:tr>
      <w:tr>
        <w:tc>
          <w:tcPr>
            <w:tcW w:type="dxa" w:w="2100"/>
            <w:shd w:fill="FFFFFF" w:color="auto" w:val="clear"/>
            <w:tcMar>
              <w:top w:type="dxa" w:w="50"/>
              <w:left w:type="dxa" w:w="100"/>
              <w:bottom w:type="dxa" w:w="50"/>
              <w:right w:type="dxa" w:w="100"/>
            </w:tcMar>
          </w:tcPr>
          <w:p>
            <w:r>
              <w:rPr>
                <w:sz w:val="20"/>
                <w:szCs w:val="20"/>
              </w:rPr>
              <w:t xml:space="preserve">stream</w:t>
            </w:r>
          </w:p>
        </w:tc>
        <w:tc>
          <w:tcPr>
            <w:tcW w:type="dxa" w:w="2200"/>
            <w:shd w:fill="FFFFFF" w:color="auto" w:val="clear"/>
            <w:tcMar>
              <w:top w:type="dxa" w:w="50"/>
              <w:left w:type="dxa" w:w="100"/>
              <w:bottom w:type="dxa" w:w="50"/>
              <w:right w:type="dxa" w:w="100"/>
            </w:tcMar>
          </w:tcPr>
          <w:p>
            <w:r>
              <w:rPr>
                <w:sz w:val="20"/>
                <w:szCs w:val="20"/>
              </w:rPr>
              <w:t xml:space="preserve">Admin → Cliente</w:t>
            </w:r>
          </w:p>
        </w:tc>
        <w:tc>
          <w:tcPr>
            <w:tcW w:type="dxa" w:w="5060"/>
            <w:shd w:fill="FFFFFF" w:color="auto" w:val="clear"/>
            <w:tcMar>
              <w:top w:type="dxa" w:w="50"/>
              <w:left w:type="dxa" w:w="100"/>
              <w:bottom w:type="dxa" w:w="50"/>
              <w:right w:type="dxa" w:w="100"/>
            </w:tcMar>
          </w:tcPr>
          <w:p>
            <w:r>
              <w:rPr>
                <w:sz w:val="20"/>
                <w:szCs w:val="20"/>
              </w:rPr>
              <w:t xml:space="preserve">Ajustes de transmisión: activado, fps, escala, calidad.</w:t>
            </w:r>
          </w:p>
        </w:tc>
      </w:tr>
      <w:tr>
        <w:tc>
          <w:tcPr>
            <w:tcW w:type="dxa" w:w="2100"/>
            <w:shd w:fill="F7F8FA" w:color="auto" w:val="clear"/>
            <w:tcMar>
              <w:top w:type="dxa" w:w="50"/>
              <w:left w:type="dxa" w:w="100"/>
              <w:bottom w:type="dxa" w:w="50"/>
              <w:right w:type="dxa" w:w="100"/>
            </w:tcMar>
          </w:tcPr>
          <w:p>
            <w:r>
              <w:rPr>
                <w:sz w:val="20"/>
                <w:szCs w:val="20"/>
              </w:rPr>
              <w:t xml:space="preserve">input</w:t>
            </w:r>
          </w:p>
        </w:tc>
        <w:tc>
          <w:tcPr>
            <w:tcW w:type="dxa" w:w="2200"/>
            <w:shd w:fill="F7F8FA" w:color="auto" w:val="clear"/>
            <w:tcMar>
              <w:top w:type="dxa" w:w="50"/>
              <w:left w:type="dxa" w:w="100"/>
              <w:bottom w:type="dxa" w:w="50"/>
              <w:right w:type="dxa" w:w="100"/>
            </w:tcMar>
          </w:tcPr>
          <w:p>
            <w:r>
              <w:rPr>
                <w:sz w:val="20"/>
                <w:szCs w:val="20"/>
              </w:rPr>
              <w:t xml:space="preserve">Admin → Cliente</w:t>
            </w:r>
          </w:p>
        </w:tc>
        <w:tc>
          <w:tcPr>
            <w:tcW w:type="dxa" w:w="5060"/>
            <w:shd w:fill="F7F8FA" w:color="auto" w:val="clear"/>
            <w:tcMar>
              <w:top w:type="dxa" w:w="50"/>
              <w:left w:type="dxa" w:w="100"/>
              <w:bottom w:type="dxa" w:w="50"/>
              <w:right w:type="dxa" w:w="100"/>
            </w:tcMar>
          </w:tcPr>
          <w:p>
            <w:r>
              <w:rPr>
                <w:sz w:val="20"/>
                <w:szCs w:val="20"/>
              </w:rPr>
              <w:t xml:space="preserve">Evento de ratón/teclado a inyectar (coordenadas normalizadas).</w:t>
            </w:r>
          </w:p>
        </w:tc>
      </w:tr>
      <w:tr>
        <w:tc>
          <w:tcPr>
            <w:tcW w:type="dxa" w:w="2100"/>
            <w:shd w:fill="FFFFFF" w:color="auto" w:val="clear"/>
            <w:tcMar>
              <w:top w:type="dxa" w:w="50"/>
              <w:left w:type="dxa" w:w="100"/>
              <w:bottom w:type="dxa" w:w="50"/>
              <w:right w:type="dxa" w:w="100"/>
            </w:tcMar>
          </w:tcPr>
          <w:p>
            <w:r>
              <w:rPr>
                <w:sz w:val="20"/>
                <w:szCs w:val="20"/>
              </w:rPr>
              <w:t xml:space="preserve">control</w:t>
            </w:r>
          </w:p>
        </w:tc>
        <w:tc>
          <w:tcPr>
            <w:tcW w:type="dxa" w:w="2200"/>
            <w:shd w:fill="FFFFFF" w:color="auto" w:val="clear"/>
            <w:tcMar>
              <w:top w:type="dxa" w:w="50"/>
              <w:left w:type="dxa" w:w="100"/>
              <w:bottom w:type="dxa" w:w="50"/>
              <w:right w:type="dxa" w:w="100"/>
            </w:tcMar>
          </w:tcPr>
          <w:p>
            <w:r>
              <w:rPr>
                <w:sz w:val="20"/>
                <w:szCs w:val="20"/>
              </w:rPr>
              <w:t xml:space="preserve">Admin → Cliente</w:t>
            </w:r>
          </w:p>
        </w:tc>
        <w:tc>
          <w:tcPr>
            <w:tcW w:type="dxa" w:w="5060"/>
            <w:shd w:fill="FFFFFF" w:color="auto" w:val="clear"/>
            <w:tcMar>
              <w:top w:type="dxa" w:w="50"/>
              <w:left w:type="dxa" w:w="100"/>
              <w:bottom w:type="dxa" w:w="50"/>
              <w:right w:type="dxa" w:w="100"/>
            </w:tcMar>
          </w:tcPr>
          <w:p>
            <w:r>
              <w:rPr>
                <w:sz w:val="20"/>
                <w:szCs w:val="20"/>
              </w:rPr>
              <w:t xml:space="preserve">Activa o desactiva el control remoto (y su indicador).</w:t>
            </w:r>
          </w:p>
        </w:tc>
      </w:tr>
      <w:tr>
        <w:tc>
          <w:tcPr>
            <w:tcW w:type="dxa" w:w="2100"/>
            <w:shd w:fill="F7F8FA" w:color="auto" w:val="clear"/>
            <w:tcMar>
              <w:top w:type="dxa" w:w="50"/>
              <w:left w:type="dxa" w:w="100"/>
              <w:bottom w:type="dxa" w:w="50"/>
              <w:right w:type="dxa" w:w="100"/>
            </w:tcMar>
          </w:tcPr>
          <w:p>
            <w:r>
              <w:rPr>
                <w:sz w:val="20"/>
                <w:szCs w:val="20"/>
              </w:rPr>
              <w:t xml:space="preserve">lock</w:t>
            </w:r>
          </w:p>
        </w:tc>
        <w:tc>
          <w:tcPr>
            <w:tcW w:type="dxa" w:w="2200"/>
            <w:shd w:fill="F7F8FA" w:color="auto" w:val="clear"/>
            <w:tcMar>
              <w:top w:type="dxa" w:w="50"/>
              <w:left w:type="dxa" w:w="100"/>
              <w:bottom w:type="dxa" w:w="50"/>
              <w:right w:type="dxa" w:w="100"/>
            </w:tcMar>
          </w:tcPr>
          <w:p>
            <w:r>
              <w:rPr>
                <w:sz w:val="20"/>
                <w:szCs w:val="20"/>
              </w:rPr>
              <w:t xml:space="preserve">Admin → Cliente</w:t>
            </w:r>
          </w:p>
        </w:tc>
        <w:tc>
          <w:tcPr>
            <w:tcW w:type="dxa" w:w="5060"/>
            <w:shd w:fill="F7F8FA" w:color="auto" w:val="clear"/>
            <w:tcMar>
              <w:top w:type="dxa" w:w="50"/>
              <w:left w:type="dxa" w:w="100"/>
              <w:bottom w:type="dxa" w:w="50"/>
              <w:right w:type="dxa" w:w="100"/>
            </w:tcMar>
          </w:tcPr>
          <w:p>
            <w:r>
              <w:rPr>
                <w:sz w:val="20"/>
                <w:szCs w:val="20"/>
              </w:rPr>
              <w:t xml:space="preserve">Inmoviliza o libera teclado y ratón, con mensaje opcional.</w:t>
            </w:r>
          </w:p>
        </w:tc>
      </w:tr>
      <w:tr>
        <w:tc>
          <w:tcPr>
            <w:tcW w:type="dxa" w:w="2100"/>
            <w:shd w:fill="FFFFFF" w:color="auto" w:val="clear"/>
            <w:tcMar>
              <w:top w:type="dxa" w:w="50"/>
              <w:left w:type="dxa" w:w="100"/>
              <w:bottom w:type="dxa" w:w="50"/>
              <w:right w:type="dxa" w:w="100"/>
            </w:tcMar>
          </w:tcPr>
          <w:p>
            <w:r>
              <w:rPr>
                <w:sz w:val="20"/>
                <w:szCs w:val="20"/>
              </w:rPr>
              <w:t xml:space="preserve">message</w:t>
            </w:r>
          </w:p>
        </w:tc>
        <w:tc>
          <w:tcPr>
            <w:tcW w:type="dxa" w:w="2200"/>
            <w:shd w:fill="FFFFFF" w:color="auto" w:val="clear"/>
            <w:tcMar>
              <w:top w:type="dxa" w:w="50"/>
              <w:left w:type="dxa" w:w="100"/>
              <w:bottom w:type="dxa" w:w="50"/>
              <w:right w:type="dxa" w:w="100"/>
            </w:tcMar>
          </w:tcPr>
          <w:p>
            <w:r>
              <w:rPr>
                <w:sz w:val="20"/>
                <w:szCs w:val="20"/>
              </w:rPr>
              <w:t xml:space="preserve">Admin → Cliente</w:t>
            </w:r>
          </w:p>
        </w:tc>
        <w:tc>
          <w:tcPr>
            <w:tcW w:type="dxa" w:w="5060"/>
            <w:shd w:fill="FFFFFF" w:color="auto" w:val="clear"/>
            <w:tcMar>
              <w:top w:type="dxa" w:w="50"/>
              <w:left w:type="dxa" w:w="100"/>
              <w:bottom w:type="dxa" w:w="50"/>
              <w:right w:type="dxa" w:w="100"/>
            </w:tcMar>
          </w:tcPr>
          <w:p>
            <w:r>
              <w:rPr>
                <w:sz w:val="20"/>
                <w:szCs w:val="20"/>
              </w:rPr>
              <w:t xml:space="preserve">Muestra u oculta el mensaje de atención.</w:t>
            </w:r>
          </w:p>
        </w:tc>
      </w:tr>
      <w:tr>
        <w:tc>
          <w:tcPr>
            <w:tcW w:type="dxa" w:w="2100"/>
            <w:shd w:fill="F7F8FA" w:color="auto" w:val="clear"/>
            <w:tcMar>
              <w:top w:type="dxa" w:w="50"/>
              <w:left w:type="dxa" w:w="100"/>
              <w:bottom w:type="dxa" w:w="50"/>
              <w:right w:type="dxa" w:w="100"/>
            </w:tcMar>
          </w:tcPr>
          <w:p>
            <w:r>
              <w:rPr>
                <w:sz w:val="20"/>
                <w:szCs w:val="20"/>
              </w:rPr>
              <w:t xml:space="preserve">power</w:t>
            </w:r>
          </w:p>
        </w:tc>
        <w:tc>
          <w:tcPr>
            <w:tcW w:type="dxa" w:w="2200"/>
            <w:shd w:fill="F7F8FA" w:color="auto" w:val="clear"/>
            <w:tcMar>
              <w:top w:type="dxa" w:w="50"/>
              <w:left w:type="dxa" w:w="100"/>
              <w:bottom w:type="dxa" w:w="50"/>
              <w:right w:type="dxa" w:w="100"/>
            </w:tcMar>
          </w:tcPr>
          <w:p>
            <w:r>
              <w:rPr>
                <w:sz w:val="20"/>
                <w:szCs w:val="20"/>
              </w:rPr>
              <w:t xml:space="preserve">Admin → Cliente</w:t>
            </w:r>
          </w:p>
        </w:tc>
        <w:tc>
          <w:tcPr>
            <w:tcW w:type="dxa" w:w="5060"/>
            <w:shd w:fill="F7F8FA" w:color="auto" w:val="clear"/>
            <w:tcMar>
              <w:top w:type="dxa" w:w="50"/>
              <w:left w:type="dxa" w:w="100"/>
              <w:bottom w:type="dxa" w:w="50"/>
              <w:right w:type="dxa" w:w="100"/>
            </w:tcMar>
          </w:tcPr>
          <w:p>
            <w:r>
              <w:rPr>
                <w:sz w:val="20"/>
                <w:szCs w:val="20"/>
              </w:rPr>
              <w:t xml:space="preserve">Apagar / reiniciar / cerrar sesión.</w:t>
            </w:r>
          </w:p>
        </w:tc>
      </w:tr>
      <w:tr>
        <w:tc>
          <w:tcPr>
            <w:tcW w:type="dxa" w:w="2100"/>
            <w:shd w:fill="FFFFFF" w:color="auto" w:val="clear"/>
            <w:tcMar>
              <w:top w:type="dxa" w:w="50"/>
              <w:left w:type="dxa" w:w="100"/>
              <w:bottom w:type="dxa" w:w="50"/>
              <w:right w:type="dxa" w:w="100"/>
            </w:tcMar>
          </w:tcPr>
          <w:p>
            <w:r>
              <w:rPr>
                <w:sz w:val="20"/>
                <w:szCs w:val="20"/>
              </w:rPr>
              <w:t xml:space="preserve">bcast</w:t>
            </w:r>
          </w:p>
        </w:tc>
        <w:tc>
          <w:tcPr>
            <w:tcW w:type="dxa" w:w="2200"/>
            <w:shd w:fill="FFFFFF" w:color="auto" w:val="clear"/>
            <w:tcMar>
              <w:top w:type="dxa" w:w="50"/>
              <w:left w:type="dxa" w:w="100"/>
              <w:bottom w:type="dxa" w:w="50"/>
              <w:right w:type="dxa" w:w="100"/>
            </w:tcMar>
          </w:tcPr>
          <w:p>
            <w:r>
              <w:rPr>
                <w:sz w:val="20"/>
                <w:szCs w:val="20"/>
              </w:rPr>
              <w:t xml:space="preserve">Admin → Cliente</w:t>
            </w:r>
          </w:p>
        </w:tc>
        <w:tc>
          <w:tcPr>
            <w:tcW w:type="dxa" w:w="5060"/>
            <w:shd w:fill="FFFFFF" w:color="auto" w:val="clear"/>
            <w:tcMar>
              <w:top w:type="dxa" w:w="50"/>
              <w:left w:type="dxa" w:w="100"/>
              <w:bottom w:type="dxa" w:w="50"/>
              <w:right w:type="dxa" w:w="100"/>
            </w:tcMar>
          </w:tcPr>
          <w:p>
            <w:r>
              <w:rPr>
                <w:sz w:val="20"/>
                <w:szCs w:val="20"/>
              </w:rPr>
              <w:t xml:space="preserve">Inicia o detiene la proyección de la pantalla del profesor.</w:t>
            </w:r>
          </w:p>
        </w:tc>
      </w:tr>
      <w:tr>
        <w:tc>
          <w:tcPr>
            <w:tcW w:type="dxa" w:w="2100"/>
            <w:shd w:fill="F7F8FA" w:color="auto" w:val="clear"/>
            <w:tcMar>
              <w:top w:type="dxa" w:w="50"/>
              <w:left w:type="dxa" w:w="100"/>
              <w:bottom w:type="dxa" w:w="50"/>
              <w:right w:type="dxa" w:w="100"/>
            </w:tcMar>
          </w:tcPr>
          <w:p>
            <w:r>
              <w:rPr>
                <w:sz w:val="20"/>
                <w:szCs w:val="20"/>
              </w:rPr>
              <w:t xml:space="preserve">bframe</w:t>
            </w:r>
          </w:p>
        </w:tc>
        <w:tc>
          <w:tcPr>
            <w:tcW w:type="dxa" w:w="2200"/>
            <w:shd w:fill="F7F8FA" w:color="auto" w:val="clear"/>
            <w:tcMar>
              <w:top w:type="dxa" w:w="50"/>
              <w:left w:type="dxa" w:w="100"/>
              <w:bottom w:type="dxa" w:w="50"/>
              <w:right w:type="dxa" w:w="100"/>
            </w:tcMar>
          </w:tcPr>
          <w:p>
            <w:r>
              <w:rPr>
                <w:sz w:val="20"/>
                <w:szCs w:val="20"/>
              </w:rPr>
              <w:t xml:space="preserve">Admin → Cliente</w:t>
            </w:r>
          </w:p>
        </w:tc>
        <w:tc>
          <w:tcPr>
            <w:tcW w:type="dxa" w:w="5060"/>
            <w:shd w:fill="F7F8FA" w:color="auto" w:val="clear"/>
            <w:tcMar>
              <w:top w:type="dxa" w:w="50"/>
              <w:left w:type="dxa" w:w="100"/>
              <w:bottom w:type="dxa" w:w="50"/>
              <w:right w:type="dxa" w:w="100"/>
            </w:tcMar>
          </w:tcPr>
          <w:p>
            <w:r>
              <w:rPr>
                <w:sz w:val="20"/>
                <w:szCs w:val="20"/>
              </w:rPr>
              <w:t xml:space="preserve">Fotograma de la pantalla del profesor (JSON + blob JPEG).</w:t>
            </w:r>
          </w:p>
        </w:tc>
      </w:tr>
      <w:tr>
        <w:tc>
          <w:tcPr>
            <w:tcW w:type="dxa" w:w="2100"/>
            <w:shd w:fill="FFFFFF" w:color="auto" w:val="clear"/>
            <w:tcMar>
              <w:top w:type="dxa" w:w="50"/>
              <w:left w:type="dxa" w:w="100"/>
              <w:bottom w:type="dxa" w:w="50"/>
              <w:right w:type="dxa" w:w="100"/>
            </w:tcMar>
          </w:tcPr>
          <w:p>
            <w:r>
              <w:rPr>
                <w:sz w:val="20"/>
                <w:szCs w:val="20"/>
              </w:rPr>
              <w:t xml:space="preserve">proclist / proclistresp</w:t>
            </w:r>
          </w:p>
        </w:tc>
        <w:tc>
          <w:tcPr>
            <w:tcW w:type="dxa" w:w="2200"/>
            <w:shd w:fill="FFFFFF" w:color="auto" w:val="clear"/>
            <w:tcMar>
              <w:top w:type="dxa" w:w="50"/>
              <w:left w:type="dxa" w:w="100"/>
              <w:bottom w:type="dxa" w:w="50"/>
              <w:right w:type="dxa" w:w="100"/>
            </w:tcMar>
          </w:tcPr>
          <w:p>
            <w:r>
              <w:rPr>
                <w:sz w:val="20"/>
                <w:szCs w:val="20"/>
              </w:rPr>
              <w:t xml:space="preserve">Ambos</w:t>
            </w:r>
          </w:p>
        </w:tc>
        <w:tc>
          <w:tcPr>
            <w:tcW w:type="dxa" w:w="5060"/>
            <w:shd w:fill="FFFFFF" w:color="auto" w:val="clear"/>
            <w:tcMar>
              <w:top w:type="dxa" w:w="50"/>
              <w:left w:type="dxa" w:w="100"/>
              <w:bottom w:type="dxa" w:w="50"/>
              <w:right w:type="dxa" w:w="100"/>
            </w:tcMar>
          </w:tcPr>
          <w:p>
            <w:r>
              <w:rPr>
                <w:sz w:val="20"/>
                <w:szCs w:val="20"/>
              </w:rPr>
              <w:t xml:space="preserve">Pide y devuelve la lista de procesos del equipo.</w:t>
            </w:r>
          </w:p>
        </w:tc>
      </w:tr>
      <w:tr>
        <w:tc>
          <w:tcPr>
            <w:tcW w:type="dxa" w:w="2100"/>
            <w:shd w:fill="F7F8FA" w:color="auto" w:val="clear"/>
            <w:tcMar>
              <w:top w:type="dxa" w:w="50"/>
              <w:left w:type="dxa" w:w="100"/>
              <w:bottom w:type="dxa" w:w="50"/>
              <w:right w:type="dxa" w:w="100"/>
            </w:tcMar>
          </w:tcPr>
          <w:p>
            <w:r>
              <w:rPr>
                <w:sz w:val="20"/>
                <w:szCs w:val="20"/>
              </w:rPr>
              <w:t xml:space="preserve">kill</w:t>
            </w:r>
          </w:p>
        </w:tc>
        <w:tc>
          <w:tcPr>
            <w:tcW w:type="dxa" w:w="2200"/>
            <w:shd w:fill="F7F8FA" w:color="auto" w:val="clear"/>
            <w:tcMar>
              <w:top w:type="dxa" w:w="50"/>
              <w:left w:type="dxa" w:w="100"/>
              <w:bottom w:type="dxa" w:w="50"/>
              <w:right w:type="dxa" w:w="100"/>
            </w:tcMar>
          </w:tcPr>
          <w:p>
            <w:r>
              <w:rPr>
                <w:sz w:val="20"/>
                <w:szCs w:val="20"/>
              </w:rPr>
              <w:t xml:space="preserve">Admin → Cliente</w:t>
            </w:r>
          </w:p>
        </w:tc>
        <w:tc>
          <w:tcPr>
            <w:tcW w:type="dxa" w:w="5060"/>
            <w:shd w:fill="F7F8FA" w:color="auto" w:val="clear"/>
            <w:tcMar>
              <w:top w:type="dxa" w:w="50"/>
              <w:left w:type="dxa" w:w="100"/>
              <w:bottom w:type="dxa" w:w="50"/>
              <w:right w:type="dxa" w:w="100"/>
            </w:tcMar>
          </w:tcPr>
          <w:p>
            <w:r>
              <w:rPr>
                <w:sz w:val="20"/>
                <w:szCs w:val="20"/>
              </w:rPr>
              <w:t xml:space="preserve">Finaliza un proceso (por PID o nombre).</w:t>
            </w:r>
          </w:p>
        </w:tc>
      </w:tr>
      <w:tr>
        <w:tc>
          <w:tcPr>
            <w:tcW w:type="dxa" w:w="2100"/>
            <w:shd w:fill="FFFFFF" w:color="auto" w:val="clear"/>
            <w:tcMar>
              <w:top w:type="dxa" w:w="50"/>
              <w:left w:type="dxa" w:w="100"/>
              <w:bottom w:type="dxa" w:w="50"/>
              <w:right w:type="dxa" w:w="100"/>
            </w:tcMar>
          </w:tcPr>
          <w:p>
            <w:r>
              <w:rPr>
                <w:sz w:val="20"/>
                <w:szCs w:val="20"/>
              </w:rPr>
              <w:t xml:space="preserve">appblock / webblock</w:t>
            </w:r>
          </w:p>
        </w:tc>
        <w:tc>
          <w:tcPr>
            <w:tcW w:type="dxa" w:w="2200"/>
            <w:shd w:fill="FFFFFF" w:color="auto" w:val="clear"/>
            <w:tcMar>
              <w:top w:type="dxa" w:w="50"/>
              <w:left w:type="dxa" w:w="100"/>
              <w:bottom w:type="dxa" w:w="50"/>
              <w:right w:type="dxa" w:w="100"/>
            </w:tcMar>
          </w:tcPr>
          <w:p>
            <w:r>
              <w:rPr>
                <w:sz w:val="20"/>
                <w:szCs w:val="20"/>
              </w:rPr>
              <w:t xml:space="preserve">Admin → Cliente</w:t>
            </w:r>
          </w:p>
        </w:tc>
        <w:tc>
          <w:tcPr>
            <w:tcW w:type="dxa" w:w="5060"/>
            <w:shd w:fill="FFFFFF" w:color="auto" w:val="clear"/>
            <w:tcMar>
              <w:top w:type="dxa" w:w="50"/>
              <w:left w:type="dxa" w:w="100"/>
              <w:bottom w:type="dxa" w:w="50"/>
              <w:right w:type="dxa" w:w="100"/>
            </w:tcMar>
          </w:tcPr>
          <w:p>
            <w:r>
              <w:rPr>
                <w:sz w:val="20"/>
                <w:szCs w:val="20"/>
              </w:rPr>
              <w:t xml:space="preserve">Bloquea o permite aplicaciones / sitios web.</w:t>
            </w:r>
          </w:p>
        </w:tc>
      </w:tr>
      <w:tr>
        <w:tc>
          <w:tcPr>
            <w:tcW w:type="dxa" w:w="2100"/>
            <w:shd w:fill="F7F8FA" w:color="auto" w:val="clear"/>
            <w:tcMar>
              <w:top w:type="dxa" w:w="50"/>
              <w:left w:type="dxa" w:w="100"/>
              <w:bottom w:type="dxa" w:w="50"/>
              <w:right w:type="dxa" w:w="100"/>
            </w:tcMar>
          </w:tcPr>
          <w:p>
            <w:r>
              <w:rPr>
                <w:sz w:val="20"/>
                <w:szCs w:val="20"/>
              </w:rPr>
              <w:t xml:space="preserve">file</w:t>
            </w:r>
          </w:p>
        </w:tc>
        <w:tc>
          <w:tcPr>
            <w:tcW w:type="dxa" w:w="2200"/>
            <w:shd w:fill="F7F8FA" w:color="auto" w:val="clear"/>
            <w:tcMar>
              <w:top w:type="dxa" w:w="50"/>
              <w:left w:type="dxa" w:w="100"/>
              <w:bottom w:type="dxa" w:w="50"/>
              <w:right w:type="dxa" w:w="100"/>
            </w:tcMar>
          </w:tcPr>
          <w:p>
            <w:r>
              <w:rPr>
                <w:sz w:val="20"/>
                <w:szCs w:val="20"/>
              </w:rPr>
              <w:t xml:space="preserve">Admin → Cliente</w:t>
            </w:r>
          </w:p>
        </w:tc>
        <w:tc>
          <w:tcPr>
            <w:tcW w:type="dxa" w:w="5060"/>
            <w:shd w:fill="F7F8FA" w:color="auto" w:val="clear"/>
            <w:tcMar>
              <w:top w:type="dxa" w:w="50"/>
              <w:left w:type="dxa" w:w="100"/>
              <w:bottom w:type="dxa" w:w="50"/>
              <w:right w:type="dxa" w:w="100"/>
            </w:tcMar>
          </w:tcPr>
          <w:p>
            <w:r>
              <w:rPr>
                <w:sz w:val="20"/>
                <w:szCs w:val="20"/>
              </w:rPr>
              <w:t xml:space="preserve">Envía un archivo al equipo (JSON + blob).</w:t>
            </w:r>
          </w:p>
        </w:tc>
      </w:tr>
      <w:tr>
        <w:tc>
          <w:tcPr>
            <w:tcW w:type="dxa" w:w="2100"/>
            <w:shd w:fill="FFFFFF" w:color="auto" w:val="clear"/>
            <w:tcMar>
              <w:top w:type="dxa" w:w="50"/>
              <w:left w:type="dxa" w:w="100"/>
              <w:bottom w:type="dxa" w:w="50"/>
              <w:right w:type="dxa" w:w="100"/>
            </w:tcMar>
          </w:tcPr>
          <w:p>
            <w:r>
              <w:rPr>
                <w:sz w:val="20"/>
                <w:szCs w:val="20"/>
              </w:rPr>
              <w:t xml:space="preserve">ping / pong</w:t>
            </w:r>
          </w:p>
        </w:tc>
        <w:tc>
          <w:tcPr>
            <w:tcW w:type="dxa" w:w="2200"/>
            <w:shd w:fill="FFFFFF" w:color="auto" w:val="clear"/>
            <w:tcMar>
              <w:top w:type="dxa" w:w="50"/>
              <w:left w:type="dxa" w:w="100"/>
              <w:bottom w:type="dxa" w:w="50"/>
              <w:right w:type="dxa" w:w="100"/>
            </w:tcMar>
          </w:tcPr>
          <w:p>
            <w:r>
              <w:rPr>
                <w:sz w:val="20"/>
                <w:szCs w:val="20"/>
              </w:rPr>
              <w:t xml:space="preserve">Ambos</w:t>
            </w:r>
          </w:p>
        </w:tc>
        <w:tc>
          <w:tcPr>
            <w:tcW w:type="dxa" w:w="5060"/>
            <w:shd w:fill="FFFFFF" w:color="auto" w:val="clear"/>
            <w:tcMar>
              <w:top w:type="dxa" w:w="50"/>
              <w:left w:type="dxa" w:w="100"/>
              <w:bottom w:type="dxa" w:w="50"/>
              <w:right w:type="dxa" w:w="100"/>
            </w:tcMar>
          </w:tcPr>
          <w:p>
            <w:r>
              <w:rPr>
                <w:sz w:val="20"/>
                <w:szCs w:val="20"/>
              </w:rPr>
              <w:t xml:space="preserve">Latido: la consola comprueba que el equipo sigue vivo.</w:t>
            </w:r>
          </w:p>
        </w:tc>
      </w:tr>
    </w:tbl>
    <w:p>
      <w:pPr>
        <w:pStyle w:val="Heading1"/>
        <w:spacing w:after="120" w:before="280"/>
      </w:pPr>
      <w:r>
        <w:rPr>
          <w:b/>
          <w:bCs/>
          <w:color w:val="1F4E79"/>
          <w:sz w:val="30"/>
          <w:szCs w:val="30"/>
        </w:rPr>
        <w:t xml:space="preserve">10. Seguridad y límites (con honestidad)</w:t>
      </w:r>
    </w:p>
    <w:p>
      <w:pPr>
        <w:pStyle w:val="ListParagraph"/>
        <w:numPr>
          <w:ilvl w:val="0"/>
          <w:numId w:val="2"/>
        </w:numPr>
        <w:spacing w:after="60"/>
      </w:pPr>
      <w:r>
        <w:rPr>
          <w:sz w:val="22"/>
          <w:szCs w:val="22"/>
        </w:rPr>
        <w:t xml:space="preserve">Control de acceso: el token HMAC-SHA256 impide que equipos ajenos se conecten a la consola o que un cliente acepte órdenes de una consola sin el token.</w:t>
      </w:r>
    </w:p>
    <w:p>
      <w:pPr>
        <w:pStyle w:val="ListParagraph"/>
        <w:numPr>
          <w:ilvl w:val="0"/>
          <w:numId w:val="2"/>
        </w:numPr>
        <w:spacing w:after="60"/>
      </w:pPr>
      <w:r>
        <w:rPr>
          <w:sz w:val="22"/>
          <w:szCs w:val="22"/>
        </w:rPr>
        <w:t xml:space="preserve">Confidencialidad: por defecto el contenido (fotogramas, pulsaciones) viaja SIN cifrar, lo adecuado para una LAN de aula cerrada y de confianza. Para redes donde quieras proteger el tráfico frente a intermediarios, actívalo con el cifrado TLS opcional (ver apartado 10.1).</w:t>
      </w:r>
    </w:p>
    <w:p>
      <w:pPr>
        <w:pStyle w:val="ListParagraph"/>
        <w:numPr>
          <w:ilvl w:val="0"/>
          <w:numId w:val="2"/>
        </w:numPr>
        <w:spacing w:after="60"/>
      </w:pPr>
      <w:r>
        <w:rPr>
          <w:sz w:val="22"/>
          <w:szCs w:val="22"/>
        </w:rPr>
        <w:t xml:space="preserve">Cambia SIEMPRE el token por defecto por una cadena larga y aleatoria.</w:t>
      </w:r>
    </w:p>
    <w:p>
      <w:pPr>
        <w:pStyle w:val="ListParagraph"/>
        <w:numPr>
          <w:ilvl w:val="0"/>
          <w:numId w:val="2"/>
        </w:numPr>
        <w:spacing w:after="60"/>
      </w:pPr>
      <w:r>
        <w:rPr>
          <w:sz w:val="22"/>
          <w:szCs w:val="22"/>
        </w:rPr>
        <w:t xml:space="preserve">Los permisos allow_remote_control, allow_power y allow_lock permiten limitar por política lo que cada equipo acepta.</w:t>
      </w:r>
    </w:p>
    <w:p>
      <w:pPr>
        <w:pStyle w:val="Heading2"/>
        <w:spacing w:after="100" w:before="200"/>
      </w:pPr>
      <w:r>
        <w:rPr>
          <w:b/>
          <w:bCs/>
          <w:color w:val="2F6FD6"/>
          <w:sz w:val="25"/>
          <w:szCs w:val="25"/>
        </w:rPr>
        <w:t xml:space="preserve">10.1. Cifrado TLS opcional</w:t>
      </w:r>
    </w:p>
    <w:p>
      <w:pPr>
        <w:spacing w:after="120"/>
      </w:pPr>
      <w:r>
        <w:rPr>
          <w:sz w:val="22"/>
          <w:szCs w:val="22"/>
        </w:rPr>
        <w:t xml:space="preserve">Por defecto el tráfico va sin cifrar, lo adecuado para una LAN de aula cerrada. Si quieres proteger el contenido frente a intermediarios, puedes activar TLS (TLS 1.2 o superior):</w:t>
      </w:r>
    </w:p>
    <w:p>
      <w:pPr>
        <w:pStyle w:val="ListParagraph"/>
        <w:numPr>
          <w:ilvl w:val="0"/>
          <w:numId w:val="3"/>
        </w:numPr>
        <w:spacing w:after="60"/>
      </w:pPr>
      <w:r>
        <w:rPr>
          <w:sz w:val="22"/>
          <w:szCs w:val="22"/>
        </w:rPr>
        <w:t xml:space="preserve">En el equipo del profesor, genera el certificado con generate_cert.bat (o python tools/generate_cert.py dist). Se crean server.key (privado, solo en el profesor) y server.crt (público).</w:t>
      </w:r>
    </w:p>
    <w:p>
      <w:pPr>
        <w:pStyle w:val="ListParagraph"/>
        <w:numPr>
          <w:ilvl w:val="0"/>
          <w:numId w:val="3"/>
        </w:numPr>
        <w:spacing w:after="60"/>
      </w:pPr>
      <w:r>
        <w:rPr>
          <w:sz w:val="22"/>
          <w:szCs w:val="22"/>
        </w:rPr>
        <w:t xml:space="preserve">En admin.ini pon use_tls = true (con certfile y keyfile apuntando a server.crt y server.key, junto al ejecutable).</w:t>
      </w:r>
    </w:p>
    <w:p>
      <w:pPr>
        <w:pStyle w:val="ListParagraph"/>
        <w:numPr>
          <w:ilvl w:val="0"/>
          <w:numId w:val="3"/>
        </w:numPr>
        <w:spacing w:after="60"/>
      </w:pPr>
      <w:r>
        <w:rPr>
          <w:sz w:val="22"/>
          <w:szCs w:val="22"/>
        </w:rPr>
        <w:t xml:space="preserve">Copia SOLO server.crt a cada cliente, junto a su ejecutable, y en client.ini pon use_tls = true y ca_cert = server.crt.</w:t>
      </w:r>
    </w:p>
    <w:p>
      <w:pPr>
        <w:spacing w:after="120"/>
      </w:pPr>
      <w:r>
        <w:rPr>
          <w:color w:val="555555"/>
          <w:sz w:val="22"/>
          <w:szCs w:val="22"/>
        </w:rPr>
        <w:t xml:space="preserve">El cliente fija (pinned) el certificado del profesor como autoridad, de modo que solo acepta conectarse al servidor legítimo. El token HMAC sigue autenticando a los clientes; TLS aporta la confidencialidad del canal.</w:t>
      </w:r>
    </w:p>
    <w:p>
      <w:pPr>
        <w:pStyle w:val="Heading1"/>
        <w:spacing w:after="120" w:before="280"/>
      </w:pPr>
      <w:r>
        <w:rPr>
          <w:b/>
          <w:bCs/>
          <w:color w:val="1F4E79"/>
          <w:sz w:val="30"/>
          <w:szCs w:val="30"/>
        </w:rPr>
        <w:t xml:space="preserve">11. Pruebas</w:t>
      </w:r>
    </w:p>
    <w:p>
      <w:pPr>
        <w:spacing w:after="120"/>
      </w:pPr>
      <w:r>
        <w:rPr>
          <w:sz w:val="22"/>
          <w:szCs w:val="22"/>
        </w:rPr>
        <w:t xml:space="preserve">El núcleo de red y autenticación se prueba sin interfaz gráfica ni dependencias externas:</w:t>
      </w:r>
    </w:p>
    <w:p>
      <w:pPr>
        <w:pBdr>
          <w:top w:val="single" w:color="DDDDDD" w:sz="4"/>
          <w:bottom w:val="single" w:color="DDDDDD" w:sz="4"/>
          <w:left w:val="single" w:color="DDDDDD" w:sz="4"/>
          <w:right w:val="single" w:color="DDDDDD" w:sz="4"/>
        </w:pBdr>
        <w:shd w:fill="F2F3F5" w:color="auto" w:val="clear"/>
        <w:spacing w:after="120" w:before="60"/>
      </w:pPr>
      <w:r>
        <w:rPr>
          <w:rFonts w:ascii="Consolas" w:cs="Consolas" w:eastAsia="Consolas" w:hAnsi="Consolas"/>
          <w:sz w:val="19"/>
          <w:szCs w:val="19"/>
        </w:rPr>
        <w:t xml:space="preserve">python tests/test_core.py</w:t>
      </w:r>
    </w:p>
    <w:p>
      <w:pPr>
        <w:spacing w:after="120"/>
      </w:pPr>
      <w:r>
        <w:rPr>
          <w:sz w:val="22"/>
          <w:szCs w:val="22"/>
        </w:rPr>
        <w:t xml:space="preserve">Las pruebas cubren el desafío-respuesta HMAC, el ida y vuelta del protocolo (incluido el blob binario), el rechazo de tramas malformadas y la simulación completa del apretón de manos entre administrador y cliente.</w:t>
      </w:r>
    </w:p>
    <w:p>
      <w:pPr>
        <w:pStyle w:val="Heading1"/>
        <w:spacing w:after="120" w:before="280"/>
      </w:pPr>
      <w:r>
        <w:rPr>
          <w:b/>
          <w:bCs/>
          <w:color w:val="1F4E79"/>
          <w:sz w:val="30"/>
          <w:szCs w:val="30"/>
        </w:rPr>
        <w:t xml:space="preserve">12.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60"/>
              <w:left w:type="dxa" w:w="100"/>
              <w:bottom w:type="dxa" w:w="60"/>
              <w:right w:type="dxa" w:w="100"/>
            </w:tcMar>
          </w:tcPr>
          <w:p>
            <w:r>
              <w:rPr>
                <w:b/>
                <w:bCs/>
                <w:color w:val="FFFFFF"/>
                <w:sz w:val="21"/>
                <w:szCs w:val="21"/>
              </w:rPr>
              <w:t xml:space="preserve">Síntoma</w:t>
            </w:r>
          </w:p>
        </w:tc>
        <w:tc>
          <w:tcPr>
            <w:tcW w:type="dxa" w:w="6360"/>
            <w:shd w:fill="1F4E79" w:color="auto" w:val="clear"/>
            <w:tcMar>
              <w:top w:type="dxa" w:w="60"/>
              <w:left w:type="dxa" w:w="100"/>
              <w:bottom w:type="dxa" w:w="60"/>
              <w:right w:type="dxa" w:w="100"/>
            </w:tcMar>
          </w:tcPr>
          <w:p>
            <w:r>
              <w:rPr>
                <w:b/>
                <w:bCs/>
                <w:color w:val="FFFFFF"/>
                <w:sz w:val="21"/>
                <w:szCs w:val="21"/>
              </w:rPr>
              <w:t xml:space="preserve">Posible causa y solución</w:t>
            </w:r>
          </w:p>
        </w:tc>
      </w:tr>
      <w:tr>
        <w:tc>
          <w:tcPr>
            <w:tcW w:type="dxa" w:w="3000"/>
            <w:shd w:fill="FFFFFF" w:color="auto" w:val="clear"/>
            <w:tcMar>
              <w:top w:type="dxa" w:w="50"/>
              <w:left w:type="dxa" w:w="100"/>
              <w:bottom w:type="dxa" w:w="50"/>
              <w:right w:type="dxa" w:w="100"/>
            </w:tcMar>
          </w:tcPr>
          <w:p>
            <w:r>
              <w:rPr>
                <w:sz w:val="20"/>
                <w:szCs w:val="20"/>
              </w:rPr>
              <w:t xml:space="preserve">El equipo no aparece en la rejilla</w:t>
            </w:r>
          </w:p>
        </w:tc>
        <w:tc>
          <w:tcPr>
            <w:tcW w:type="dxa" w:w="6360"/>
            <w:shd w:fill="FFFFFF" w:color="auto" w:val="clear"/>
            <w:tcMar>
              <w:top w:type="dxa" w:w="50"/>
              <w:left w:type="dxa" w:w="100"/>
              <w:bottom w:type="dxa" w:w="50"/>
              <w:right w:type="dxa" w:w="100"/>
            </w:tcMar>
          </w:tcPr>
          <w:p>
            <w:r>
              <w:rPr>
                <w:sz w:val="20"/>
                <w:szCs w:val="20"/>
              </w:rPr>
              <w:t xml:space="preserve">IP del profesor mal configurada, cortafuegos bloqueando el puerto, o token distinto. Revisa client.ini y abre el puerto 47800.</w:t>
            </w:r>
          </w:p>
        </w:tc>
      </w:tr>
      <w:tr>
        <w:tc>
          <w:tcPr>
            <w:tcW w:type="dxa" w:w="3000"/>
            <w:shd w:fill="F7F8FA" w:color="auto" w:val="clear"/>
            <w:tcMar>
              <w:top w:type="dxa" w:w="50"/>
              <w:left w:type="dxa" w:w="100"/>
              <w:bottom w:type="dxa" w:w="50"/>
              <w:right w:type="dxa" w:w="100"/>
            </w:tcMar>
          </w:tcPr>
          <w:p>
            <w:r>
              <w:rPr>
                <w:sz w:val="20"/>
                <w:szCs w:val="20"/>
              </w:rPr>
              <w:t xml:space="preserve">“Autenticación fallida” en la consola</w:t>
            </w:r>
          </w:p>
        </w:tc>
        <w:tc>
          <w:tcPr>
            <w:tcW w:type="dxa" w:w="6360"/>
            <w:shd w:fill="F7F8FA" w:color="auto" w:val="clear"/>
            <w:tcMar>
              <w:top w:type="dxa" w:w="50"/>
              <w:left w:type="dxa" w:w="100"/>
              <w:bottom w:type="dxa" w:w="50"/>
              <w:right w:type="dxa" w:w="100"/>
            </w:tcMar>
          </w:tcPr>
          <w:p>
            <w:r>
              <w:rPr>
                <w:sz w:val="20"/>
                <w:szCs w:val="20"/>
              </w:rPr>
              <w:t xml:space="preserve">El token del cliente no coincide con el del administrador.</w:t>
            </w:r>
          </w:p>
        </w:tc>
      </w:tr>
      <w:tr>
        <w:tc>
          <w:tcPr>
            <w:tcW w:type="dxa" w:w="3000"/>
            <w:shd w:fill="FFFFFF" w:color="auto" w:val="clear"/>
            <w:tcMar>
              <w:top w:type="dxa" w:w="50"/>
              <w:left w:type="dxa" w:w="100"/>
              <w:bottom w:type="dxa" w:w="50"/>
              <w:right w:type="dxa" w:w="100"/>
            </w:tcMar>
          </w:tcPr>
          <w:p>
            <w:r>
              <w:rPr>
                <w:sz w:val="20"/>
                <w:szCs w:val="20"/>
              </w:rPr>
              <w:t xml:space="preserve">El bloqueo no congela la entrada física</w:t>
            </w:r>
          </w:p>
        </w:tc>
        <w:tc>
          <w:tcPr>
            <w:tcW w:type="dxa" w:w="6360"/>
            <w:shd w:fill="FFFFFF" w:color="auto" w:val="clear"/>
            <w:tcMar>
              <w:top w:type="dxa" w:w="50"/>
              <w:left w:type="dxa" w:w="100"/>
              <w:bottom w:type="dxa" w:w="50"/>
              <w:right w:type="dxa" w:w="100"/>
            </w:tcMar>
          </w:tcPr>
          <w:p>
            <w:r>
              <w:rPr>
                <w:sz w:val="20"/>
                <w:szCs w:val="20"/>
              </w:rPr>
              <w:t xml:space="preserve">El agente no tiene privilegios de administrador (BlockInput los requiere).</w:t>
            </w:r>
          </w:p>
        </w:tc>
      </w:tr>
      <w:tr>
        <w:tc>
          <w:tcPr>
            <w:tcW w:type="dxa" w:w="3000"/>
            <w:shd w:fill="F7F8FA" w:color="auto" w:val="clear"/>
            <w:tcMar>
              <w:top w:type="dxa" w:w="50"/>
              <w:left w:type="dxa" w:w="100"/>
              <w:bottom w:type="dxa" w:w="50"/>
              <w:right w:type="dxa" w:w="100"/>
            </w:tcMar>
          </w:tcPr>
          <w:p>
            <w:r>
              <w:rPr>
                <w:sz w:val="20"/>
                <w:szCs w:val="20"/>
              </w:rPr>
              <w:t xml:space="preserve">La imagen va lenta con muchos equipos</w:t>
            </w:r>
          </w:p>
        </w:tc>
        <w:tc>
          <w:tcPr>
            <w:tcW w:type="dxa" w:w="6360"/>
            <w:shd w:fill="F7F8FA" w:color="auto" w:val="clear"/>
            <w:tcMar>
              <w:top w:type="dxa" w:w="50"/>
              <w:left w:type="dxa" w:w="100"/>
              <w:bottom w:type="dxa" w:w="50"/>
              <w:right w:type="dxa" w:w="100"/>
            </w:tcMar>
          </w:tcPr>
          <w:p>
            <w:r>
              <w:rPr>
                <w:sz w:val="20"/>
                <w:szCs w:val="20"/>
              </w:rPr>
              <w:t xml:space="preserve">Baja grid_fps, grid_scale o grid_quality en los clientes; sube la calidad solo al enfocar.</w:t>
            </w:r>
          </w:p>
        </w:tc>
      </w:tr>
      <w:tr>
        <w:tc>
          <w:tcPr>
            <w:tcW w:type="dxa" w:w="3000"/>
            <w:shd w:fill="FFFFFF" w:color="auto" w:val="clear"/>
            <w:tcMar>
              <w:top w:type="dxa" w:w="50"/>
              <w:left w:type="dxa" w:w="100"/>
              <w:bottom w:type="dxa" w:w="50"/>
              <w:right w:type="dxa" w:w="100"/>
            </w:tcMar>
          </w:tcPr>
          <w:p>
            <w:r>
              <w:rPr>
                <w:sz w:val="20"/>
                <w:szCs w:val="20"/>
              </w:rPr>
              <w:t xml:space="preserve">No se puede salir de un equipo bloqueado</w:t>
            </w:r>
          </w:p>
        </w:tc>
        <w:tc>
          <w:tcPr>
            <w:tcW w:type="dxa" w:w="6360"/>
            <w:shd w:fill="FFFFFF" w:color="auto" w:val="clear"/>
            <w:tcMar>
              <w:top w:type="dxa" w:w="50"/>
              <w:left w:type="dxa" w:w="100"/>
              <w:bottom w:type="dxa" w:w="50"/>
              <w:right w:type="dxa" w:w="100"/>
            </w:tcMar>
          </w:tcPr>
          <w:p>
            <w:r>
              <w:rPr>
                <w:sz w:val="20"/>
                <w:szCs w:val="20"/>
              </w:rPr>
              <w:t xml:space="preserve">Libéralo desde la consola; si cae la red, el bloqueo se suelta solo. Ctrl+Alt+Supr siempre funciona.</w:t>
            </w:r>
          </w:p>
        </w:tc>
      </w:tr>
      <w:tr>
        <w:tc>
          <w:tcPr>
            <w:tcW w:type="dxa" w:w="3000"/>
            <w:shd w:fill="F7F8FA" w:color="auto" w:val="clear"/>
            <w:tcMar>
              <w:top w:type="dxa" w:w="50"/>
              <w:left w:type="dxa" w:w="100"/>
              <w:bottom w:type="dxa" w:w="50"/>
              <w:right w:type="dxa" w:w="100"/>
            </w:tcMar>
          </w:tcPr>
          <w:p>
            <w:r>
              <w:rPr>
                <w:sz w:val="20"/>
                <w:szCs w:val="20"/>
              </w:rPr>
              <w:t xml:space="preserve">Un .exe se cierra nada más abrirlo</w:t>
            </w:r>
          </w:p>
        </w:tc>
        <w:tc>
          <w:tcPr>
            <w:tcW w:type="dxa" w:w="6360"/>
            <w:shd w:fill="F7F8FA" w:color="auto" w:val="clear"/>
            <w:tcMar>
              <w:top w:type="dxa" w:w="50"/>
              <w:left w:type="dxa" w:w="100"/>
              <w:bottom w:type="dxa" w:w="50"/>
              <w:right w:type="dxa" w:w="100"/>
            </w:tcMar>
          </w:tcPr>
          <w:p>
            <w:r>
              <w:rPr>
                <w:sz w:val="20"/>
                <w:szCs w:val="20"/>
              </w:rPr>
              <w:t xml:space="preserve">Revisa el archivo .log junto al ejecutable: anota la causa exacta del error.</w:t>
            </w:r>
          </w:p>
        </w:tc>
      </w:tr>
      <w:tr>
        <w:tc>
          <w:tcPr>
            <w:tcW w:type="dxa" w:w="3000"/>
            <w:shd w:fill="FFFFFF" w:color="auto" w:val="clear"/>
            <w:tcMar>
              <w:top w:type="dxa" w:w="50"/>
              <w:left w:type="dxa" w:w="100"/>
              <w:bottom w:type="dxa" w:w="50"/>
              <w:right w:type="dxa" w:w="100"/>
            </w:tcMar>
          </w:tcPr>
          <w:p>
            <w:r>
              <w:rPr>
                <w:sz w:val="20"/>
                <w:szCs w:val="20"/>
              </w:rPr>
              <w:t xml:space="preserve">Un equipo aparece como 'SIN SEÑAL'</w:t>
            </w:r>
          </w:p>
        </w:tc>
        <w:tc>
          <w:tcPr>
            <w:tcW w:type="dxa" w:w="6360"/>
            <w:shd w:fill="FFFFFF" w:color="auto" w:val="clear"/>
            <w:tcMar>
              <w:top w:type="dxa" w:w="50"/>
              <w:left w:type="dxa" w:w="100"/>
              <w:bottom w:type="dxa" w:w="50"/>
              <w:right w:type="dxa" w:w="100"/>
            </w:tcMar>
          </w:tcPr>
          <w:p>
            <w:r>
              <w:rPr>
                <w:sz w:val="20"/>
                <w:szCs w:val="20"/>
              </w:rPr>
              <w:t xml:space="preserve">Está encendido pero no envía imagen (red saturada o agente colgado). El vigilante reinicia el agente; comprueba la red.</w:t>
            </w:r>
          </w:p>
        </w:tc>
      </w:tr>
      <w:tr>
        <w:tc>
          <w:tcPr>
            <w:tcW w:type="dxa" w:w="3000"/>
            <w:shd w:fill="F7F8FA" w:color="auto" w:val="clear"/>
            <w:tcMar>
              <w:top w:type="dxa" w:w="50"/>
              <w:left w:type="dxa" w:w="100"/>
              <w:bottom w:type="dxa" w:w="50"/>
              <w:right w:type="dxa" w:w="100"/>
            </w:tcMar>
          </w:tcPr>
          <w:p>
            <w:r>
              <w:rPr>
                <w:sz w:val="20"/>
                <w:szCs w:val="20"/>
              </w:rPr>
              <w:t xml:space="preserve">El alumno cierra el agente</w:t>
            </w:r>
          </w:p>
        </w:tc>
        <w:tc>
          <w:tcPr>
            <w:tcW w:type="dxa" w:w="6360"/>
            <w:shd w:fill="F7F8FA" w:color="auto" w:val="clear"/>
            <w:tcMar>
              <w:top w:type="dxa" w:w="50"/>
              <w:left w:type="dxa" w:w="100"/>
              <w:bottom w:type="dxa" w:w="50"/>
              <w:right w:type="dxa" w:w="100"/>
            </w:tcMar>
          </w:tcPr>
          <w:p>
            <w:r>
              <w:rPr>
                <w:sz w:val="20"/>
                <w:szCs w:val="20"/>
              </w:rPr>
              <w:t xml:space="preserve">Instala el vigilante (install_client_task.bat o el instalador): lo relanza en segundos.</w:t>
            </w:r>
          </w:p>
        </w:tc>
      </w:tr>
    </w:tbl>
    <w:p>
      <w:pPr>
        <w:pStyle w:val="Heading1"/>
        <w:spacing w:after="120" w:before="280"/>
      </w:pPr>
      <w:r>
        <w:rPr>
          <w:b/>
          <w:bCs/>
          <w:color w:val="1F4E79"/>
          <w:sz w:val="30"/>
          <w:szCs w:val="30"/>
        </w:rPr>
        <w:t xml:space="preserve">13. Hoja de ruta</w:t>
      </w:r>
    </w:p>
    <w:p>
      <w:pPr>
        <w:pStyle w:val="ListParagraph"/>
        <w:numPr>
          <w:ilvl w:val="0"/>
          <w:numId w:val="2"/>
        </w:numPr>
        <w:spacing w:after="60"/>
      </w:pPr>
      <w:r>
        <w:rPr>
          <w:sz w:val="22"/>
          <w:szCs w:val="22"/>
        </w:rPr>
        <w:t xml:space="preserve">Transferencia de archivos y lanzamiento remoto de aplicaciones.</w:t>
      </w:r>
    </w:p>
    <w:p>
      <w:pPr>
        <w:pStyle w:val="ListParagraph"/>
        <w:numPr>
          <w:ilvl w:val="0"/>
          <w:numId w:val="2"/>
        </w:numPr>
        <w:spacing w:after="60"/>
      </w:pPr>
      <w:r>
        <w:rPr>
          <w:sz w:val="22"/>
          <w:szCs w:val="22"/>
        </w:rPr>
        <w:t xml:space="preserve">Descubrimiento automático de la consola por difusión UDP.</w:t>
      </w:r>
    </w:p>
    <w:p>
      <w:pPr>
        <w:pStyle w:val="ListParagraph"/>
        <w:numPr>
          <w:ilvl w:val="0"/>
          <w:numId w:val="2"/>
        </w:numPr>
        <w:spacing w:after="60"/>
      </w:pPr>
      <w:r>
        <w:rPr>
          <w:sz w:val="22"/>
          <w:szCs w:val="22"/>
        </w:rPr>
        <w:t xml:space="preserve">Grabación o instantáneas de pantalla bajo política del centro.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ClassroomControl - Documentación</dc:title>
  <dc:creator>ClassroomControl</dc:creator>
  <dc:description>Documentación técnica y de usuario de ClassroomControl</dc:description>
  <cp:lastModifiedBy>Un-named</cp:lastModifiedBy>
  <cp:revision>1</cp:revision>
  <dcterms:created xsi:type="dcterms:W3CDTF">2026-10-24T23:18:41.242Z</dcterms:created>
  <dcterms:modified xsi:type="dcterms:W3CDTF">2026-10-24T23:18:41.242Z</dcterms:modified>
</cp:coreProperties>
</file>

<file path=docProps/custom.xml><?xml version="1.0" encoding="utf-8"?>
<Properties xmlns="http://schemas.openxmlformats.org/officeDocument/2006/custom-properties" xmlns:vt="http://schemas.openxmlformats.org/officeDocument/2006/docPropsVTypes"/>
</file>