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994A1" w14:textId="21C0D7DE" w:rsidR="00806668" w:rsidRDefault="00806668" w:rsidP="00806668">
      <w:pPr>
        <w:spacing w:line="480" w:lineRule="auto"/>
        <w:jc w:val="center"/>
        <w:rPr>
          <w:b/>
          <w:bCs/>
          <w:sz w:val="28"/>
          <w:szCs w:val="28"/>
        </w:rPr>
      </w:pPr>
      <w:r>
        <w:rPr>
          <w:b/>
          <w:bCs/>
          <w:sz w:val="28"/>
          <w:szCs w:val="28"/>
        </w:rPr>
        <w:t xml:space="preserve">Overview of the </w:t>
      </w:r>
      <w:r w:rsidR="00D63D33">
        <w:rPr>
          <w:b/>
          <w:bCs/>
          <w:sz w:val="28"/>
          <w:szCs w:val="28"/>
        </w:rPr>
        <w:t>single-cycle cache</w:t>
      </w:r>
      <w:r>
        <w:rPr>
          <w:b/>
          <w:bCs/>
          <w:sz w:val="28"/>
          <w:szCs w:val="28"/>
        </w:rPr>
        <w:t xml:space="preserve"> simulator</w:t>
      </w:r>
    </w:p>
    <w:p w14:paraId="4667B0D7" w14:textId="77777777" w:rsidR="00806668" w:rsidRDefault="00806668" w:rsidP="00806668">
      <w:pPr>
        <w:spacing w:line="480" w:lineRule="auto"/>
        <w:jc w:val="center"/>
      </w:pPr>
      <w:r w:rsidRPr="003C7E98">
        <w:rPr>
          <w:sz w:val="28"/>
          <w:szCs w:val="28"/>
        </w:rPr>
        <w:tab/>
      </w:r>
      <w:r w:rsidRPr="003C7E98">
        <w:t>Author</w:t>
      </w:r>
      <w:r>
        <w:t>s</w:t>
      </w:r>
      <w:r w:rsidRPr="003C7E98">
        <w:t>:</w:t>
      </w:r>
      <w:r>
        <w:t xml:space="preserve"> Haoyi Shi &amp; Haoyuan Du</w:t>
      </w:r>
    </w:p>
    <w:p w14:paraId="12F80578" w14:textId="6102B7BE" w:rsidR="00806668" w:rsidRDefault="00806668" w:rsidP="00806668">
      <w:pPr>
        <w:spacing w:line="480" w:lineRule="auto"/>
        <w:rPr>
          <w:b/>
          <w:bCs/>
        </w:rPr>
      </w:pPr>
      <w:r w:rsidRPr="003C7E98">
        <w:rPr>
          <w:b/>
          <w:bCs/>
        </w:rPr>
        <w:t>1. How does it work?</w:t>
      </w:r>
    </w:p>
    <w:p w14:paraId="404FD02F" w14:textId="290964DB" w:rsidR="006B393C" w:rsidRDefault="006B393C" w:rsidP="00806668">
      <w:pPr>
        <w:spacing w:line="480" w:lineRule="auto"/>
      </w:pPr>
      <w:r>
        <w:rPr>
          <w:b/>
          <w:bCs/>
        </w:rPr>
        <w:tab/>
      </w:r>
      <w:r w:rsidR="00DF5DFD">
        <w:t>We implement a cache simulator based on the previous single-cycle simulator.</w:t>
      </w:r>
      <w:r w:rsidR="0083271E">
        <w:t xml:space="preserve"> </w:t>
      </w:r>
      <w:r w:rsidR="00A829D0">
        <w:t xml:space="preserve">Cache structure is using for reducing the executing time (searching time) between processor and memory. Because when a processor wants a block of information from memory, it takes much time to look through the memory and find the target. But within the cache structure, it takes way less time to get the target from the cache. The cache structure has mainly three </w:t>
      </w:r>
      <w:r w:rsidR="006F16B3">
        <w:t xml:space="preserve">types: </w:t>
      </w:r>
      <w:r w:rsidR="006F16B3" w:rsidRPr="006F16B3">
        <w:rPr>
          <w:color w:val="FF0000"/>
        </w:rPr>
        <w:t>Direct mapping</w:t>
      </w:r>
      <w:r w:rsidR="006F16B3">
        <w:t xml:space="preserve">, </w:t>
      </w:r>
      <w:r w:rsidR="006F16B3" w:rsidRPr="006F16B3">
        <w:rPr>
          <w:color w:val="FF0000"/>
        </w:rPr>
        <w:t>Set Associate</w:t>
      </w:r>
      <w:r w:rsidR="006F16B3">
        <w:t xml:space="preserve"> and </w:t>
      </w:r>
      <w:r w:rsidR="006F16B3" w:rsidRPr="006F16B3">
        <w:rPr>
          <w:color w:val="FF0000"/>
        </w:rPr>
        <w:t xml:space="preserve">Fully </w:t>
      </w:r>
      <w:r w:rsidR="006F16B3" w:rsidRPr="006F16B3">
        <w:rPr>
          <w:color w:val="FF0000"/>
        </w:rPr>
        <w:t>Associate</w:t>
      </w:r>
      <w:r w:rsidR="006F16B3">
        <w:t>.</w:t>
      </w:r>
    </w:p>
    <w:p w14:paraId="07CA09E9" w14:textId="58853574" w:rsidR="00E24EAB" w:rsidRDefault="006F16B3" w:rsidP="00806668">
      <w:pPr>
        <w:spacing w:line="480" w:lineRule="auto"/>
      </w:pPr>
      <w:r>
        <w:tab/>
        <w:t>The differences between these three types are that the cache has three dimentions which are the set_size, the associativity_number (n-way) and the block_size.</w:t>
      </w:r>
      <w:r w:rsidR="00FF3B12">
        <w:t xml:space="preserve"> Thus, our simulator asks for three parameters and the machine code before simulating.</w:t>
      </w:r>
      <w:r w:rsidR="00D513C7">
        <w:t xml:space="preserve"> In UST-3400 simulator, we use cache in three cases: loading the instructions from memory, loading an information when a </w:t>
      </w:r>
      <w:r w:rsidR="00D513C7" w:rsidRPr="00D513C7">
        <w:rPr>
          <w:color w:val="0070C0"/>
        </w:rPr>
        <w:t>lw</w:t>
      </w:r>
      <w:r w:rsidR="00D513C7">
        <w:t xml:space="preserve"> instruction appears, storing an information when a </w:t>
      </w:r>
      <w:r w:rsidR="00D513C7" w:rsidRPr="00D513C7">
        <w:rPr>
          <w:color w:val="0070C0"/>
        </w:rPr>
        <w:t>sw</w:t>
      </w:r>
      <w:r w:rsidR="00D513C7">
        <w:t xml:space="preserve"> instruction appears.</w:t>
      </w:r>
    </w:p>
    <w:p w14:paraId="3D77FF04" w14:textId="11F8DE70" w:rsidR="007B5DA2" w:rsidRDefault="007B5DA2" w:rsidP="00806668">
      <w:pPr>
        <w:spacing w:line="480" w:lineRule="auto"/>
      </w:pPr>
      <w:r>
        <w:tab/>
      </w:r>
      <w:r w:rsidR="006A19FE" w:rsidRPr="006A19FE">
        <w:rPr>
          <w:b/>
          <w:bCs/>
        </w:rPr>
        <w:t>L</w:t>
      </w:r>
      <w:r w:rsidRPr="006A19FE">
        <w:rPr>
          <w:b/>
          <w:bCs/>
        </w:rPr>
        <w:t>oading instructions from memory</w:t>
      </w:r>
      <w:r w:rsidR="006A19FE" w:rsidRPr="006A19FE">
        <w:rPr>
          <w:b/>
          <w:bCs/>
        </w:rPr>
        <w:t>:</w:t>
      </w:r>
      <w:r w:rsidR="002A50CF">
        <w:t xml:space="preserve"> </w:t>
      </w:r>
      <w:r w:rsidR="00E24EAB">
        <w:t xml:space="preserve">At the beginning, the simulator searches the target block in the cache, it will check </w:t>
      </w:r>
      <w:r w:rsidR="009855BE">
        <w:t>all</w:t>
      </w:r>
      <w:r w:rsidR="00E24EAB">
        <w:t xml:space="preserve"> </w:t>
      </w:r>
      <w:r w:rsidR="00054CE5">
        <w:t>“</w:t>
      </w:r>
      <w:r w:rsidR="00E24EAB" w:rsidRPr="00554097">
        <w:rPr>
          <w:color w:val="FF0000"/>
        </w:rPr>
        <w:t>Valid flag</w:t>
      </w:r>
      <w:r w:rsidR="00054CE5">
        <w:t>”</w:t>
      </w:r>
      <w:r w:rsidR="00E24EAB">
        <w:t xml:space="preserve"> in the appropriate set</w:t>
      </w:r>
      <w:r w:rsidR="00054CE5">
        <w:t xml:space="preserve"> (set number is depended on PC in binary</w:t>
      </w:r>
      <w:r w:rsidR="009855BE">
        <w:t xml:space="preserve">, and one set could have more than one entries depended on the </w:t>
      </w:r>
      <w:r w:rsidR="009855BE">
        <w:t>associativity</w:t>
      </w:r>
      <w:r w:rsidR="00054CE5">
        <w:t>)</w:t>
      </w:r>
      <w:r w:rsidR="00E24EAB">
        <w:t>.</w:t>
      </w:r>
      <w:r w:rsidR="009855BE">
        <w:t xml:space="preserve"> If Valid flag is 1, </w:t>
      </w:r>
      <w:r w:rsidR="00BB7C31">
        <w:t xml:space="preserve">then </w:t>
      </w:r>
      <w:r w:rsidR="009855BE">
        <w:t>it will</w:t>
      </w:r>
      <w:r w:rsidR="00BB7C31">
        <w:t xml:space="preserve"> check the Tag. If the Tags are matched, then the processor successfully gets the instruction it needs.</w:t>
      </w:r>
      <w:r w:rsidR="00554097">
        <w:t xml:space="preserve"> </w:t>
      </w:r>
      <w:r w:rsidR="00554097" w:rsidRPr="00554097">
        <w:rPr>
          <w:color w:val="FF0000"/>
        </w:rPr>
        <w:t>Otherwise</w:t>
      </w:r>
      <w:r w:rsidR="00554097">
        <w:t>, if no Tags are matched, then it has to ask cache to load new blocks from the memory.</w:t>
      </w:r>
    </w:p>
    <w:p w14:paraId="137A1893" w14:textId="0D617CB3" w:rsidR="00554097" w:rsidRDefault="00554097" w:rsidP="00806668">
      <w:pPr>
        <w:spacing w:line="480" w:lineRule="auto"/>
      </w:pPr>
      <w:r>
        <w:lastRenderedPageBreak/>
        <w:tab/>
        <w:t xml:space="preserve">Before actually loading a new block, </w:t>
      </w:r>
      <w:r w:rsidR="00FF6C39">
        <w:t xml:space="preserve">the cache needs to evict the old blocks to memory (evict the least recently used blocks) if it’s </w:t>
      </w:r>
      <w:r w:rsidR="00FF6C39" w:rsidRPr="006A42F4">
        <w:rPr>
          <w:color w:val="FF0000"/>
        </w:rPr>
        <w:t>dirty</w:t>
      </w:r>
      <w:r w:rsidR="006A42F4">
        <w:t xml:space="preserve"> (have been updated by any reasons before)</w:t>
      </w:r>
      <w:r w:rsidR="0079262E">
        <w:t xml:space="preserve"> or evict them to nowhere if it’s not dirty.</w:t>
      </w:r>
      <w:r w:rsidR="003755C0">
        <w:t xml:space="preserve"> </w:t>
      </w:r>
      <w:r w:rsidR="00916445">
        <w:t>Finally, passing the new information to the processor.</w:t>
      </w:r>
    </w:p>
    <w:p w14:paraId="6FF99E7D" w14:textId="704D1F53" w:rsidR="001D41A4" w:rsidRDefault="001D41A4" w:rsidP="00806668">
      <w:pPr>
        <w:spacing w:line="480" w:lineRule="auto"/>
      </w:pPr>
      <w:r>
        <w:tab/>
      </w:r>
      <w:r w:rsidRPr="001D41A4">
        <w:rPr>
          <w:b/>
          <w:bCs/>
        </w:rPr>
        <w:t>L</w:t>
      </w:r>
      <w:r w:rsidRPr="001D41A4">
        <w:rPr>
          <w:b/>
          <w:bCs/>
        </w:rPr>
        <w:t xml:space="preserve">oading an information when a </w:t>
      </w:r>
      <w:r w:rsidRPr="001D41A4">
        <w:rPr>
          <w:b/>
          <w:bCs/>
          <w:color w:val="0070C0"/>
        </w:rPr>
        <w:t>lw</w:t>
      </w:r>
      <w:r w:rsidRPr="001D41A4">
        <w:rPr>
          <w:b/>
          <w:bCs/>
        </w:rPr>
        <w:t xml:space="preserve"> instruction appears</w:t>
      </w:r>
      <w:r w:rsidRPr="001D41A4">
        <w:rPr>
          <w:b/>
          <w:bCs/>
        </w:rPr>
        <w:t>:</w:t>
      </w:r>
      <w:r>
        <w:rPr>
          <w:b/>
          <w:bCs/>
        </w:rPr>
        <w:t xml:space="preserve"> </w:t>
      </w:r>
      <w:r>
        <w:t>This case is very similar to “</w:t>
      </w:r>
      <w:r>
        <w:t>loading the instructions from memory</w:t>
      </w:r>
      <w:r>
        <w:t xml:space="preserve">”. However, instead of using </w:t>
      </w:r>
      <w:r w:rsidRPr="009402F2">
        <w:rPr>
          <w:color w:val="FF0000"/>
        </w:rPr>
        <w:t>PC</w:t>
      </w:r>
      <w:r>
        <w:t xml:space="preserve"> as the address, we use the </w:t>
      </w:r>
      <w:r w:rsidRPr="009402F2">
        <w:rPr>
          <w:color w:val="FF0000"/>
        </w:rPr>
        <w:t>reg[b]+offset</w:t>
      </w:r>
      <w:r>
        <w:t xml:space="preserve"> as the target address.</w:t>
      </w:r>
    </w:p>
    <w:p w14:paraId="59B7A365" w14:textId="15DB5F71" w:rsidR="001D41A4" w:rsidRPr="000E423F" w:rsidRDefault="001D41A4" w:rsidP="00806668">
      <w:pPr>
        <w:spacing w:line="480" w:lineRule="auto"/>
      </w:pPr>
      <w:r>
        <w:tab/>
      </w:r>
      <w:r w:rsidRPr="001D41A4">
        <w:rPr>
          <w:b/>
          <w:bCs/>
        </w:rPr>
        <w:t>S</w:t>
      </w:r>
      <w:r w:rsidRPr="001D41A4">
        <w:rPr>
          <w:b/>
          <w:bCs/>
        </w:rPr>
        <w:t xml:space="preserve">toring an information when a </w:t>
      </w:r>
      <w:r w:rsidRPr="001D41A4">
        <w:rPr>
          <w:b/>
          <w:bCs/>
          <w:color w:val="0070C0"/>
        </w:rPr>
        <w:t>sw</w:t>
      </w:r>
      <w:r w:rsidRPr="001D41A4">
        <w:rPr>
          <w:b/>
          <w:bCs/>
        </w:rPr>
        <w:t xml:space="preserve"> instruction appears</w:t>
      </w:r>
      <w:r w:rsidRPr="001D41A4">
        <w:rPr>
          <w:b/>
          <w:bCs/>
        </w:rPr>
        <w:t>:</w:t>
      </w:r>
      <w:r>
        <w:rPr>
          <w:b/>
          <w:bCs/>
        </w:rPr>
        <w:t xml:space="preserve"> </w:t>
      </w:r>
      <w:r w:rsidR="009D067C">
        <w:t xml:space="preserve">Storing information </w:t>
      </w:r>
      <w:r w:rsidR="002D3E0B">
        <w:t>is</w:t>
      </w:r>
      <w:r w:rsidR="009D067C">
        <w:t xml:space="preserve"> slightly differen</w:t>
      </w:r>
      <w:r w:rsidR="002D3E0B">
        <w:t>t</w:t>
      </w:r>
      <w:r w:rsidR="009D067C">
        <w:t xml:space="preserve"> </w:t>
      </w:r>
      <w:r w:rsidR="002D3E0B">
        <w:t>from</w:t>
      </w:r>
      <w:r w:rsidR="009D067C">
        <w:t xml:space="preserve"> loading information.</w:t>
      </w:r>
      <w:r w:rsidR="000E423F">
        <w:t xml:space="preserve"> </w:t>
      </w:r>
      <w:r w:rsidR="00F952C2">
        <w:t xml:space="preserve">For the last step, instead of loading the correct block to processor, the processor will </w:t>
      </w:r>
      <w:r w:rsidR="00F952C2" w:rsidRPr="00DC5A5C">
        <w:rPr>
          <w:color w:val="FF0000"/>
        </w:rPr>
        <w:t>send</w:t>
      </w:r>
      <w:r w:rsidR="00F952C2">
        <w:t xml:space="preserve"> a block (word size – 32 bits) of information to the cache.</w:t>
      </w:r>
      <w:r w:rsidR="003B493A">
        <w:t xml:space="preserve"> Meanwhile, the “</w:t>
      </w:r>
      <w:r w:rsidR="003B493A" w:rsidRPr="003B493A">
        <w:rPr>
          <w:color w:val="FF0000"/>
        </w:rPr>
        <w:t>Dirty flag</w:t>
      </w:r>
      <w:r w:rsidR="003B493A">
        <w:t>” of that entry will be set to 1.</w:t>
      </w:r>
    </w:p>
    <w:p w14:paraId="3F74E231" w14:textId="33C3AD40" w:rsidR="00806668" w:rsidRDefault="00806668" w:rsidP="00806668">
      <w:pPr>
        <w:spacing w:line="480" w:lineRule="auto"/>
        <w:rPr>
          <w:b/>
          <w:bCs/>
        </w:rPr>
      </w:pPr>
      <w:r w:rsidRPr="00697AB6">
        <w:rPr>
          <w:b/>
          <w:bCs/>
        </w:rPr>
        <w:t xml:space="preserve">2. </w:t>
      </w:r>
      <w:r w:rsidR="006B393C" w:rsidRPr="006B393C">
        <w:rPr>
          <w:b/>
          <w:bCs/>
        </w:rPr>
        <w:t>Some</w:t>
      </w:r>
      <w:r>
        <w:rPr>
          <w:b/>
          <w:bCs/>
        </w:rPr>
        <w:t xml:space="preserve"> </w:t>
      </w:r>
      <w:r w:rsidRPr="00697AB6">
        <w:rPr>
          <w:b/>
          <w:bCs/>
        </w:rPr>
        <w:t>difficulties</w:t>
      </w:r>
    </w:p>
    <w:p w14:paraId="05660997" w14:textId="7F3D8C3E" w:rsidR="00806668" w:rsidRDefault="00806668" w:rsidP="00D844CD">
      <w:pPr>
        <w:spacing w:line="480" w:lineRule="auto"/>
        <w:rPr>
          <w:b/>
          <w:bCs/>
        </w:rPr>
      </w:pPr>
      <w:r>
        <w:rPr>
          <w:b/>
          <w:bCs/>
        </w:rPr>
        <w:tab/>
      </w:r>
      <w:r w:rsidR="00731FBB">
        <w:t xml:space="preserve">1. </w:t>
      </w:r>
      <w:r w:rsidR="00731FBB" w:rsidRPr="00951CF6">
        <w:rPr>
          <w:b/>
          <w:bCs/>
        </w:rPr>
        <w:t xml:space="preserve">Difficulties on </w:t>
      </w:r>
      <w:r w:rsidR="00EC31CA">
        <w:rPr>
          <w:b/>
          <w:bCs/>
        </w:rPr>
        <w:t>tracking</w:t>
      </w:r>
      <w:r w:rsidR="00731FBB" w:rsidRPr="00951CF6">
        <w:rPr>
          <w:b/>
          <w:bCs/>
        </w:rPr>
        <w:t xml:space="preserve"> the lru (least recently used) entry</w:t>
      </w:r>
      <w:r w:rsidR="00951CF6">
        <w:rPr>
          <w:b/>
          <w:bCs/>
        </w:rPr>
        <w:t>:</w:t>
      </w:r>
    </w:p>
    <w:p w14:paraId="368A87B9" w14:textId="05D79C4F" w:rsidR="00806668" w:rsidRDefault="00951CF6" w:rsidP="004335A0">
      <w:pPr>
        <w:spacing w:line="480" w:lineRule="auto"/>
      </w:pPr>
      <w:r>
        <w:rPr>
          <w:b/>
          <w:bCs/>
        </w:rPr>
        <w:tab/>
      </w:r>
      <w:r w:rsidR="00EC31CA">
        <w:t>We used a little different way to track the lru because we start the project a little bit ealier. Basically, we also use the “adding and resetting” method to update each entry’s lru in a set. The initialize value for each entry is 0. When an entry is being used, we reset its lru to 0, and increment EVERY entries (include the one just being used) by 1. Therefore, each time when the cache needs to evict an entry of blocks, it will iterate through each lru value and find the largest one</w:t>
      </w:r>
      <w:r w:rsidR="00B6742D">
        <w:t xml:space="preserve"> to evict.</w:t>
      </w:r>
      <w:r w:rsidR="004335A0">
        <w:t xml:space="preserve"> Then, reset the lru to 0, and </w:t>
      </w:r>
      <w:r w:rsidR="004335A0">
        <w:t xml:space="preserve">increment </w:t>
      </w:r>
      <w:r w:rsidR="004335A0">
        <w:t>every</w:t>
      </w:r>
      <w:r w:rsidR="004335A0">
        <w:t xml:space="preserve"> entries by 1</w:t>
      </w:r>
      <w:r w:rsidR="004335A0">
        <w:t xml:space="preserve"> (as</w:t>
      </w:r>
      <w:r w:rsidR="00696B07">
        <w:t xml:space="preserve"> what I</w:t>
      </w:r>
      <w:r w:rsidR="004335A0">
        <w:t xml:space="preserve"> just mentioned)</w:t>
      </w:r>
      <w:r w:rsidR="004335A0">
        <w:t>.</w:t>
      </w:r>
      <w:r w:rsidR="000535EB">
        <w:t xml:space="preserve"> Our method keeps the differnces of lru among all entries so it's a valid method.</w:t>
      </w:r>
    </w:p>
    <w:p w14:paraId="3B942FE2" w14:textId="521349CE" w:rsidR="00976D65" w:rsidRDefault="00976D65" w:rsidP="004335A0">
      <w:pPr>
        <w:spacing w:line="480" w:lineRule="auto"/>
        <w:rPr>
          <w:b/>
          <w:bCs/>
        </w:rPr>
      </w:pPr>
      <w:r>
        <w:tab/>
      </w:r>
      <w:r w:rsidRPr="00976D65">
        <w:rPr>
          <w:b/>
          <w:bCs/>
        </w:rPr>
        <w:t>2. Difficulties on allocating the 2D array:</w:t>
      </w:r>
    </w:p>
    <w:p w14:paraId="4903532E" w14:textId="57DED75F" w:rsidR="00976D65" w:rsidRDefault="00976D65" w:rsidP="004335A0">
      <w:pPr>
        <w:spacing w:line="480" w:lineRule="auto"/>
      </w:pPr>
      <w:r>
        <w:rPr>
          <w:b/>
          <w:bCs/>
        </w:rPr>
        <w:lastRenderedPageBreak/>
        <w:tab/>
      </w:r>
      <w:r w:rsidR="00E1526A">
        <w:t>Since we rarely use malloc() function in c. To allocate a 2D array is a tough experience. Thanksfully, our best professor guide us by giving a nice and clear example which is way more make sense than the examples were searched from the GeeksforGeeks and StackOverflow.</w:t>
      </w:r>
    </w:p>
    <w:p w14:paraId="5C18008D" w14:textId="69C9D7DE" w:rsidR="00E1526A" w:rsidRDefault="00E1526A" w:rsidP="004335A0">
      <w:pPr>
        <w:spacing w:line="480" w:lineRule="auto"/>
      </w:pPr>
      <w:r>
        <w:rPr>
          <w:noProof/>
        </w:rPr>
        <w:pict w14:anchorId="29B56768">
          <v:shapetype id="_x0000_t202" coordsize="21600,21600" o:spt="202" path="m,l,21600r21600,l21600,xe">
            <v:stroke joinstyle="miter"/>
            <v:path gradientshapeok="t" o:connecttype="rect"/>
          </v:shapetype>
          <v:shape id="Text Box 2" o:spid="_x0000_s1026" type="#_x0000_t202" style="position:absolute;left:0;text-align:left;margin-left:3.75pt;margin-top:19.95pt;width:420.35pt;height:117.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1386DAF2" w14:textId="29E9866C" w:rsidR="00E1526A" w:rsidRDefault="00E1526A" w:rsidP="00E1526A">
                  <w:pPr>
                    <w:rPr>
                      <w:color w:val="FF0000"/>
                    </w:rPr>
                  </w:pPr>
                  <w:r w:rsidRPr="00E1526A">
                    <w:rPr>
                      <w:color w:val="FF0000"/>
                    </w:rPr>
                    <w:t xml:space="preserve">cachetype** cache = (cachetype**)malloc(sets_number*sizeof(cachetype*)); </w:t>
                  </w:r>
                </w:p>
                <w:p w14:paraId="7ED6AE27" w14:textId="77777777" w:rsidR="00AC4731" w:rsidRPr="00E1526A" w:rsidRDefault="00AC4731" w:rsidP="00E1526A">
                  <w:pPr>
                    <w:rPr>
                      <w:color w:val="FF0000"/>
                    </w:rPr>
                  </w:pPr>
                </w:p>
                <w:p w14:paraId="378A22CC" w14:textId="33D2C1C2" w:rsidR="00E1526A" w:rsidRPr="00E1526A" w:rsidRDefault="00E1526A" w:rsidP="00E1526A">
                  <w:pPr>
                    <w:rPr>
                      <w:color w:val="FF0000"/>
                    </w:rPr>
                  </w:pPr>
                  <w:r w:rsidRPr="00E1526A">
                    <w:rPr>
                      <w:color w:val="FF0000"/>
                    </w:rPr>
                    <w:t>for(int i = 0; i &lt; sets_number; ++i){</w:t>
                  </w:r>
                </w:p>
                <w:p w14:paraId="4965BE61" w14:textId="375FEEA4" w:rsidR="00E1526A" w:rsidRPr="00E1526A" w:rsidRDefault="00E1526A" w:rsidP="00E1526A">
                  <w:pPr>
                    <w:rPr>
                      <w:color w:val="FF0000"/>
                    </w:rPr>
                  </w:pPr>
                  <w:r w:rsidRPr="00E1526A">
                    <w:rPr>
                      <w:color w:val="FF0000"/>
                    </w:rPr>
                    <w:tab/>
                    <w:t>cache[i] = (cachetype*)malloc(assoc_number*sizeof(cachetype));</w:t>
                  </w:r>
                </w:p>
                <w:p w14:paraId="57F341FC" w14:textId="7652E822" w:rsidR="00E1526A" w:rsidRPr="00E1526A" w:rsidRDefault="00E1526A" w:rsidP="00E1526A">
                  <w:pPr>
                    <w:rPr>
                      <w:color w:val="FF0000"/>
                    </w:rPr>
                  </w:pPr>
                  <w:r w:rsidRPr="00E1526A">
                    <w:rPr>
                      <w:color w:val="FF0000"/>
                    </w:rPr>
                    <w:t>}</w:t>
                  </w:r>
                </w:p>
              </w:txbxContent>
            </v:textbox>
            <w10:wrap type="square"/>
          </v:shape>
        </w:pict>
      </w:r>
      <w:r>
        <w:tab/>
      </w:r>
      <w:r w:rsidR="0048404B">
        <w:t xml:space="preserve">As above, the </w:t>
      </w:r>
      <w:r w:rsidR="0048404B" w:rsidRPr="0048404B">
        <w:rPr>
          <w:color w:val="FF0000"/>
        </w:rPr>
        <w:t>cache</w:t>
      </w:r>
      <w:r w:rsidR="0048404B">
        <w:rPr>
          <w:color w:val="FF0000"/>
        </w:rPr>
        <w:t xml:space="preserve"> </w:t>
      </w:r>
      <w:r w:rsidR="0048404B" w:rsidRPr="0048404B">
        <w:t>is an array of pointers. Then, for each pointer in cache,</w:t>
      </w:r>
      <w:r w:rsidR="0048404B">
        <w:t xml:space="preserve"> we allocate the second dimension of memory space.</w:t>
      </w:r>
    </w:p>
    <w:p w14:paraId="10248FC7" w14:textId="6B04EE6F" w:rsidR="00A7780B" w:rsidRPr="00D95529" w:rsidRDefault="00D95529" w:rsidP="00946353">
      <w:pPr>
        <w:spacing w:line="480" w:lineRule="auto"/>
        <w:rPr>
          <w:rFonts w:hint="eastAsia"/>
        </w:rPr>
      </w:pPr>
      <w:r>
        <w:tab/>
        <w:t xml:space="preserve">Before Dr. Myre helps us, we </w:t>
      </w:r>
      <w:r w:rsidRPr="00D95529">
        <w:t xml:space="preserve">use </w:t>
      </w:r>
      <w:r w:rsidRPr="00D95529">
        <w:t>sizeof(</w:t>
      </w:r>
      <w:r w:rsidRPr="00D95529">
        <w:t>int</w:t>
      </w:r>
      <w:r w:rsidRPr="00D95529">
        <w:t>)</w:t>
      </w:r>
      <w:r w:rsidRPr="00D95529">
        <w:t xml:space="preserve"> instead of </w:t>
      </w:r>
      <w:r w:rsidRPr="00D95529">
        <w:t>sizeof(cachetype)</w:t>
      </w:r>
      <w:r>
        <w:t xml:space="preserve">. Also, we are not sure that </w:t>
      </w:r>
      <w:r w:rsidR="00D26FE6">
        <w:t xml:space="preserve">either </w:t>
      </w:r>
      <w:r>
        <w:t>cache</w:t>
      </w:r>
      <w:r w:rsidR="00D26FE6">
        <w:t>[][] or cache</w:t>
      </w:r>
      <w:r>
        <w:t xml:space="preserve"> represents the whole ca</w:t>
      </w:r>
      <w:r w:rsidR="005E77F5">
        <w:t>c</w:t>
      </w:r>
      <w:r>
        <w:t xml:space="preserve">he structure or an entry in </w:t>
      </w:r>
      <w:r w:rsidR="00CD7BC5">
        <w:t xml:space="preserve">a </w:t>
      </w:r>
      <w:r>
        <w:t>cache structure.</w:t>
      </w:r>
      <w:r w:rsidR="00097804">
        <w:t xml:space="preserve"> But now we understand, cache should be an entry of cache structure which has the same constru</w:t>
      </w:r>
      <w:r w:rsidR="00977023">
        <w:t>c</w:t>
      </w:r>
      <w:r w:rsidR="00097804">
        <w:t xml:space="preserve">tion </w:t>
      </w:r>
      <w:r w:rsidR="00977023">
        <w:t xml:space="preserve">(in lecture ppt) </w:t>
      </w:r>
      <w:r w:rsidR="00097804">
        <w:t xml:space="preserve">such as: a valid bit, a dirty bit, a lru bit, a tag and </w:t>
      </w:r>
      <w:r w:rsidR="00FF798F">
        <w:t xml:space="preserve">n </w:t>
      </w:r>
      <w:r w:rsidR="00097804">
        <w:t>blocks.</w:t>
      </w:r>
    </w:p>
    <w:p w14:paraId="37DFBD45" w14:textId="77777777" w:rsidR="00CD306D" w:rsidRDefault="00CD306D"/>
    <w:sectPr w:rsidR="00CD306D" w:rsidSect="00CD30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11AEC"/>
    <w:rsid w:val="000207A4"/>
    <w:rsid w:val="000535EB"/>
    <w:rsid w:val="00054CE5"/>
    <w:rsid w:val="00097804"/>
    <w:rsid w:val="000E423F"/>
    <w:rsid w:val="00150CDB"/>
    <w:rsid w:val="00194457"/>
    <w:rsid w:val="001D41A4"/>
    <w:rsid w:val="002A50CF"/>
    <w:rsid w:val="002D3E0B"/>
    <w:rsid w:val="00311AEC"/>
    <w:rsid w:val="00363A87"/>
    <w:rsid w:val="003755C0"/>
    <w:rsid w:val="003B493A"/>
    <w:rsid w:val="004335A0"/>
    <w:rsid w:val="0048404B"/>
    <w:rsid w:val="00554097"/>
    <w:rsid w:val="005E77F5"/>
    <w:rsid w:val="00696B07"/>
    <w:rsid w:val="006A19FE"/>
    <w:rsid w:val="006A42F4"/>
    <w:rsid w:val="006B393C"/>
    <w:rsid w:val="006F16B3"/>
    <w:rsid w:val="00731FBB"/>
    <w:rsid w:val="0079262E"/>
    <w:rsid w:val="007B5DA2"/>
    <w:rsid w:val="00806668"/>
    <w:rsid w:val="0083271E"/>
    <w:rsid w:val="00911123"/>
    <w:rsid w:val="00916445"/>
    <w:rsid w:val="009402F2"/>
    <w:rsid w:val="00946353"/>
    <w:rsid w:val="00951CF6"/>
    <w:rsid w:val="00976D65"/>
    <w:rsid w:val="00977023"/>
    <w:rsid w:val="009855BE"/>
    <w:rsid w:val="009D067C"/>
    <w:rsid w:val="00A7780B"/>
    <w:rsid w:val="00A829D0"/>
    <w:rsid w:val="00AC4731"/>
    <w:rsid w:val="00B027B0"/>
    <w:rsid w:val="00B6742D"/>
    <w:rsid w:val="00BB7C31"/>
    <w:rsid w:val="00C01A5E"/>
    <w:rsid w:val="00C37B02"/>
    <w:rsid w:val="00CD306D"/>
    <w:rsid w:val="00CD7BC5"/>
    <w:rsid w:val="00D26FE6"/>
    <w:rsid w:val="00D513C7"/>
    <w:rsid w:val="00D63D33"/>
    <w:rsid w:val="00D844CD"/>
    <w:rsid w:val="00D95529"/>
    <w:rsid w:val="00DC5A5C"/>
    <w:rsid w:val="00DF5DFD"/>
    <w:rsid w:val="00E1526A"/>
    <w:rsid w:val="00E24EAB"/>
    <w:rsid w:val="00EB01AD"/>
    <w:rsid w:val="00EC31CA"/>
    <w:rsid w:val="00F10425"/>
    <w:rsid w:val="00F6341B"/>
    <w:rsid w:val="00F952C2"/>
    <w:rsid w:val="00FF3B12"/>
    <w:rsid w:val="00FF6C39"/>
    <w:rsid w:val="00FF79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D380BC"/>
  <w15:chartTrackingRefBased/>
  <w15:docId w15:val="{ED369EAB-D4D3-4F15-AC03-85E95488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6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66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Haoyuan Du</dc:creator>
  <cp:keywords/>
  <dc:description/>
  <cp:lastModifiedBy>Haoyuan Du</cp:lastModifiedBy>
  <cp:revision>63</cp:revision>
  <dcterms:created xsi:type="dcterms:W3CDTF">2020-05-03T19:54:00Z</dcterms:created>
  <dcterms:modified xsi:type="dcterms:W3CDTF">2020-05-03T21:56:00Z</dcterms:modified>
</cp:coreProperties>
</file>