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lang w:val="en-US" w:eastAsia="zh-CN"/>
        </w:rPr>
      </w:pPr>
      <w:r>
        <w:rPr>
          <w:rFonts w:hint="eastAsia"/>
          <w:b/>
          <w:bCs/>
          <w:lang w:val="en-US" w:eastAsia="zh-CN"/>
        </w:rPr>
        <w:t>铅钡玻璃</w:t>
      </w:r>
    </w:p>
    <w:p>
      <w:pPr>
        <w:numPr>
          <w:ilvl w:val="0"/>
          <w:numId w:val="0"/>
        </w:numPr>
        <w:ind w:leftChars="0"/>
        <w:rPr>
          <w:rFonts w:hint="eastAsia"/>
          <w:lang w:val="en-US" w:eastAsia="zh-CN"/>
        </w:rPr>
      </w:pPr>
      <w:r>
        <w:rPr>
          <w:rFonts w:hint="eastAsia"/>
          <w:lang w:val="en-US" w:eastAsia="zh-CN"/>
        </w:rPr>
        <w:t xml:space="preserve">  由于风化前后铅钡玻璃的化学成分有较大变化，我们将数据分成风化前和风化后两类分别对其化学成分的关联关系进行分析。</w:t>
      </w:r>
    </w:p>
    <w:p>
      <w:pPr>
        <w:numPr>
          <w:ilvl w:val="0"/>
          <w:numId w:val="0"/>
        </w:numPr>
        <w:ind w:leftChars="0"/>
        <w:rPr>
          <w:rFonts w:hint="default"/>
          <w:lang w:val="en-US" w:eastAsia="zh-CN"/>
        </w:rPr>
      </w:pPr>
      <w:r>
        <w:rPr>
          <w:rFonts w:hint="eastAsia"/>
          <w:lang w:val="en-US" w:eastAsia="zh-CN"/>
        </w:rPr>
        <w:t xml:space="preserve">   鉴于样本数较少，我们选择对样本数要求不高的斯皮尔曼相关系数进行分析。</w:t>
      </w:r>
    </w:p>
    <w:p>
      <w:pPr>
        <w:numPr>
          <w:ilvl w:val="0"/>
          <w:numId w:val="0"/>
        </w:numPr>
        <w:ind w:leftChars="0"/>
        <w:rPr>
          <w:rFonts w:hint="eastAsia"/>
          <w:b/>
          <w:bCs/>
          <w:lang w:val="en-US" w:eastAsia="zh-CN"/>
        </w:rPr>
      </w:pPr>
      <w:r>
        <w:rPr>
          <w:rFonts w:hint="eastAsia"/>
          <w:b/>
          <w:bCs/>
          <w:lang w:val="en-US" w:eastAsia="zh-CN"/>
        </w:rPr>
        <w:t>风化前：</w:t>
      </w:r>
    </w:p>
    <w:p>
      <w:pPr>
        <w:numPr>
          <w:ilvl w:val="0"/>
          <w:numId w:val="0"/>
        </w:numPr>
        <w:ind w:leftChars="0"/>
        <w:rPr>
          <w:rFonts w:hint="eastAsia"/>
          <w:b/>
          <w:bCs/>
          <w:lang w:val="en-US" w:eastAsia="zh-CN"/>
        </w:rPr>
      </w:pPr>
    </w:p>
    <w:p>
      <w:pPr>
        <w:numPr>
          <w:ilvl w:val="0"/>
          <w:numId w:val="0"/>
        </w:numPr>
        <w:ind w:leftChars="0"/>
        <w:rPr>
          <w:rFonts w:hint="default"/>
          <w:b/>
          <w:bCs/>
          <w:lang w:val="en-US" w:eastAsia="zh-CN"/>
        </w:rPr>
      </w:pPr>
      <w:r>
        <w:rPr>
          <w:rFonts w:hint="eastAsia"/>
          <w:b/>
          <w:bCs/>
          <w:lang w:val="en-US" w:eastAsia="zh-CN"/>
        </w:rPr>
        <w:t>风化后：</w:t>
      </w: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rPr>
          <w:rFonts w:hint="default"/>
          <w:b/>
          <w:bCs/>
          <w:lang w:val="en-US" w:eastAsia="zh-CN"/>
        </w:rPr>
      </w:pPr>
      <w:r>
        <w:rPr>
          <w:rFonts w:hint="default"/>
          <w:b/>
          <w:bCs/>
          <w:lang w:val="en-US" w:eastAsia="zh-CN"/>
        </w:rPr>
        <w:br w:type="page"/>
      </w:r>
    </w:p>
    <w:p>
      <w:pPr>
        <w:numPr>
          <w:ilvl w:val="0"/>
          <w:numId w:val="0"/>
        </w:numPr>
        <w:jc w:val="center"/>
        <w:rPr>
          <w:rFonts w:hint="default"/>
          <w:lang w:val="en-US" w:eastAsia="zh-CN"/>
        </w:rPr>
      </w:pPr>
      <w:r>
        <w:rPr>
          <w:rFonts w:hint="default"/>
          <w:b/>
          <w:bCs/>
          <w:lang w:val="en-US" w:eastAsia="zh-CN"/>
        </w:rPr>
        <w:t>高钾成分</w:t>
      </w:r>
    </w:p>
    <w:p>
      <w:pPr>
        <w:numPr>
          <w:ilvl w:val="0"/>
          <w:numId w:val="0"/>
        </w:numPr>
        <w:ind w:leftChars="0"/>
        <w:rPr>
          <w:rFonts w:hint="eastAsia"/>
          <w:lang w:val="en-US" w:eastAsia="zh-CN"/>
        </w:rPr>
      </w:pPr>
      <w:r>
        <w:rPr>
          <w:rFonts w:hint="eastAsia"/>
          <w:lang w:val="en-US" w:eastAsia="zh-CN"/>
        </w:rPr>
        <w:t xml:space="preserve">  由于风化前后高钾玻璃的化学成分有较大变化，我们将数据分成风化前和风化后两类分别对其化学成分的关联关系进行分析。</w:t>
      </w:r>
    </w:p>
    <w:p>
      <w:pPr>
        <w:numPr>
          <w:ilvl w:val="0"/>
          <w:numId w:val="0"/>
        </w:numPr>
        <w:ind w:leftChars="0"/>
        <w:rPr>
          <w:rFonts w:hint="default"/>
          <w:lang w:val="en-US" w:eastAsia="zh-CN"/>
        </w:rPr>
      </w:pPr>
      <w:r>
        <w:rPr>
          <w:rFonts w:hint="eastAsia"/>
          <w:lang w:val="en-US" w:eastAsia="zh-CN"/>
        </w:rPr>
        <w:t xml:space="preserve">   鉴于样本数较少，我们选择对样本数要求不高的斯皮尔曼相关系数进行分析。</w:t>
      </w:r>
    </w:p>
    <w:p>
      <w:pPr>
        <w:numPr>
          <w:ilvl w:val="0"/>
          <w:numId w:val="0"/>
        </w:numPr>
        <w:ind w:leftChars="0"/>
        <w:rPr>
          <w:rFonts w:hint="eastAsia"/>
          <w:b/>
          <w:bCs/>
          <w:lang w:val="en-US" w:eastAsia="zh-CN"/>
        </w:rPr>
      </w:pPr>
      <w:r>
        <w:rPr>
          <w:rFonts w:hint="eastAsia"/>
          <w:b/>
          <w:bCs/>
          <w:lang w:val="en-US" w:eastAsia="zh-CN"/>
        </w:rPr>
        <w:t>风化前：</w:t>
      </w:r>
      <w:bookmarkStart w:id="0" w:name="_GoBack"/>
      <w:bookmarkEnd w:id="0"/>
    </w:p>
    <w:p>
      <w:pPr>
        <w:numPr>
          <w:ilvl w:val="0"/>
          <w:numId w:val="0"/>
        </w:numPr>
        <w:ind w:leftChars="0"/>
        <w:rPr>
          <w:rFonts w:hint="eastAsia"/>
          <w:b/>
          <w:bCs/>
          <w:lang w:val="en-US" w:eastAsia="zh-CN"/>
        </w:rPr>
      </w:pPr>
    </w:p>
    <w:p>
      <w:pPr>
        <w:numPr>
          <w:ilvl w:val="0"/>
          <w:numId w:val="0"/>
        </w:numPr>
        <w:ind w:leftChars="0"/>
        <w:rPr>
          <w:rFonts w:hint="default"/>
          <w:b/>
          <w:bCs/>
          <w:lang w:val="en-US" w:eastAsia="zh-CN"/>
        </w:rPr>
      </w:pPr>
      <w:r>
        <w:rPr>
          <w:rFonts w:hint="eastAsia"/>
          <w:b/>
          <w:bCs/>
          <w:lang w:val="en-US" w:eastAsia="zh-CN"/>
        </w:rPr>
        <w:t>风化后：</w:t>
      </w:r>
    </w:p>
    <w:p>
      <w:pPr>
        <w:numPr>
          <w:ilvl w:val="0"/>
          <w:numId w:val="0"/>
        </w:numPr>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3YzNhN2NmNmNmZDFiMmE1YTllOWIzMDU4MzU3NmMifQ=="/>
  </w:docVars>
  <w:rsids>
    <w:rsidRoot w:val="00000000"/>
    <w:rsid w:val="16583D8B"/>
    <w:rsid w:val="3FF52A39"/>
    <w:rsid w:val="5DB87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676</Words>
  <Characters>919</Characters>
  <Lines>0</Lines>
  <Paragraphs>0</Paragraphs>
  <TotalTime>19</TotalTime>
  <ScaleCrop>false</ScaleCrop>
  <LinksUpToDate>false</LinksUpToDate>
  <CharactersWithSpaces>920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2022-09-15T13:26:00Z</dcterms:created>
  <dc:creator>xinch</dc:creator>
  <cp:lastModifiedBy>WPS_1600063105</cp:lastModifiedBy>
  <dcterms:modified xsi:type="dcterms:W3CDTF">2022-09-16T13:55:44Z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879588DC2AA84D2ABEC1FD59C5040688</vt:lpwstr>
  </property>
</Properties>
</file>