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00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typora-copy-images-to: ./....\图床</w:t>
      </w:r>
      <w:bookmarkEnd w:id="1"/>
    </w:p>
    <w:p>
      <w:pPr>
        <w:pStyle w:val="Heading1"/>
        <w:spacing w:before="240" w:after="120"/>
      </w:pPr>
      <w:bookmarkStart w:name="heading-101" w:id="1"/>
      <w:r>
        <w:rPr>
          <w:b/>
          <w:bCs/>
          <w:color w:val="000000"/>
          <w:sz w:val="30"/>
          <w:szCs w:val="30"/>
          <w:rFonts w:ascii="SimHei" w:cs="SimHei" w:eastAsia="SimHei" w:hAnsi="SimHei"/>
        </w:rPr>
        <w:t xml:space="preserve">🚀 IoT Platform 安装部署手册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</w:r>
      <w:r>
        <w:br/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</w:r>
      <w:r>
        <w:br/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📋 文档说明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本手册适用于在 Ubuntu 22.04 系统上部署 IoT Platform 物联网平台，包含完整的环境配置、服务安装、系统配置和故障排查指南。</w:t>
      </w:r>
    </w:p>
    <w:p>
      <w:pPr>
        <w:pStyle w:val="Heading2"/>
        <w:spacing w:before="240" w:after="120"/>
      </w:pPr>
      <w:bookmarkStart w:name="heading-102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📑 目录</w:t>
      </w:r>
      <w:bookmarkEnd w:id="1"/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🔄 安装流程顺序图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🤖 自动化安装脚本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📦 脚本文件清单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🚀 快速开始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📋 脚本详细说明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⚙️ 使用前置条件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🔧 故障排查工具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🖥️ 系统要求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🛠️ 环境准备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📦 服务安装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⚙️ 系统配置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🆕 YAML语法规范说明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🆕 FengIoT服务详细说明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🆕 部署前检查机制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🆕 配置文件验证工具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🆕 部署最佳实践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🚀 部署验证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🔧 故障排查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🛡️ 维护管理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📞 技术支持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03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🔄 安装流程顺序图</w:t>
      </w:r>
      <w:bookmarkEnd w:id="1"/>
    </w:p>
    <w:p>
      <w:pPr>
        <w:pStyle w:val="Heading3"/>
        <w:spacing w:before="240" w:after="120"/>
      </w:pPr>
      <w:bookmarkStart w:name="heading-10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📊 可视化流程图</w:t>
      </w:r>
      <w:bookmarkEnd w:id="1"/>
    </w:p>
    <w:p>
      <w:pPr>
        <w:pStyle w:val="Heading3"/>
        <w:spacing w:before="240" w:after="120"/>
      </w:pPr>
      <w:bookmarkStart w:name="heading-10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📋 文本版流程图（备选显示）</w:t>
      </w:r>
      <w:bookmarkEnd w:id="1"/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🏁 开始安装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📋 系统要求检查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❓ 系统要求满足? ──→ [否] ──→ ❌ 升级系统配置 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↓ [是]                                    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📁 创建目录结构                                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↓                                        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🔄 第一阶段: 系统基础准备 ←─────────────────────┘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系统更新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安装基础工具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└── 配置防火墙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🛠️ 第二阶段: 基础软件安装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安装 .NET 8 SDK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安装 1Panel 管理面板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└── 安装 Docker &amp; Docker Compose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🗄️ 第三阶段: 中间件安装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安装 EMQX 消息代理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安装 TDengine 服务端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安装 TDengine 客户端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└── 安装 Nginx 反向代理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⚙️ 第四阶段: 系统配置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配置 Nginx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创建 Docker Compose 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配置应用程序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配置数据库连接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└── 配置缓存和MQTT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🚀 第五阶段: 部署验证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部署前检查 ──→ ❓ 检查通过? ──→ [否] ──→ 🔧 修复配置问题 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│                    ↓ [是]                                    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分步启动服务 ←─────────────────────────────────────────────┘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启动基础服务 ──→ ❓ 基础服务正常? ──→ [否] ──→ 🔧 排查基础服务问题 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│                    ↓ [是]                                        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启动应用服务 ←─────────────────────────────────────────────────┘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健康检查 ──→ ❓ 所有服务正常? ──→ [否] ──→ 🔧 故障排查 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│                ↓ [是]                                    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└── 🎉 部署完成 ←─────────────────────────────────────────┘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📊 访问验证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前端界面: :9004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├── 后端API: :9081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└── EMQX管理: :18083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📋 流程说明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0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🤖 自动化安装脚本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🆕 v5.3.0 新增功能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为了简化部署流程，我们提供了完整的自动化安装脚本套件，可以一键完成IoT Platform的安装、配置和部署。</w:t>
      </w:r>
    </w:p>
    <w:p>
      <w:pPr>
        <w:pStyle w:val="Heading3"/>
        <w:spacing w:before="240" w:after="120"/>
      </w:pPr>
      <w:bookmarkStart w:name="heading-10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📦 脚本文件清单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136"/>
        <w:gridCol w:w="2094"/>
        <w:gridCol w:w="5392"/>
        <w:gridCol w:w="1623"/>
      </w:tblGrid>
      <w:tr>
        <w:trPr>
          <w:trHeight w:val="19" w:hRule="atLeast"/>
        </w:trPr>
        <w:tc>
          <w:tcPr>
            <w:tcW w:type="dxa" w:w="413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脚本文件</w:t>
            </w:r>
          </w:p>
        </w:tc>
        <w:tc>
          <w:tcPr>
            <w:tcW w:type="dxa" w:w="20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功能描述</w:t>
            </w:r>
          </w:p>
        </w:tc>
        <w:tc>
          <w:tcPr>
            <w:tcW w:type="dxa" w:w="539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使用场景</w:t>
            </w:r>
          </w:p>
        </w:tc>
        <w:tc>
          <w:tcPr>
            <w:tcW w:type="dxa" w:w="162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执行时间</w:t>
            </w:r>
          </w:p>
        </w:tc>
      </w:tr>
      <w:tr>
        <w:trPr>
          <w:trHeight w:val="19" w:hRule="atLeast"/>
        </w:trPr>
        <w:tc>
          <w:tcPr>
            <w:tcW w:type="dxa" w:w="41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setup_iot_platform.sh</w:t>
            </w:r>
          </w:p>
        </w:tc>
        <w:tc>
          <w:tcPr>
            <w:tcW w:type="dxa" w:w="2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主控制脚本</w:t>
            </w:r>
          </w:p>
        </w:tc>
        <w:tc>
          <w:tcPr>
            <w:tcW w:type="dxa" w:w="53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一键安装入口，整合所有功能</w:t>
            </w:r>
          </w:p>
        </w:tc>
        <w:tc>
          <w:tcPr>
            <w:tcW w:type="dxa" w:w="1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交互式</w:t>
            </w:r>
          </w:p>
        </w:tc>
      </w:tr>
      <w:tr>
        <w:trPr>
          <w:trHeight w:val="19" w:hRule="atLeast"/>
        </w:trPr>
        <w:tc>
          <w:tcPr>
            <w:tcW w:type="dxa" w:w="41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install_iot_platform.sh</w:t>
            </w:r>
          </w:p>
        </w:tc>
        <w:tc>
          <w:tcPr>
            <w:tcW w:type="dxa" w:w="2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基础组件安装</w:t>
            </w:r>
          </w:p>
        </w:tc>
        <w:tc>
          <w:tcPr>
            <w:tcW w:type="dxa" w:w="53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安装.NET、Docker、EMQX、TDengine等</w:t>
            </w:r>
          </w:p>
        </w:tc>
        <w:tc>
          <w:tcPr>
            <w:tcW w:type="dxa" w:w="1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30-60分钟</w:t>
            </w:r>
          </w:p>
        </w:tc>
      </w:tr>
      <w:tr>
        <w:trPr>
          <w:trHeight w:val="19" w:hRule="atLeast"/>
        </w:trPr>
        <w:tc>
          <w:tcPr>
            <w:tcW w:type="dxa" w:w="41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configure_iot_platform.sh</w:t>
            </w:r>
          </w:p>
        </w:tc>
        <w:tc>
          <w:tcPr>
            <w:tcW w:type="dxa" w:w="2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系统配置</w:t>
            </w:r>
          </w:p>
        </w:tc>
        <w:tc>
          <w:tcPr>
            <w:tcW w:type="dxa" w:w="53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配置Nginx、Docker Compose、应用配置</w:t>
            </w:r>
          </w:p>
        </w:tc>
        <w:tc>
          <w:tcPr>
            <w:tcW w:type="dxa" w:w="1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5-10分钟</w:t>
            </w:r>
          </w:p>
        </w:tc>
      </w:tr>
      <w:tr>
        <w:trPr>
          <w:trHeight w:val="19" w:hRule="atLeast"/>
        </w:trPr>
        <w:tc>
          <w:tcPr>
            <w:tcW w:type="dxa" w:w="41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deploy_iot_platform.sh</w:t>
            </w:r>
          </w:p>
        </w:tc>
        <w:tc>
          <w:tcPr>
            <w:tcW w:type="dxa" w:w="2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应用部署</w:t>
            </w:r>
          </w:p>
        </w:tc>
        <w:tc>
          <w:tcPr>
            <w:tcW w:type="dxa" w:w="53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启动服务、健康检查、故障排查</w:t>
            </w:r>
          </w:p>
        </w:tc>
        <w:tc>
          <w:tcPr>
            <w:tcW w:type="dxa" w:w="1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10-20分钟</w:t>
            </w:r>
          </w:p>
        </w:tc>
      </w:tr>
      <w:tr>
        <w:trPr>
          <w:trHeight w:val="19" w:hRule="atLeast"/>
        </w:trPr>
        <w:tc>
          <w:tcPr>
            <w:tcW w:type="dxa" w:w="41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backup_iot_platform.sh</w:t>
            </w:r>
          </w:p>
        </w:tc>
        <w:tc>
          <w:tcPr>
            <w:tcW w:type="dxa" w:w="2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数据备份</w:t>
            </w:r>
          </w:p>
        </w:tc>
        <w:tc>
          <w:tcPr>
            <w:tcW w:type="dxa" w:w="53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数据库备份、配置备份、恢复功能</w:t>
            </w:r>
          </w:p>
        </w:tc>
        <w:tc>
          <w:tcPr>
            <w:tcW w:type="dxa" w:w="1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5-15分钟</w:t>
            </w:r>
          </w:p>
        </w:tc>
      </w:tr>
      <w:tr>
        <w:trPr>
          <w:trHeight w:val="19" w:hRule="atLeast"/>
        </w:trPr>
        <w:tc>
          <w:tcPr>
            <w:tcW w:type="dxa" w:w="41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monitor_iot_platform.sh</w:t>
            </w:r>
          </w:p>
        </w:tc>
        <w:tc>
          <w:tcPr>
            <w:tcW w:type="dxa" w:w="2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系统监控</w:t>
            </w:r>
          </w:p>
        </w:tc>
        <w:tc>
          <w:tcPr>
            <w:tcW w:type="dxa" w:w="53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服务监控、性能监控、告警检查</w:t>
            </w:r>
          </w:p>
        </w:tc>
        <w:tc>
          <w:tcPr>
            <w:tcW w:type="dxa" w:w="1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实时监控</w:t>
            </w:r>
          </w:p>
        </w:tc>
      </w:tr>
    </w:tbl>
    <w:p>
      <w:pPr>
        <w:pStyle w:val="Heading3"/>
        <w:spacing w:before="240" w:after="120"/>
      </w:pPr>
      <w:bookmarkStart w:name="heading-10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🚀 快速开始</w:t>
      </w:r>
      <w:bookmarkEnd w:id="1"/>
    </w:p>
    <w:p>
      <w:pPr>
        <w:pStyle w:val="Heading4"/>
        <w:spacing w:before="240" w:after="120"/>
      </w:pPr>
      <w:bookmarkStart w:name="heading-10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方式一：一键安装（推荐新用户）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1. 下载所有脚本文件到服务器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确保所有.sh文件在同一目录下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2. 设置脚本执行权限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chmod +x *.sh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3. 运行主安装脚本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./setup_iot_platform.sh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4. 在交互界面中选择"完整安装"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5. 按提示完成安装过程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1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方式二：分步安装（适合高级用户）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步骤1: 安装基础组件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./install_iot_platform.sh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步骤2: 配置系统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./configure_iot_platform.sh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步骤3: 准备应用文件（手动操作）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将应用程序文件复制到指定目录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步骤4: 部署应用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./deploy_iot_platform.sh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1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📋 脚本详细说明</w:t>
      </w:r>
      <w:bookmarkEnd w:id="1"/>
    </w:p>
    <w:p>
      <w:pPr>
        <w:pStyle w:val="Heading4"/>
        <w:spacing w:before="240" w:after="120"/>
      </w:pPr>
      <w:bookmarkStart w:name="heading-11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 主控制脚本 (setup_iot_platform.sh)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功能概述：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提供友好的交互式菜单界面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整合所有安装、配置、部署功能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支持完整安装和分步操作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包含系统监控和维护工具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使用方法：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./setup_iot_platform.sh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功能菜单：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🚀 完整安装 (推荐新用户)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📦 仅安装基础组件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⚙️ 仅配置系统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🎯 仅部署应用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💾 备份系统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📊 系统监控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🔧 故障排查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📋 查看状态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🛠️ 维护工具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适用场景：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首次部署IoT Platform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日常维护和管理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系统监控和故障排查</w:t>
      </w:r>
    </w:p>
    <w:p>
      <w:pPr>
        <w:pStyle w:val="Heading4"/>
        <w:spacing w:before="240" w:after="120"/>
      </w:pPr>
      <w:bookmarkStart w:name="heading-11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2. 基础组件安装脚本 (install_iot_platform.sh)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功能概述：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自动安装所有必需的基础软件组件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支持完整安装和自定义安装模式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包含系统要求检查和验证功能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自动配置防火墙和系统优化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安装组件清单：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⚪ .NET 8 SDK - 应用运行时环境（可选安装）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✅ 1Panel 管理面板 - Docker可视化管理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✅ EMQX 消息代理 - MQTT消息服务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✅ TDengine 时序数据库 - 时序数据存储（支持本地/在线安装）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✅ Nginx 反向代理 - Web服务器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✅ Docker &amp; Docker Compose - 容器化部署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🆕 组件安装说明：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.NET 8 SDK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：可选安装，用于运行IoT Platform应用程序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Docker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：自动安装，用于容器化部署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TDengine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：支持本地安装和在线安装两种方式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TDengine客户端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：自动解压到/app/cloudiot/目录，无需手动放置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🆕 TDengine安装方式：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本地安装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：使用预下载的安装包，支持动态版本号检测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在线安装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：自动下载最新版本（需要稳定网络连接）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安装后自动执行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start-all.sh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启动全部服务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客户端处理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：自动解压客户端到应用目录，并更新Dockerfile版本号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使用方法：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完整安装（推荐）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./install_iot_platform.sh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交互式选择安装组件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./install_iot_platform.sh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选择"自定义安装"，然后按需选择组件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执行流程：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1. </w:t>
      </w:r>
      <w:r>
        <w:rPr>
          <w:sz w:val="22"/>
          <w:szCs w:val="22"/>
          <w:rFonts w:ascii="SimSun" w:cs="SimSun" w:eastAsia="SimSun" w:hAnsi="SimSun"/>
        </w:rPr>
        <w:t xml:space="preserve">系统要求检查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2. </w:t>
      </w:r>
      <w:r>
        <w:rPr>
          <w:sz w:val="22"/>
          <w:szCs w:val="22"/>
          <w:rFonts w:ascii="SimSun" w:cs="SimSun" w:eastAsia="SimSun" w:hAnsi="SimSun"/>
        </w:rPr>
        <w:t xml:space="preserve">创建目录结构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3. </w:t>
      </w:r>
      <w:r>
        <w:rPr>
          <w:sz w:val="22"/>
          <w:szCs w:val="22"/>
          <w:rFonts w:ascii="SimSun" w:cs="SimSun" w:eastAsia="SimSun" w:hAnsi="SimSun"/>
        </w:rPr>
        <w:t xml:space="preserve">系统更新和基础工具安装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4. </w:t>
      </w:r>
      <w:r>
        <w:rPr>
          <w:sz w:val="22"/>
          <w:szCs w:val="22"/>
          <w:rFonts w:ascii="SimSun" w:cs="SimSun" w:eastAsia="SimSun" w:hAnsi="SimSun"/>
        </w:rPr>
        <w:t xml:space="preserve">防火墙配置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5. </w:t>
      </w:r>
      <w:r>
        <w:rPr>
          <w:sz w:val="22"/>
          <w:szCs w:val="22"/>
          <w:rFonts w:ascii="SimSun" w:cs="SimSun" w:eastAsia="SimSun" w:hAnsi="SimSun"/>
        </w:rPr>
        <w:t xml:space="preserve">各组件依次安装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6. </w:t>
      </w:r>
      <w:r>
        <w:rPr>
          <w:sz w:val="22"/>
          <w:szCs w:val="22"/>
          <w:rFonts w:ascii="SimSun" w:cs="SimSun" w:eastAsia="SimSun" w:hAnsi="SimSun"/>
        </w:rPr>
        <w:t xml:space="preserve">安装验证</w:t>
      </w:r>
    </w:p>
    <w:p>
      <w:pPr>
        <w:pStyle w:val="Heading4"/>
        <w:spacing w:before="240" w:after="120"/>
      </w:pPr>
      <w:bookmarkStart w:name="heading-11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3. 系统配置脚本 (configure_iot_platform.sh)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功能概述：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配置所有系统组件和服务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生成Docker Compose配置文件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创建应用程序配置文件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支持PostgreSQL和MySQL数据库选择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配置内容：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🔧 Nginx 反向代理配置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🐳 Docker Compose 服务编排配置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🗄️ 数据库连接配置 (PostgreSQL/MySQL)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💾 Redis 缓存配置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📁 应用目录结构创建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🔐 TDengine 和 EMQX 连接配置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使用方法：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./configure_iot_platform.sh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交互选项：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数据库类型选择（PostgreSQL/MySQL）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配置参数自定义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目录权限设置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生成的配置文件：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/etc/nginx/conf.d/cloudiothtml.conf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- Nginx配置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/app/docker-compose.yml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- Docker Compose配置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/app/cloudiot/Configuration/Database.json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- 数据库配置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/app/cloudiot/Configuration/Cache.json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- 缓存配置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/app/cloudiot/Dockerfile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- Docker构建文件</w:t>
      </w:r>
    </w:p>
    <w:p>
      <w:pPr>
        <w:pStyle w:val="Heading4"/>
        <w:spacing w:before="240" w:after="120"/>
      </w:pPr>
      <w:bookmarkStart w:name="heading-11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4. 应用部署脚本 (deploy_iot_platform.sh)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功能概述：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执行完整的应用部署流程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包含部署前环境检查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分步启动服务（数据库→缓存→应用）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自动健康检查和验证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提供故障排查工具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使用方法：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完整部署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./deploy_iot_platform.sh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仅检查环境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./deploy_iot_platform.sh check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健康检查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./deploy_iot_platform.sh health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重启服务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./deploy_iot_platform.sh restart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停止服务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./deploy_iot_platform.sh stop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故障排查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./deploy_iot_platform.sh troubleshoot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部署流程：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部署前检查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必需文件存在性检查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必需目录结构检查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TDengine客户端检查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端口占用检查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Docker配置验证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分步启动服务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启动基础服务（数据库、Redis）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等待基础服务就绪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启动应用服务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服务状态验证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健康检查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应用端口检查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数据库连接测试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Redis连接测试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TDengine连接测试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EMQX连接测试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HTTP服务响应测试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故障排查功能：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查看所有服务状态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查看应用日志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查看数据库日志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查看Redis日志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重启所有服务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重新构建应用</w:t>
      </w:r>
    </w:p>
    <w:p>
      <w:pPr>
        <w:pStyle w:val="Heading4"/>
        <w:spacing w:before="240" w:after="120"/>
      </w:pPr>
      <w:bookmarkStart w:name="heading-11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5. 数据备份脚本 (backup_iot_platform.sh)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功能概述：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自动备份数据库和配置文件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支持PostgreSQL和MySQL数据库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包含Redis数据备份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自动压缩和清理过期备份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提供数据恢复功能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使用方法：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完整备份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./backup_iot_platform.sh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恢复数据库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./backup_iot_platform.sh restore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列出备份文件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./backup_iot_platform.sh list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清理过期备份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./backup_iot_platform.sh cleanup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备份内容：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数据库备份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PostgreSQL: FengCloudIotV5, CloudDataModeling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MySQL: FengCloudIotV5, CloudDataModeling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自动压缩为.gz格式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Redis数据备份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RDB快照文件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包含所有缓存数据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配置文件备份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应用配置文件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Docker Compose配置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Nginx配置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系统配置文件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应用文件备份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上传文件目录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日志文件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运行时数据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备份策略：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默认保留7天的备份文件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自动清理过期备份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备份文件完整性验证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支持增量备份</w:t>
      </w:r>
    </w:p>
    <w:p>
      <w:pPr>
        <w:pStyle w:val="Heading4"/>
        <w:spacing w:before="240" w:after="120"/>
      </w:pPr>
      <w:bookmarkStart w:name="heading-11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 系统监控脚本 (monitor_iot_platform.sh)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功能概述：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实时监控系统资源和服务状态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自动告警和异常检测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生成详细的监控报告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性能分析和优化建议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使用方法：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完整监控检查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./monitor_iot_platform.sh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性能监控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./monitor_iot_platform.sh performance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生成监控报告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./monitor_iot_platform.sh report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告警检查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./monitor_iot_platform.sh alert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监控内容：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系统资源监控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CPU使用率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内存使用率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磁盘使用率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系统负载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网络连接状态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服务状态监控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Docker容器状态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端口监听状态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数据库连接状态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外部服务状态（TDengine、EMQX、Nginx）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应用健康监控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后端API健康检查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前端服务响应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日志错误检查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性能指标监控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告警机制：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CPU使用率 &gt; 80%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内存使用率 &gt; 85%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磁盘使用率 &gt; 85%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服务异常状态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应用响应异常</w:t>
      </w:r>
    </w:p>
    <w:p>
      <w:pPr>
        <w:pStyle w:val="Heading3"/>
        <w:spacing w:before="240" w:after="120"/>
      </w:pPr>
      <w:bookmarkStart w:name="heading-11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⚙️ 使用前置条件</w:t>
      </w:r>
      <w:bookmarkEnd w:id="1"/>
    </w:p>
    <w:p>
      <w:pPr>
        <w:pStyle w:val="Heading4"/>
        <w:spacing w:before="240" w:after="120"/>
      </w:pPr>
      <w:bookmarkStart w:name="heading-11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系统环境要求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02"/>
        <w:gridCol w:w="6072"/>
        <w:gridCol w:w="4671"/>
      </w:tblGrid>
      <w:tr>
        <w:trPr>
          <w:trHeight w:val="19" w:hRule="atLeast"/>
        </w:trPr>
        <w:tc>
          <w:tcPr>
            <w:tcW w:type="dxa" w:w="250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60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要求</w:t>
            </w:r>
          </w:p>
        </w:tc>
        <w:tc>
          <w:tcPr>
            <w:tcW w:type="dxa" w:w="467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25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操作系统</w:t>
            </w:r>
          </w:p>
        </w:tc>
        <w:tc>
          <w:tcPr>
            <w:tcW w:type="dxa" w:w="6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Ubuntu 22.04 LTS</w:t>
            </w:r>
          </w:p>
        </w:tc>
        <w:tc>
          <w:tcPr>
            <w:tcW w:type="dxa" w:w="46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必须是64位系统</w:t>
            </w:r>
          </w:p>
        </w:tc>
      </w:tr>
      <w:tr>
        <w:trPr>
          <w:trHeight w:val="19" w:hRule="atLeast"/>
        </w:trPr>
        <w:tc>
          <w:tcPr>
            <w:tcW w:type="dxa" w:w="25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用户权限</w:t>
            </w:r>
          </w:p>
        </w:tc>
        <w:tc>
          <w:tcPr>
            <w:tcW w:type="dxa" w:w="6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root用户 或 普通用户+sudo权限</w:t>
            </w:r>
          </w:p>
        </w:tc>
        <w:tc>
          <w:tcPr>
            <w:tcW w:type="dxa" w:w="46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脚本智能适配用户类型</w:t>
            </w:r>
          </w:p>
        </w:tc>
      </w:tr>
      <w:tr>
        <w:trPr>
          <w:trHeight w:val="19" w:hRule="atLeast"/>
        </w:trPr>
        <w:tc>
          <w:tcPr>
            <w:tcW w:type="dxa" w:w="25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网络连接</w:t>
            </w:r>
          </w:p>
        </w:tc>
        <w:tc>
          <w:tcPr>
            <w:tcW w:type="dxa" w:w="6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稳定的互联网连接</w:t>
            </w:r>
          </w:p>
        </w:tc>
        <w:tc>
          <w:tcPr>
            <w:tcW w:type="dxa" w:w="46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用于下载软件包</w:t>
            </w:r>
          </w:p>
        </w:tc>
      </w:tr>
      <w:tr>
        <w:trPr>
          <w:trHeight w:val="19" w:hRule="atLeast"/>
        </w:trPr>
        <w:tc>
          <w:tcPr>
            <w:tcW w:type="dxa" w:w="25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磁盘空间</w:t>
            </w:r>
          </w:p>
        </w:tc>
        <w:tc>
          <w:tcPr>
            <w:tcW w:type="dxa" w:w="6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至少50GB可用空间</w:t>
            </w:r>
          </w:p>
        </w:tc>
        <w:tc>
          <w:tcPr>
            <w:tcW w:type="dxa" w:w="46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包含系统、应用、数据存储</w:t>
            </w:r>
          </w:p>
        </w:tc>
      </w:tr>
      <w:tr>
        <w:trPr>
          <w:trHeight w:val="19" w:hRule="atLeast"/>
        </w:trPr>
        <w:tc>
          <w:tcPr>
            <w:tcW w:type="dxa" w:w="25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内存</w:t>
            </w:r>
          </w:p>
        </w:tc>
        <w:tc>
          <w:tcPr>
            <w:tcW w:type="dxa" w:w="6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至少4GB RAM</w:t>
            </w:r>
          </w:p>
        </w:tc>
        <w:tc>
          <w:tcPr>
            <w:tcW w:type="dxa" w:w="46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推荐8GB以上</w:t>
            </w:r>
          </w:p>
        </w:tc>
      </w:tr>
    </w:tbl>
    <w:p>
      <w:pPr>
        <w:pStyle w:val="Heading4"/>
        <w:spacing w:before="240" w:after="120"/>
      </w:pPr>
      <w:bookmarkStart w:name="heading-12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🔐 用户权限说明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Root用户模式：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直接使用root用户运行脚本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所有命令直接执行，无需sudo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适合生产服务器环境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普通用户模式：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使用具有sudo权限的普通用户运行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脚本会在需要时自动使用sudo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适合开发和测试环境</w:t>
      </w:r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脚本会自动检测当前用户类型并采用相应的执行方式。</w:t>
      </w:r>
    </w:p>
    <w:p>
      <w:pPr>
        <w:pStyle w:val="Heading4"/>
        <w:spacing w:before="240" w:after="120"/>
      </w:pPr>
      <w:bookmarkStart w:name="heading-12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必需文件准备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在执行部署脚本前，请确保以下文件已准备就绪：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1. 应用程序文件（必需）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/app/cloudiot/IotPlatform.dll              # 主程序文件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/app/cloudiot/Configuration/               # 配置文件目录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                            # 其他应用程序文件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2. 前端文件（必需）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/app/cloudiothtml/                         # 前端静态文件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/app/cloudiothtml/index.html              # 主页文件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3. TDengine客户端（自动处理）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安装脚本会自动将TDengine客户端解压到 /app/cloudiot/ 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无需用户手动准备或放置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支持动态版本号检测和Dockerfile自动更新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4. 数据目录（自动创建）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/app/Upload/                               # 文件上传目录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/home/data/                               # 数据库数据目录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2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端口要求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确保以下端口未被其他服务占用：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867"/>
        <w:gridCol w:w="2175"/>
        <w:gridCol w:w="2175"/>
        <w:gridCol w:w="5027"/>
      </w:tblGrid>
      <w:tr>
        <w:trPr>
          <w:trHeight w:val="19" w:hRule="atLeast"/>
        </w:trPr>
        <w:tc>
          <w:tcPr>
            <w:tcW w:type="dxa" w:w="386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服务</w:t>
            </w:r>
          </w:p>
        </w:tc>
        <w:tc>
          <w:tcPr>
            <w:tcW w:type="dxa" w:w="21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端口</w:t>
            </w:r>
          </w:p>
        </w:tc>
        <w:tc>
          <w:tcPr>
            <w:tcW w:type="dxa" w:w="21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协议</w:t>
            </w:r>
          </w:p>
        </w:tc>
        <w:tc>
          <w:tcPr>
            <w:tcW w:type="dxa" w:w="50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38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IoT Platform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9081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HTTP</w:t>
            </w:r>
          </w:p>
        </w:tc>
        <w:tc>
          <w:tcPr>
            <w:tcW w:type="dxa" w:w="50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主应用端口</w:t>
            </w:r>
          </w:p>
        </w:tc>
      </w:tr>
      <w:tr>
        <w:trPr>
          <w:trHeight w:val="19" w:hRule="atLeast"/>
        </w:trPr>
        <w:tc>
          <w:tcPr>
            <w:tcW w:type="dxa" w:w="38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Web Frontend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9004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HTTP</w:t>
            </w:r>
          </w:p>
        </w:tc>
        <w:tc>
          <w:tcPr>
            <w:tcW w:type="dxa" w:w="50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前端访问地址</w:t>
            </w:r>
          </w:p>
        </w:tc>
      </w:tr>
      <w:tr>
        <w:trPr>
          <w:trHeight w:val="19" w:hRule="atLeast"/>
        </w:trPr>
        <w:tc>
          <w:tcPr>
            <w:tcW w:type="dxa" w:w="38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PostgreSQL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5432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TCP</w:t>
            </w:r>
          </w:p>
        </w:tc>
        <w:tc>
          <w:tcPr>
            <w:tcW w:type="dxa" w:w="50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数据库端口</w:t>
            </w:r>
          </w:p>
        </w:tc>
      </w:tr>
      <w:tr>
        <w:trPr>
          <w:trHeight w:val="19" w:hRule="atLeast"/>
        </w:trPr>
        <w:tc>
          <w:tcPr>
            <w:tcW w:type="dxa" w:w="38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MySQL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3310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TCP</w:t>
            </w:r>
          </w:p>
        </w:tc>
        <w:tc>
          <w:tcPr>
            <w:tcW w:type="dxa" w:w="50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数据库端口(可选)</w:t>
            </w:r>
          </w:p>
        </w:tc>
      </w:tr>
      <w:tr>
        <w:trPr>
          <w:trHeight w:val="19" w:hRule="atLeast"/>
        </w:trPr>
        <w:tc>
          <w:tcPr>
            <w:tcW w:type="dxa" w:w="38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Redis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6379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TCP</w:t>
            </w:r>
          </w:p>
        </w:tc>
        <w:tc>
          <w:tcPr>
            <w:tcW w:type="dxa" w:w="50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缓存服务</w:t>
            </w:r>
          </w:p>
        </w:tc>
      </w:tr>
      <w:tr>
        <w:trPr>
          <w:trHeight w:val="19" w:hRule="atLeast"/>
        </w:trPr>
        <w:tc>
          <w:tcPr>
            <w:tcW w:type="dxa" w:w="38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EMQX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1883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MQTT</w:t>
            </w:r>
          </w:p>
        </w:tc>
        <w:tc>
          <w:tcPr>
            <w:tcW w:type="dxa" w:w="50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MQTT消息端口</w:t>
            </w:r>
          </w:p>
        </w:tc>
      </w:tr>
      <w:tr>
        <w:trPr>
          <w:trHeight w:val="19" w:hRule="atLeast"/>
        </w:trPr>
        <w:tc>
          <w:tcPr>
            <w:tcW w:type="dxa" w:w="38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EMQX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8083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HTTP</w:t>
            </w:r>
          </w:p>
        </w:tc>
        <w:tc>
          <w:tcPr>
            <w:tcW w:type="dxa" w:w="50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EMQX HTTP API</w:t>
            </w:r>
          </w:p>
        </w:tc>
      </w:tr>
      <w:tr>
        <w:trPr>
          <w:trHeight w:val="19" w:hRule="atLeast"/>
        </w:trPr>
        <w:tc>
          <w:tcPr>
            <w:tcW w:type="dxa" w:w="38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EMQX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18083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HTTP</w:t>
            </w:r>
          </w:p>
        </w:tc>
        <w:tc>
          <w:tcPr>
            <w:tcW w:type="dxa" w:w="50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EMQX Dashboard</w:t>
            </w:r>
          </w:p>
        </w:tc>
      </w:tr>
      <w:tr>
        <w:trPr>
          <w:trHeight w:val="19" w:hRule="atLeast"/>
        </w:trPr>
        <w:tc>
          <w:tcPr>
            <w:tcW w:type="dxa" w:w="38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TDengine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6030</w:t>
            </w:r>
          </w:p>
        </w:tc>
        <w:tc>
          <w:tcPr>
            <w:tcW w:type="dxa" w:w="21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TCP</w:t>
            </w:r>
          </w:p>
        </w:tc>
        <w:tc>
          <w:tcPr>
            <w:tcW w:type="dxa" w:w="50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时序数据库</w:t>
            </w:r>
          </w:p>
        </w:tc>
      </w:tr>
    </w:tbl>
    <w:p>
      <w:pPr>
        <w:pStyle w:val="Heading4"/>
        <w:spacing w:before="240" w:after="120"/>
      </w:pPr>
      <w:bookmarkStart w:name="heading-12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网络要求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脚本需要访问以下外部资源：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Microsoft软件源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- 下载.NET 8 SDK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1Panel官方源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- 下载1Panel管理面板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EMQX官方源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- 下载EMQX消息代理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TDengine官方源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- 下载TDengine数据库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Docker官方源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- 下载Docker和Docker Compose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Ubuntu软件源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- 系统更新和基础软件</w:t>
      </w:r>
    </w:p>
    <w:p>
      <w:pPr>
        <w:pStyle w:val="Heading3"/>
        <w:spacing w:before="240" w:after="120"/>
      </w:pPr>
      <w:bookmarkStart w:name="heading-12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🔧 故障排查工具</w:t>
      </w:r>
      <w:bookmarkEnd w:id="1"/>
    </w:p>
    <w:p>
      <w:pPr>
        <w:pStyle w:val="Heading4"/>
        <w:spacing w:before="240" w:after="120"/>
      </w:pPr>
      <w:bookmarkStart w:name="heading-12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内置故障排查功能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所有脚本都包含详细的错误检查和故障排查功能：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1. 部署前检查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检查系统环境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./deploy_iot_platform.sh check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检查结果示例：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✓ /app/cloudiot/IotPlatform.dll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✓ /app/cloudiot/Dockerfile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✗ 缺少必需文件: /app/cloudiot/Configuration/Database.json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2. 健康检查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检查服务状态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./deploy_iot_platform.sh health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检查结果示例：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✓ 应用端口9081正常监听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✓ PostgreSQL连接正常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✗ Redis连接失败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3. 交互式故障排查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进入故障排查模式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./deploy_iot_platform.sh troubleshoot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提供以下选项：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1) 查看所有服务状态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2) 查看应用日志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3) 查看数据库日志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4) 查看Redis日志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5) 重启所有服务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6) 重新构建应用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2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常见问题解决方案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问题1：端口占用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检查端口占用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netstat -tlnp | grep :9081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解决方案：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1. 停止占用端口的服务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2. 修改配置文件中的端口号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3. 重新部署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问题2：权限问题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重置目录权限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chmod -R 755 /app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chown -R $USER:$USER /app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问题3：Docker构建失败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查看详细构建日志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up --build fengiot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常见原因：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- TDengine客户端目录不存在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- Dockerfile语法错误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- 网络连接问题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问题4：数据库连接失败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检查数据库服务状态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ps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测试数据库连接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postgresql pg_isready -U postgres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mysql8 mysqladmin -u root -p"Fh@201001." ping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2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日志查看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应用日志：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查看实时日志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logs -f fengiot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查看历史日志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logs fengiot | tail -100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系统日志：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查看系统服务日志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journalctl -u emqx -f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journalctl -u taosd -f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journalctl -u nginx -f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监控日志：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查看监控报告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ls -la /app/logs/monitor_report_*.txt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查看备份日志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tail -f /app/logs/backup.log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28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🖥️ 系统要求</w:t>
      </w:r>
      <w:bookmarkEnd w:id="1"/>
    </w:p>
    <w:p>
      <w:pPr>
        <w:pStyle w:val="Heading3"/>
        <w:spacing w:before="240" w:after="120"/>
      </w:pPr>
      <w:bookmarkStart w:name="heading-12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硬件要求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312"/>
        <w:gridCol w:w="3966"/>
        <w:gridCol w:w="3966"/>
      </w:tblGrid>
      <w:tr>
        <w:trPr>
          <w:trHeight w:val="19" w:hRule="atLeast"/>
        </w:trPr>
        <w:tc>
          <w:tcPr>
            <w:tcW w:type="dxa" w:w="53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组件</w:t>
            </w:r>
          </w:p>
        </w:tc>
        <w:tc>
          <w:tcPr>
            <w:tcW w:type="dxa" w:w="39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最低配置</w:t>
            </w:r>
          </w:p>
        </w:tc>
        <w:tc>
          <w:tcPr>
            <w:tcW w:type="dxa" w:w="39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推荐配置</w:t>
            </w:r>
          </w:p>
        </w:tc>
      </w:tr>
      <w:tr>
        <w:trPr>
          <w:trHeight w:val="19" w:hRule="atLeast"/>
        </w:trPr>
        <w:tc>
          <w:tcPr>
            <w:tcW w:type="dxa" w:w="53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CPU</w:t>
            </w:r>
          </w:p>
        </w:tc>
        <w:tc>
          <w:tcPr>
            <w:tcW w:type="dxa" w:w="3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2核心</w:t>
            </w:r>
          </w:p>
        </w:tc>
        <w:tc>
          <w:tcPr>
            <w:tcW w:type="dxa" w:w="3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4核心+</w:t>
            </w:r>
          </w:p>
        </w:tc>
      </w:tr>
      <w:tr>
        <w:trPr>
          <w:trHeight w:val="19" w:hRule="atLeast"/>
        </w:trPr>
        <w:tc>
          <w:tcPr>
            <w:tcW w:type="dxa" w:w="53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内存</w:t>
            </w:r>
          </w:p>
        </w:tc>
        <w:tc>
          <w:tcPr>
            <w:tcW w:type="dxa" w:w="3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4GB</w:t>
            </w:r>
          </w:p>
        </w:tc>
        <w:tc>
          <w:tcPr>
            <w:tcW w:type="dxa" w:w="3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8GB+</w:t>
            </w:r>
          </w:p>
        </w:tc>
      </w:tr>
      <w:tr>
        <w:trPr>
          <w:trHeight w:val="19" w:hRule="atLeast"/>
        </w:trPr>
        <w:tc>
          <w:tcPr>
            <w:tcW w:type="dxa" w:w="53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存储</w:t>
            </w:r>
          </w:p>
        </w:tc>
        <w:tc>
          <w:tcPr>
            <w:tcW w:type="dxa" w:w="3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50GB</w:t>
            </w:r>
          </w:p>
        </w:tc>
        <w:tc>
          <w:tcPr>
            <w:tcW w:type="dxa" w:w="3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100GB+</w:t>
            </w:r>
          </w:p>
        </w:tc>
      </w:tr>
      <w:tr>
        <w:trPr>
          <w:trHeight w:val="19" w:hRule="atLeast"/>
        </w:trPr>
        <w:tc>
          <w:tcPr>
            <w:tcW w:type="dxa" w:w="53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网络</w:t>
            </w:r>
          </w:p>
        </w:tc>
        <w:tc>
          <w:tcPr>
            <w:tcW w:type="dxa" w:w="3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100Mbps</w:t>
            </w:r>
          </w:p>
        </w:tc>
        <w:tc>
          <w:tcPr>
            <w:tcW w:type="dxa" w:w="3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1Gbps</w:t>
            </w:r>
          </w:p>
        </w:tc>
      </w:tr>
    </w:tbl>
    <w:p>
      <w:pPr>
        <w:pStyle w:val="Heading3"/>
        <w:spacing w:before="240" w:after="120"/>
      </w:pPr>
      <w:bookmarkStart w:name="heading-13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软件要求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489"/>
        <w:gridCol w:w="3699"/>
        <w:gridCol w:w="4057"/>
      </w:tblGrid>
      <w:tr>
        <w:trPr>
          <w:trHeight w:val="19" w:hRule="atLeast"/>
        </w:trPr>
        <w:tc>
          <w:tcPr>
            <w:tcW w:type="dxa" w:w="548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软件</w:t>
            </w:r>
          </w:p>
        </w:tc>
        <w:tc>
          <w:tcPr>
            <w:tcW w:type="dxa" w:w="369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版本要求</w:t>
            </w:r>
          </w:p>
        </w:tc>
        <w:tc>
          <w:tcPr>
            <w:tcW w:type="dxa" w:w="405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54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Ubuntu</w:t>
            </w:r>
          </w:p>
        </w:tc>
        <w:tc>
          <w:tcPr>
            <w:tcW w:type="dxa" w:w="36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22.04 LTS</w:t>
            </w:r>
          </w:p>
        </w:tc>
        <w:tc>
          <w:tcPr>
            <w:tcW w:type="dxa" w:w="40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操作系统</w:t>
            </w:r>
          </w:p>
        </w:tc>
      </w:tr>
      <w:tr>
        <w:trPr>
          <w:trHeight w:val="19" w:hRule="atLeast"/>
        </w:trPr>
        <w:tc>
          <w:tcPr>
            <w:tcW w:type="dxa" w:w="54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.NET SDK</w:t>
            </w:r>
          </w:p>
        </w:tc>
        <w:tc>
          <w:tcPr>
            <w:tcW w:type="dxa" w:w="36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8.0+</w:t>
            </w:r>
          </w:p>
        </w:tc>
        <w:tc>
          <w:tcPr>
            <w:tcW w:type="dxa" w:w="40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运行时环境</w:t>
            </w:r>
          </w:p>
        </w:tc>
      </w:tr>
      <w:tr>
        <w:trPr>
          <w:trHeight w:val="19" w:hRule="atLeast"/>
        </w:trPr>
        <w:tc>
          <w:tcPr>
            <w:tcW w:type="dxa" w:w="54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Docker</w:t>
            </w:r>
          </w:p>
        </w:tc>
        <w:tc>
          <w:tcPr>
            <w:tcW w:type="dxa" w:w="36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20.10+</w:t>
            </w:r>
          </w:p>
        </w:tc>
        <w:tc>
          <w:tcPr>
            <w:tcW w:type="dxa" w:w="40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容器化部署</w:t>
            </w:r>
          </w:p>
        </w:tc>
      </w:tr>
      <w:tr>
        <w:trPr>
          <w:trHeight w:val="19" w:hRule="atLeast"/>
        </w:trPr>
        <w:tc>
          <w:tcPr>
            <w:tcW w:type="dxa" w:w="54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Docker Compose</w:t>
            </w:r>
          </w:p>
        </w:tc>
        <w:tc>
          <w:tcPr>
            <w:tcW w:type="dxa" w:w="36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2.0+</w:t>
            </w:r>
          </w:p>
        </w:tc>
        <w:tc>
          <w:tcPr>
            <w:tcW w:type="dxa" w:w="40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容器编排</w:t>
            </w:r>
          </w:p>
        </w:tc>
      </w:tr>
    </w:tbl>
    <w:p>
      <w:pPr>
        <w:pStyle w:val="Heading3"/>
        <w:spacing w:before="240" w:after="120"/>
      </w:pPr>
      <w:bookmarkStart w:name="heading-13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端口要求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553"/>
        <w:gridCol w:w="2566"/>
        <w:gridCol w:w="2815"/>
        <w:gridCol w:w="3311"/>
      </w:tblGrid>
      <w:tr>
        <w:trPr>
          <w:trHeight w:val="19" w:hRule="atLeast"/>
        </w:trPr>
        <w:tc>
          <w:tcPr>
            <w:tcW w:type="dxa" w:w="455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服务</w:t>
            </w:r>
          </w:p>
        </w:tc>
        <w:tc>
          <w:tcPr>
            <w:tcW w:type="dxa" w:w="25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端口</w:t>
            </w:r>
          </w:p>
        </w:tc>
        <w:tc>
          <w:tcPr>
            <w:tcW w:type="dxa" w:w="28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协议</w:t>
            </w:r>
          </w:p>
        </w:tc>
        <w:tc>
          <w:tcPr>
            <w:tcW w:type="dxa" w:w="331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45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IoT Platform</w:t>
            </w:r>
          </w:p>
        </w:tc>
        <w:tc>
          <w:tcPr>
            <w:tcW w:type="dxa" w:w="2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9081</w:t>
            </w:r>
          </w:p>
        </w:tc>
        <w:tc>
          <w:tcPr>
            <w:tcW w:type="dxa" w:w="28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HTTP</w:t>
            </w:r>
          </w:p>
        </w:tc>
        <w:tc>
          <w:tcPr>
            <w:tcW w:type="dxa" w:w="33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主应用端口</w:t>
            </w:r>
          </w:p>
        </w:tc>
      </w:tr>
      <w:tr>
        <w:trPr>
          <w:trHeight w:val="19" w:hRule="atLeast"/>
        </w:trPr>
        <w:tc>
          <w:tcPr>
            <w:tcW w:type="dxa" w:w="45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IoT Platform  Web</w:t>
            </w:r>
          </w:p>
        </w:tc>
        <w:tc>
          <w:tcPr>
            <w:tcW w:type="dxa" w:w="2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9004</w:t>
            </w:r>
          </w:p>
        </w:tc>
        <w:tc>
          <w:tcPr>
            <w:tcW w:type="dxa" w:w="28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HTTP</w:t>
            </w:r>
          </w:p>
        </w:tc>
        <w:tc>
          <w:tcPr>
            <w:tcW w:type="dxa" w:w="33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前端访问地址</w:t>
            </w:r>
          </w:p>
        </w:tc>
      </w:tr>
      <w:tr>
        <w:trPr>
          <w:trHeight w:val="19" w:hRule="atLeast"/>
        </w:trPr>
        <w:tc>
          <w:tcPr>
            <w:tcW w:type="dxa" w:w="45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PostgreSQL</w:t>
            </w:r>
          </w:p>
        </w:tc>
        <w:tc>
          <w:tcPr>
            <w:tcW w:type="dxa" w:w="2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5432</w:t>
            </w:r>
          </w:p>
        </w:tc>
        <w:tc>
          <w:tcPr>
            <w:tcW w:type="dxa" w:w="28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TCP</w:t>
            </w:r>
          </w:p>
        </w:tc>
        <w:tc>
          <w:tcPr>
            <w:tcW w:type="dxa" w:w="33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数据库(默认)</w:t>
            </w:r>
          </w:p>
        </w:tc>
      </w:tr>
      <w:tr>
        <w:trPr>
          <w:trHeight w:val="19" w:hRule="atLeast"/>
        </w:trPr>
        <w:tc>
          <w:tcPr>
            <w:tcW w:type="dxa" w:w="45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MySQL</w:t>
            </w:r>
          </w:p>
        </w:tc>
        <w:tc>
          <w:tcPr>
            <w:tcW w:type="dxa" w:w="2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3310</w:t>
            </w:r>
          </w:p>
        </w:tc>
        <w:tc>
          <w:tcPr>
            <w:tcW w:type="dxa" w:w="28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TCP</w:t>
            </w:r>
          </w:p>
        </w:tc>
        <w:tc>
          <w:tcPr>
            <w:tcW w:type="dxa" w:w="33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数据库(可选)</w:t>
            </w:r>
          </w:p>
        </w:tc>
      </w:tr>
      <w:tr>
        <w:trPr>
          <w:trHeight w:val="19" w:hRule="atLeast"/>
        </w:trPr>
        <w:tc>
          <w:tcPr>
            <w:tcW w:type="dxa" w:w="45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Redis</w:t>
            </w:r>
          </w:p>
        </w:tc>
        <w:tc>
          <w:tcPr>
            <w:tcW w:type="dxa" w:w="2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6379</w:t>
            </w:r>
          </w:p>
        </w:tc>
        <w:tc>
          <w:tcPr>
            <w:tcW w:type="dxa" w:w="28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TCP</w:t>
            </w:r>
          </w:p>
        </w:tc>
        <w:tc>
          <w:tcPr>
            <w:tcW w:type="dxa" w:w="33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缓存服务</w:t>
            </w:r>
          </w:p>
        </w:tc>
      </w:tr>
      <w:tr>
        <w:trPr>
          <w:trHeight w:val="19" w:hRule="atLeast"/>
        </w:trPr>
        <w:tc>
          <w:tcPr>
            <w:tcW w:type="dxa" w:w="45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EMQX</w:t>
            </w:r>
          </w:p>
        </w:tc>
        <w:tc>
          <w:tcPr>
            <w:tcW w:type="dxa" w:w="2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1883/8083</w:t>
            </w:r>
          </w:p>
        </w:tc>
        <w:tc>
          <w:tcPr>
            <w:tcW w:type="dxa" w:w="28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MQTT/HTTP</w:t>
            </w:r>
          </w:p>
        </w:tc>
        <w:tc>
          <w:tcPr>
            <w:tcW w:type="dxa" w:w="33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消息代理</w:t>
            </w:r>
          </w:p>
        </w:tc>
      </w:tr>
      <w:tr>
        <w:trPr>
          <w:trHeight w:val="19" w:hRule="atLeast"/>
        </w:trPr>
        <w:tc>
          <w:tcPr>
            <w:tcW w:type="dxa" w:w="45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TDengine</w:t>
            </w:r>
          </w:p>
        </w:tc>
        <w:tc>
          <w:tcPr>
            <w:tcW w:type="dxa" w:w="2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6030</w:t>
            </w:r>
          </w:p>
        </w:tc>
        <w:tc>
          <w:tcPr>
            <w:tcW w:type="dxa" w:w="28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TCP</w:t>
            </w:r>
          </w:p>
        </w:tc>
        <w:tc>
          <w:tcPr>
            <w:tcW w:type="dxa" w:w="33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时序数据库</w:t>
            </w:r>
          </w:p>
        </w:tc>
      </w:tr>
      <w:tr>
        <w:trPr>
          <w:trHeight w:val="19" w:hRule="atLeast"/>
        </w:trPr>
        <w:tc>
          <w:tcPr>
            <w:tcW w:type="dxa" w:w="45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Nginx</w:t>
            </w:r>
          </w:p>
        </w:tc>
        <w:tc>
          <w:tcPr>
            <w:tcW w:type="dxa" w:w="2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80/443</w:t>
            </w:r>
          </w:p>
        </w:tc>
        <w:tc>
          <w:tcPr>
            <w:tcW w:type="dxa" w:w="28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HTTP/HTTPS</w:t>
            </w:r>
          </w:p>
        </w:tc>
        <w:tc>
          <w:tcPr>
            <w:tcW w:type="dxa" w:w="33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反向代理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32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🛠️ 环境准备</w:t>
      </w:r>
      <w:bookmarkEnd w:id="1"/>
    </w:p>
    <w:p>
      <w:pPr>
        <w:pStyle w:val="Heading3"/>
        <w:spacing w:before="240" w:after="120"/>
      </w:pPr>
      <w:bookmarkStart w:name="heading-13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 创建应用目录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创建应用根目录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mkdir -p /app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chmod -R 777 /app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cd /app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创建子目录结构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mkdir -p {cloudiot,cloudiothtml}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3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2. 系统更新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更新系统包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 update &amp;&amp; sudo apt upgrade -y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安装基础工具，非必要操作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 install -y curl wget unzip vim net-tools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3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3. 防火墙配置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如遇到防火墙开放的环境，这是必不可少的环节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配置UFW防火墙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ufw allow 22/tcp    # SSH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ufw allow 80/tcp    # HTTP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ufw allow 443/tcp   # HTTPS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ufw allow 9081/tcp  # IoT Platform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ufw allow 9004/tcp  # IoT Platform Web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ufw allow 1883/tcp  # MQTT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ufw allow 8083/tcp  # EMQX HTTP 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ufw --force enable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3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📦 服务安装</w:t>
      </w:r>
      <w:bookmarkEnd w:id="1"/>
    </w:p>
    <w:p>
      <w:pPr>
        <w:pStyle w:val="Heading3"/>
        <w:spacing w:before="240" w:after="120"/>
      </w:pPr>
      <w:bookmarkStart w:name="heading-13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 安装 .NET 8 SDK（容器安装方式可不必安装）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添加Microsoft包源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wget https://packages.microsoft.com/config/ubuntu/22.04/packages-microsoft-prod.deb -O packages-microsoft-prod.deb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dpkg -i packages-microsoft-prod.deb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rm packages-microsoft-prod.deb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安装.NET 8 SDK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apt-get update &amp;&amp; sudo apt-get install -y dotnet-sdk-8.0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验证安装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dotnet --version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✅ 验证提示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确保输出版本号为 8.0.x</w:t>
      </w:r>
    </w:p>
    <w:p>
      <w:pPr>
        <w:pStyle w:val="Heading3"/>
        <w:spacing w:before="240" w:after="120"/>
      </w:pPr>
      <w:bookmarkStart w:name="heading-13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2. 安装 1Panel 管理面板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下载并安装1Panel，主要目的是可以自动升级安装docker，可视化配置镜像加速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执行以下安装脚本，根据命令行提示完成安装。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bash -c "$(curl -sSL https://resource.fit2cloud.com/1panel/package/v2/quick_start.sh)"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官网地址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https://1panel.cn/docs/v2/installation/online_installation/#2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安装成功后，控制台会打印面板访问信息，可通过浏览器访问 1Panel：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http://目标服务器 IP 地址:目标端口/安全入口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忘记账号密码可通过该命令查看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1panel user-info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重置密码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1pctl update password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查看1Panel状态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status 1panel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访问实际地址，端口后面部分都非固定的，根据实际的填写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http://$LOCAL_IP:24917/24371cb3b1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3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2.1 🗄️ 数据库定时备份配置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🚀 推荐方案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使用1Panel面板进行数据库备份，具有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性能更高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、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压缩更好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、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移植通用性高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的优势，是生产环境的首选备份方案。</w:t>
      </w:r>
    </w:p>
    <w:p>
      <w:pPr>
        <w:pStyle w:val="Heading4"/>
        <w:spacing w:before="240" w:after="120"/>
      </w:pPr>
      <w:bookmarkStart w:name="heading-14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📋 备份方案优势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7"/>
        <w:gridCol w:w="2327"/>
        <w:gridCol w:w="2327"/>
        <w:gridCol w:w="6024"/>
      </w:tblGrid>
      <w:tr>
        <w:trPr>
          <w:trHeight w:val="19" w:hRule="atLeast"/>
        </w:trPr>
        <w:tc>
          <w:tcPr>
            <w:tcW w:type="dxa" w:w="256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特性</w:t>
            </w:r>
          </w:p>
        </w:tc>
        <w:tc>
          <w:tcPr>
            <w:tcW w:type="dxa" w:w="23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传统备份</w:t>
            </w:r>
          </w:p>
        </w:tc>
        <w:tc>
          <w:tcPr>
            <w:tcW w:type="dxa" w:w="23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1Panel备份</w:t>
            </w:r>
          </w:p>
        </w:tc>
        <w:tc>
          <w:tcPr>
            <w:tcW w:type="dxa" w:w="602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优势说明</w:t>
            </w:r>
          </w:p>
        </w:tc>
      </w:tr>
      <w:tr>
        <w:trPr>
          <w:trHeight w:val="19" w:hRule="atLeast"/>
        </w:trPr>
        <w:tc>
          <w:tcPr>
            <w:tcW w:type="dxa" w:w="2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性能</w:t>
            </w:r>
          </w:p>
        </w:tc>
        <w:tc>
          <w:tcPr>
            <w:tcW w:type="dxa" w:w="2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超高</w:t>
            </w:r>
          </w:p>
        </w:tc>
        <w:tc>
          <w:tcPr>
            <w:tcW w:type="dxa" w:w="2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⭐⭐⭐⭐⭐</w:t>
            </w:r>
          </w:p>
        </w:tc>
        <w:tc>
          <w:tcPr>
            <w:tcW w:type="dxa" w:w="60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多线程并行备份，速度提升60%</w:t>
            </w:r>
          </w:p>
        </w:tc>
      </w:tr>
      <w:tr>
        <w:trPr>
          <w:trHeight w:val="19" w:hRule="atLeast"/>
        </w:trPr>
        <w:tc>
          <w:tcPr>
            <w:tcW w:type="dxa" w:w="2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压缩率</w:t>
            </w:r>
          </w:p>
        </w:tc>
        <w:tc>
          <w:tcPr>
            <w:tcW w:type="dxa" w:w="2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高</w:t>
            </w:r>
          </w:p>
        </w:tc>
        <w:tc>
          <w:tcPr>
            <w:tcW w:type="dxa" w:w="2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⭐⭐⭐⭐⭐</w:t>
            </w:r>
          </w:p>
        </w:tc>
        <w:tc>
          <w:tcPr>
            <w:tcW w:type="dxa" w:w="60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智能压缩算法，节省80%存储空间</w:t>
            </w:r>
          </w:p>
        </w:tc>
      </w:tr>
      <w:tr>
        <w:trPr>
          <w:trHeight w:val="19" w:hRule="atLeast"/>
        </w:trPr>
        <w:tc>
          <w:tcPr>
            <w:tcW w:type="dxa" w:w="2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通用性</w:t>
            </w:r>
          </w:p>
        </w:tc>
        <w:tc>
          <w:tcPr>
            <w:tcW w:type="dxa" w:w="2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有限</w:t>
            </w:r>
          </w:p>
        </w:tc>
        <w:tc>
          <w:tcPr>
            <w:tcW w:type="dxa" w:w="2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⭐⭐⭐⭐⭐</w:t>
            </w:r>
          </w:p>
        </w:tc>
        <w:tc>
          <w:tcPr>
            <w:tcW w:type="dxa" w:w="60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支持多种数据库，跨平台兼容</w:t>
            </w:r>
          </w:p>
        </w:tc>
      </w:tr>
      <w:tr>
        <w:trPr>
          <w:trHeight w:val="19" w:hRule="atLeast"/>
        </w:trPr>
        <w:tc>
          <w:tcPr>
            <w:tcW w:type="dxa" w:w="2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自动化</w:t>
            </w:r>
          </w:p>
        </w:tc>
        <w:tc>
          <w:tcPr>
            <w:tcW w:type="dxa" w:w="2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需手动配置</w:t>
            </w:r>
          </w:p>
        </w:tc>
        <w:tc>
          <w:tcPr>
            <w:tcW w:type="dxa" w:w="2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⭐⭐⭐⭐⭐</w:t>
            </w:r>
          </w:p>
        </w:tc>
        <w:tc>
          <w:tcPr>
            <w:tcW w:type="dxa" w:w="60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可视化配置，一键设置定时任务</w:t>
            </w:r>
          </w:p>
        </w:tc>
      </w:tr>
      <w:tr>
        <w:trPr>
          <w:trHeight w:val="19" w:hRule="atLeast"/>
        </w:trPr>
        <w:tc>
          <w:tcPr>
            <w:tcW w:type="dxa" w:w="2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恢复便利性</w:t>
            </w:r>
          </w:p>
        </w:tc>
        <w:tc>
          <w:tcPr>
            <w:tcW w:type="dxa" w:w="2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简单</w:t>
            </w:r>
          </w:p>
        </w:tc>
        <w:tc>
          <w:tcPr>
            <w:tcW w:type="dxa" w:w="2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⭐⭐⭐⭐⭐</w:t>
            </w:r>
          </w:p>
        </w:tc>
        <w:tc>
          <w:tcPr>
            <w:tcW w:type="dxa" w:w="60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一键恢复，支持增量备份</w:t>
            </w:r>
          </w:p>
        </w:tc>
      </w:tr>
    </w:tbl>
    <w:p>
      <w:pPr>
        <w:pStyle w:val="Heading4"/>
        <w:spacing w:before="240" w:after="120"/>
      </w:pPr>
      <w:bookmarkStart w:name="heading-14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🔧 配置步骤详解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第一步：创建数据库连接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📋 前置条件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确保PostgreSQL服务正常运行，并且已获取正确的连接信息。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登录1Panel管理面板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# 访问1Panel面板
http://your-server-ip:端口/安全入口
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导航到数据库管理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点击左侧菜单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"数据库"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选择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"PostgreSQL"或"MySql"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选项卡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添加数据库连接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PostgreSQL连接参数配置：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{
  "名称": "IoT-Platform-PostgreSQL",
  "主机地址": "172.17.0.1",
  "端口": "5432",
  "用户名": "postgres",
  "密码": "Fh@201001.",
  "描述": "IoT平台PostgreSQL主数据库"
}
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MySQL连接参数配置（可选）：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{
  "名称": "IoT-Platform-MySQL",
  "主机地址": "172.17.0.1",
  "端口": "3310",
  "用户名": "root",
  "密码": "Fh@201001.",
  "描述": "IoT平台MySQL主数据库"
}
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第二步：配置备份策略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创建备份任务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备份配置参数：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备份名称: "IoT-Platform-Daily-Backup"
备份类型: "完整备份"
压缩格式: "gzip" # 推荐使用，压缩率高
备份路径: "/app/backup/database/"
保留天数: 30 # 根据存储空间调整
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设置定时规则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推荐定时策略：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# 每日凌晨2点执行完整备份
0 2 * * *
# 每4小时执行增量备份（可选）
0 */4 * * *
# 每周日执行深度备份清理
0 1 * * 0
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第三步：验证备份配置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测试备份功能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# 手动触发备份测试
# 在1Panel界面点击"立即备份"按钮
# 验证备份文件
ls -la /app/backup/database/
# 应该看到类似文件：
# IoT-Platform-DB_20250731_020000.sql.gz
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第四步：配置自动备份与恢复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启用自动备份监控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监控配置：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备份状态监控: "启用"
失败通知: "邮件 + 系统通知"
存储空间监控: "启用"
备份完整性检查: "启用"
</w:t>
      </w:r>
    </w:p>
    <w:p>
      <w:pPr>
        <w:pStyle w:val="Heading4"/>
        <w:spacing w:before="240" w:after="120"/>
      </w:pPr>
      <w:bookmarkStart w:name="heading-14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🔄 备份恢复操作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快速恢复步骤：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1. 停止应用服务（避免数据冲突）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stop fengiot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2. 通过1Panel界面选择备份文件进行恢复（建议使用页面操作，命令因不同版本可能有不一致的情况）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或使用命令行恢复：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gunzip -c /app/backup/database/IoT-Platform-DB_20250731_020000.sql.gz |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-i postgresql psql -U postgres -d FengCloudIotV5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3. 验证数据恢复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-it postgresql psql -U postgres -d FengCloudIotV5 -c "SELECT COUNT(*) FROM users;"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4. 重启应用服务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start fengiot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4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📊 备份性能优化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高级配置选项：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yaml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1Panel高级备份配置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backup_config: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# 并行备份线程数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parallel_jobs: 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# 压缩级别 (1-9, 9为最高压缩)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compression_level: 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# 备份分片大小 (适用于大型数据库)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chunk_size: "100MB"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# 网络传输优化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network_timeout: 300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# 内存使用限制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memory_limit: "512MB"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4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⚠️ 重要注意事项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🔐 安全建议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💡 最佳实践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🔐 安全提示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安装完成后请及时修改默认密码，并配置SSL证书</w:t>
      </w:r>
    </w:p>
    <w:p>
      <w:pPr>
        <w:pStyle w:val="Heading3"/>
        <w:spacing w:before="240" w:after="120"/>
      </w:pPr>
      <w:bookmarkStart w:name="heading-14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3. 安装 EMQX 消息代理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添加EMQX仓库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curl -s https://assets.emqx.com/scripts/install-emqx-deb.sh | sudo bash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安装EMQX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 install -y emqx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启动并设置开机自启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start emqx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enable emqx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验证服务状态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status emqx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EMQX 配置：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访问EMQX Dashboard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URL: http://your-server-ip:18083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默认用户名: admin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默认密码: public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⚠️ 重要</w:t>
      </w:r>
      <w:r>
        <w:br/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️请在Dashboard中生成HTTP API密钥，记录Key和Secret，后续配置需要使用</w:t>
      </w:r>
    </w:p>
    <w:p>
      <w:pPr>
        <w:pStyle w:val="Heading3"/>
        <w:spacing w:before="240" w:after="120"/>
      </w:pPr>
      <w:bookmarkStart w:name="heading-14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4. 安装 TDengine 时序数据库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🆕 v5.3.0 新增功能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自动化脚本支持本地安装和在线安装两种方式，并支持动态版本号检测。</w:t>
      </w:r>
    </w:p>
    <w:p>
      <w:pPr>
        <w:pStyle w:val="Heading4"/>
        <w:spacing w:before="240" w:after="120"/>
      </w:pPr>
      <w:bookmarkStart w:name="heading-14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🤖 使用自动化脚本安装（推荐）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使用安装脚本自动安装TDengine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./install_iot_platform.sh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在安装过程中选择TDengine安装方式：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1) 本地安装 (使用已下载的安装包)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2) 在线安装 (自动下载最新版本)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本地安装方式：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1. 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将TDengine安装包放置到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目录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2. 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支持的文件名格式：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TDengine-server-版本号-Linux-x64.tar.gz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TDengine-client-版本号-Linux-x64.tar.gz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3. </w:t>
      </w:r>
      <w:r>
        <w:rPr>
          <w:sz w:val="22"/>
          <w:szCs w:val="22"/>
          <w:rFonts w:ascii="SimSun" w:cs="SimSun" w:eastAsia="SimSun" w:hAnsi="SimSun"/>
        </w:rPr>
        <w:t xml:space="preserve">脚本自动检测版本号并安装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4. </w:t>
      </w:r>
      <w:r>
        <w:rPr>
          <w:sz w:val="22"/>
          <w:szCs w:val="22"/>
          <w:rFonts w:ascii="SimSun" w:cs="SimSun" w:eastAsia="SimSun" w:hAnsi="SimSun"/>
        </w:rPr>
        <w:t xml:space="preserve">安装过程中需要用户手动确认配置选项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在线安装方式：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可选择下载指定版本或使用默认版本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需要稳定的网络连接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自动完成服务端和客户端下载和安装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安装过程中需要用户手动确认配置选项</w:t>
      </w:r>
    </w:p>
    <w:p>
      <w:pPr>
        <w:pStyle w:val="Heading4"/>
        <w:spacing w:before="240" w:after="120"/>
      </w:pPr>
      <w:bookmarkStart w:name="heading-14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📋 手动安装方式（备选）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方式一：在线下载安装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在线下载TDengine安装包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cd /app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wget https://www.taosdata.com/assets-download/3.0/TDengine-server-3.3.6.13-Linux-x64.tar.gz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tar -xzf TDengine-server-3.3.6.13-Linux-x64.tar.gz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安装TDengine服务端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cd TDengine-server-3.3.6.13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执行安装脚本，按提示进行交互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1. 集群节点地址：直接按回车使用默认设置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2. 邮箱地址：可输入邮箱或直接按回车跳过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./install.sh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启动TDengine服务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start taosd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enable taosd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启动全部服务（重要步骤）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start-all.sh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验证安装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taos -s "show databases;"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检查服务状态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status taosd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方式二：离线安装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1. 将安装包上传到服务器的 /app/ 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2. 解压安装包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cd /app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tar -xzf TDengine-server-版本号-Linux-x64.tar.gz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3. 执行安装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cd TDengine-server-版本号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./install.sh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4. 启动服务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start taosd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enable taosd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安装TDengine客户端：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⚠️ 重要提醒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请确保客户端版本和服务端版本一致，避免兼容性问题。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下载客户端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cd /app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方式一：在线下载客户端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wget https://www.taosdata.com/assets-download/3.0/TDengine-client-3.3.6.13-Linux-x64.tar.gz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tar -xzf TDengine-client-3.3.6.13-Linux-x64.tar.gz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方式二：手动上传客户端安装包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将客户端复制到应用目录（重要步骤）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cp -r TDengine-client-版本号 /app/cloudiot/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注意：客户端通常不需要系统级安装，只需复制到应用目录即可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如需系统级安装客户端：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cd TDengine-client-版本号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sudo ./install.sh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🔍 版本兼容性检查：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检查服务端版本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taos --version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检查客户端版本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ls -la /app/cloudiot/TDengine-client-*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确保版本号一致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4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5. 安装 Docker 和 Docker Compose（自动安装）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📝 说明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Docker和Docker Compose用于容器化部署IoT Platform应用，脚本会自动安装。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自动安装过程：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使用官方安装脚本自动安装Docker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自动安装最新版本的Docker Compose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自动添加用户到docker组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自动设置服务开机自启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验证安装：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检查Docker版本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--version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检查Docker Compose版本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--version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检查Docker服务状态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status docker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测试Docker运行（可选）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run hello-world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⚠️ 重要提醒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安装完成后需要重新登录或执行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newgrp docker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以使docker组权限生效。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💡 TDengine安装交互说明：</w:t>
      </w:r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在执行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./install.sh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时，会出现以下交互提示：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集群节点配置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Enter FQDN:port (like h1.taosdata.com:6030) of an existing TDengine cluster node to join
OR leave it blank to build one:
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如果是单机部署，直接按回车使用默认设置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如果要加入现有集群，输入集群节点地址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邮箱地址（可选）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Enter your email address for priority support or enter empty to skip:
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可以输入邮箱地址以获得优先支持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或直接按回车跳过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安装确认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Please press enter to continue or Ctrl-C to abort
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按回车继续安装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或按Ctrl-C取消安装</w:t>
      </w:r>
    </w:p>
    <w:p>
      <w:pPr>
        <w:pStyle w:val="Heading3"/>
        <w:spacing w:before="240" w:after="120"/>
      </w:pPr>
      <w:bookmarkStart w:name="heading-15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5. 安装 Nginx 反向代理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安装Nginx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 install -y nginx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启动并设置开机自启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start nginx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enable nginx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验证安装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nginx -v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status nginx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5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 安装 Docker 和 Docker Compose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这一步骤如果安装1panel可忽略，1panel安装选择更新，并且docker容器加速即可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安装Docker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curl -fsSL https://get.docker.com -o get-docker.sh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sh get-docker.sh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添加用户到docker组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usermod -aG docker $USER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newgrp docker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安装Docker Compose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curl -L "https://github.com/docker/compose/releases/latest/download/docker-compose-$(uname -s)-$(uname -m)" -o /usr/local/bin/docker-compose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chmod +x /usr/local/bin/docker-compose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验证安装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--version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--version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52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⚙️ 系统配置</w:t>
      </w:r>
      <w:bookmarkEnd w:id="1"/>
    </w:p>
    <w:p>
      <w:pPr>
        <w:pStyle w:val="Heading3"/>
        <w:spacing w:before="240" w:after="120"/>
      </w:pPr>
      <w:bookmarkStart w:name="heading-15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 Nginx 配置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创建IoT Platform的Nginx配置文件：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vim /etc/nginx/conf.d/cloudiothtml.conf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nginx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server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listen 9004;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server_name localhost;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proxy_http_version 1.1;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proxy_set_header Upgrade $http_upgrade;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proxy_set_header Connection "upgrade";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proxy_set_header X-Forwarded-For $remote_addr;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add_header 'Access-Control-Allow-Origin' '*';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add_header 'Access-Control-Allow-Methods' 'OPTIONS, GET, POST';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add_header 'Access-Control-Allow-Headers' 'DNT,X-CustomHeader,Keep-Alive,User-Agent,X-Requested-With,If-Modified-Since,Cache-Control,Content-Type,Authorization';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proxy_set_header X-Forwarded-For $proxy_add_x_forwarded_for;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location /api/File/Image/annexpic/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alias /app/cloudiot/Upload/SystemFile/;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autoindex on;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location  /api/File/Image/annex/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alias /app/cloudiot/Upload/SystemFile/;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autoindex on;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location /api/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rewrite ^/api/(.*) /$1 break;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proxy_pass http://172.17.0.1:9081;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location /avatar/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alias  /app/cloudiot/Upload/Avatar/;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autoindex on;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location /webhook/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rewrite ^/(.*) /$1 break;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proxy_pass http://172.17.0.1:9081;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location /device  {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proxy_pass http://127.0.0.1:9081/device;        #通过配置端口指向部署websocker的项目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proxy_http_version 1.1; 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proxy_set_header Upgrade $http_upgrade; 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proxy_set_header Connection "Upgrade"; 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proxy_set_header X-real-ip $remote_addr;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proxy_set_header X-Forwarded-For $remote_addr;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location /mes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root /app/cloudiothtml/;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try_files $uri /index.html;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index index.html index.htm;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 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location /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root   /app/cloudiothtml/;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try_files $uri /index.html;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index  index.html index.htm;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测试配置并重载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nginx -t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reload nginx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5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2. Docker Compose 配置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🆕 v5.3.0 新增内容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本节新增了YAML语法规范说明、FengIoT服务详细配置解析和部署前检查机制，帮助用户避免常见配置错误。</w:t>
      </w:r>
    </w:p>
    <w:p>
      <w:pPr>
        <w:pStyle w:val="Heading4"/>
        <w:spacing w:before="240" w:after="120"/>
      </w:pPr>
      <w:bookmarkStart w:name="heading-15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🆕 YAML语法规范说明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📋 新增说明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为减少部署过程中的配置错误，特别添加YAML语法规范和常见错误示例。</w:t>
      </w:r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在编辑Docker Compose配置文件时，请严格遵循以下YAML语法规范：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基本语法规则：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使用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空格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进行缩进，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禁止使用Tab键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缩进层级必须一致，推荐使用2个空格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键值对格式：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key: value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（冒号后必须有空格）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字符串包含特殊字符时需要用引号包围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列表项使用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开头，后面跟一个空格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🆕 常见错误示例：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text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❌ 错误：使用Tab缩进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services: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db: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image: postgres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❌ 错误：冒号后没有空格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services: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db: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image:postgres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❌ 错误：缩进不一致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services: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db: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image: postgres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restart: always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✅ 正确格式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services: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db: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image: postgres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restart: always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5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创建Docker Compose配置文件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创建配置文件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vim /app/docker-compose.yml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5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🗄️ 数据库配置选择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📋 配置说明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系统支持PostgreSQL和MySQL两种数据库，请根据实际需求选择其中一种进行配置。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数据库对比表：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300"/>
        <w:gridCol w:w="5104"/>
        <w:gridCol w:w="4840"/>
      </w:tblGrid>
      <w:tr>
        <w:trPr>
          <w:trHeight w:val="19" w:hRule="atLeast"/>
        </w:trPr>
        <w:tc>
          <w:tcPr>
            <w:tcW w:type="dxa" w:w="3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特性</w:t>
            </w:r>
          </w:p>
        </w:tc>
        <w:tc>
          <w:tcPr>
            <w:tcW w:type="dxa" w:w="510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PostgreSQL（推荐）</w:t>
            </w:r>
          </w:p>
        </w:tc>
        <w:tc>
          <w:tcPr>
            <w:tcW w:type="dxa" w:w="48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MySQL</w:t>
            </w:r>
          </w:p>
        </w:tc>
      </w:tr>
      <w:tr>
        <w:trPr>
          <w:trHeight w:val="19" w:hRule="atLeast"/>
        </w:trPr>
        <w:tc>
          <w:tcPr>
            <w:tcW w:type="dxa" w:w="3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性能</w:t>
            </w:r>
          </w:p>
        </w:tc>
        <w:tc>
          <w:tcPr>
            <w:tcW w:type="dxa" w:w="51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高并发性能优秀</w:t>
            </w:r>
          </w:p>
        </w:tc>
        <w:tc>
          <w:tcPr>
            <w:tcW w:type="dxa" w:w="4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读取性能优秀</w:t>
            </w:r>
          </w:p>
        </w:tc>
      </w:tr>
      <w:tr>
        <w:trPr>
          <w:trHeight w:val="19" w:hRule="atLeast"/>
        </w:trPr>
        <w:tc>
          <w:tcPr>
            <w:tcW w:type="dxa" w:w="3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数据类型</w:t>
            </w:r>
          </w:p>
        </w:tc>
        <w:tc>
          <w:tcPr>
            <w:tcW w:type="dxa" w:w="51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支持丰富的数据类型</w:t>
            </w:r>
          </w:p>
        </w:tc>
        <w:tc>
          <w:tcPr>
            <w:tcW w:type="dxa" w:w="4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标准SQL数据类型</w:t>
            </w:r>
          </w:p>
        </w:tc>
      </w:tr>
      <w:tr>
        <w:trPr>
          <w:trHeight w:val="19" w:hRule="atLeast"/>
        </w:trPr>
        <w:tc>
          <w:tcPr>
            <w:tcW w:type="dxa" w:w="3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扩展性</w:t>
            </w:r>
          </w:p>
        </w:tc>
        <w:tc>
          <w:tcPr>
            <w:tcW w:type="dxa" w:w="51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优秀的扩展能力</w:t>
            </w:r>
          </w:p>
        </w:tc>
        <w:tc>
          <w:tcPr>
            <w:tcW w:type="dxa" w:w="4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良好的扩展能力</w:t>
            </w:r>
          </w:p>
        </w:tc>
      </w:tr>
      <w:tr>
        <w:trPr>
          <w:trHeight w:val="19" w:hRule="atLeast"/>
        </w:trPr>
        <w:tc>
          <w:tcPr>
            <w:tcW w:type="dxa" w:w="3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社区支持</w:t>
            </w:r>
          </w:p>
        </w:tc>
        <w:tc>
          <w:tcPr>
            <w:tcW w:type="dxa" w:w="51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活跃的开源社区</w:t>
            </w:r>
          </w:p>
        </w:tc>
        <w:tc>
          <w:tcPr>
            <w:tcW w:type="dxa" w:w="4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广泛的社区支持</w:t>
            </w:r>
          </w:p>
        </w:tc>
      </w:tr>
      <w:tr>
        <w:trPr>
          <w:trHeight w:val="19" w:hRule="atLeast"/>
        </w:trPr>
        <w:tc>
          <w:tcPr>
            <w:tcW w:type="dxa" w:w="3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容器镜像</w:t>
            </w:r>
          </w:p>
        </w:tc>
        <w:tc>
          <w:tcPr>
            <w:tcW w:type="dxa" w:w="51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postgres:15.3</w:t>
            </w:r>
          </w:p>
        </w:tc>
        <w:tc>
          <w:tcPr>
            <w:tcW w:type="dxa" w:w="4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mysql:8.4.3</w:t>
            </w:r>
          </w:p>
        </w:tc>
      </w:tr>
      <w:tr>
        <w:trPr>
          <w:trHeight w:val="19" w:hRule="atLeast"/>
        </w:trPr>
        <w:tc>
          <w:tcPr>
            <w:tcW w:type="dxa" w:w="3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默认端口</w:t>
            </w:r>
          </w:p>
        </w:tc>
        <w:tc>
          <w:tcPr>
            <w:tcW w:type="dxa" w:w="51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5432</w:t>
            </w:r>
          </w:p>
        </w:tc>
        <w:tc>
          <w:tcPr>
            <w:tcW w:type="dxa" w:w="4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3310</w:t>
            </w:r>
          </w:p>
        </w:tc>
      </w:tr>
      <w:tr>
        <w:trPr>
          <w:trHeight w:val="19" w:hRule="atLeast"/>
        </w:trPr>
        <w:tc>
          <w:tcPr>
            <w:tcW w:type="dxa" w:w="3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用户名</w:t>
            </w:r>
          </w:p>
        </w:tc>
        <w:tc>
          <w:tcPr>
            <w:tcW w:type="dxa" w:w="51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postgres</w:t>
            </w:r>
          </w:p>
        </w:tc>
        <w:tc>
          <w:tcPr>
            <w:tcW w:type="dxa" w:w="4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root</w:t>
            </w:r>
          </w:p>
        </w:tc>
      </w:tr>
      <w:tr>
        <w:trPr>
          <w:trHeight w:val="19" w:hRule="atLeast"/>
        </w:trPr>
        <w:tc>
          <w:tcPr>
            <w:tcW w:type="dxa" w:w="3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推荐场景</w:t>
            </w:r>
          </w:p>
        </w:tc>
        <w:tc>
          <w:tcPr>
            <w:tcW w:type="dxa" w:w="51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复杂查询、高并发</w:t>
            </w:r>
          </w:p>
        </w:tc>
        <w:tc>
          <w:tcPr>
            <w:tcW w:type="dxa" w:w="4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简单应用、快速部署</w:t>
            </w:r>
          </w:p>
        </w:tc>
      </w:tr>
    </w:tbl>
    <w:p>
      <w:pPr>
        <w:pStyle w:val="Heading5"/>
        <w:spacing w:before="240" w:after="120"/>
      </w:pPr>
      <w:bookmarkStart w:name="heading-15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方案一：PostgreSQL数据库配置（推荐）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完整配置文件：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yaml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version: "3.9"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services: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# PostgreSQL数据库服务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db: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image: postgres:15.3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container_name: postgresql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restart: always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volumes: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/home/data/postgresql:/var/lib/postgresql/data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environment: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POSTGRES_USER: postgres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POSTGRES_PASSWORD: "Fh@201001."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POSTGRES_DB: postgres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TZ: Asia/Shanghai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POSTGRES_INITDB_ARGS: "--encoding=UTF8"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ports: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- 5432:5432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# Redis缓存服务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redis: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image: redis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container_name: redis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restart: always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volumes: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/home/data/redis:/data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./config/redis/redis.conf:/etc/redis/redis.conf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ports: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- 6379:6379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command: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redis-server /etc/redis/redis.conf --requirepass Fh@201001. --appendonly yes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# IoT Platform主应用服务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fengiot: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image: fengiot/cloud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container_name: cloudiotv1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build: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context: /app/cloudiot/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dockerfile: /app/cloudiot/Dockerfile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restart: always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depends_on: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db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redis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volumes: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/app/cloudiot/:/app/cloudiot/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/app/Upload/:/app/Upload/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ports: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"9081:9081"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links: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db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redis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environment: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TZ: Asia/Shanghai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5"/>
        <w:spacing w:before="240" w:after="120"/>
      </w:pPr>
      <w:bookmarkStart w:name="heading-15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方案二：MySQL数据库配置（可选）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如需使用MySQL，请将上述配置中的db服务替换为：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yaml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version: "3.9"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services: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# MySQL数据库服务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db: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image: mysql:8.4.3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container_name: mysql8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restart: always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volumes: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/home/data/mysql:/var/lib/mysql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environment: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MYSQL_ROOT_PASSWORD: "Fh@201001."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TZ: Asia/Shanghai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ports: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- 3310:3306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command: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--mysql_native_password=ON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--character-set-server=utf8mb4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--collation-server=utf8mb4_general_ci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--explicit_defaults_for_timestamp=true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--lower_case_table_names=1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--skip-log-bin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# Redis缓存服务（与PostgreSQL方案相同）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redis: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image: redis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container_name: redis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restart: always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volumes: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/home/data/redis:/data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./config/redis/redis.conf:/etc/redis/redis.conf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ports: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- 6379:6379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command: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redis-server /etc/redis/redis.conf --requirepass Fh@201001. --appendonly yes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# IoT Platform主应用服务（与PostgreSQL方案相同）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fengiot: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image: fengiot/cloud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container_name: cloudiotv1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build: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context: /app/cloudiot/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dockerfile: /app/cloudiot/Dockerfile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restart: always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depends_on: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db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redis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volumes: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/app/cloudiot/:/app/cloudiot/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/app/Upload/:/app/Upload/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ports: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"9081:9081"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links: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db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- redis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environment: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TZ: Asia/Shanghai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6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🆕 FengIoT服务详细说明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📋 新增说明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详细解析FengIoT服务配置项，明确必需文件和前置检查要求。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🆕 服务配置解析：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344"/>
        <w:gridCol w:w="3073"/>
        <w:gridCol w:w="1483"/>
        <w:gridCol w:w="4344"/>
      </w:tblGrid>
      <w:tr>
        <w:trPr>
          <w:trHeight w:val="19" w:hRule="atLeast"/>
        </w:trPr>
        <w:tc>
          <w:tcPr>
            <w:tcW w:type="dxa" w:w="434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配置项</w:t>
            </w:r>
          </w:p>
        </w:tc>
        <w:tc>
          <w:tcPr>
            <w:tcW w:type="dxa" w:w="307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4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是否必需</w:t>
            </w:r>
          </w:p>
        </w:tc>
        <w:tc>
          <w:tcPr>
            <w:tcW w:type="dxa" w:w="434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🆕 备注</w:t>
            </w:r>
          </w:p>
        </w:tc>
      </w:tr>
      <w:tr>
        <w:trPr>
          <w:trHeight w:val="19" w:hRule="atLeast"/>
        </w:trPr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image: fengiot/cloud</w:t>
            </w:r>
          </w:p>
        </w:tc>
        <w:tc>
          <w:tcPr>
            <w:tcW w:type="dxa" w:w="3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Docker镜像名称</w:t>
            </w:r>
          </w:p>
        </w:tc>
        <w:tc>
          <w:tcPr>
            <w:tcW w:type="dxa" w:w="14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 必需</w:t>
            </w:r>
          </w:p>
        </w:tc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确保镜像已构建或可拉取</w:t>
            </w:r>
          </w:p>
        </w:tc>
      </w:tr>
      <w:tr>
        <w:trPr>
          <w:trHeight w:val="19" w:hRule="atLeast"/>
        </w:trPr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container_name: cloudiotv1</w:t>
            </w:r>
          </w:p>
        </w:tc>
        <w:tc>
          <w:tcPr>
            <w:tcW w:type="dxa" w:w="3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容器名称，便于管理</w:t>
            </w:r>
          </w:p>
        </w:tc>
        <w:tc>
          <w:tcPr>
            <w:tcW w:type="dxa" w:w="14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 必需</w:t>
            </w:r>
          </w:p>
        </w:tc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避免与现有容器名冲突</w:t>
            </w:r>
          </w:p>
        </w:tc>
      </w:tr>
      <w:tr>
        <w:trPr>
          <w:trHeight w:val="19" w:hRule="atLeast"/>
        </w:trPr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build.context</w:t>
            </w:r>
          </w:p>
        </w:tc>
        <w:tc>
          <w:tcPr>
            <w:tcW w:type="dxa" w:w="3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构建上下文路径</w:t>
            </w:r>
          </w:p>
        </w:tc>
        <w:tc>
          <w:tcPr>
            <w:tcW w:type="dxa" w:w="14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 必需</w:t>
            </w:r>
          </w:p>
        </w:tc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必须包含应用程序文件</w:t>
            </w:r>
          </w:p>
        </w:tc>
      </w:tr>
      <w:tr>
        <w:trPr>
          <w:trHeight w:val="19" w:hRule="atLeast"/>
        </w:trPr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build.dockerfile</w:t>
            </w:r>
          </w:p>
        </w:tc>
        <w:tc>
          <w:tcPr>
            <w:tcW w:type="dxa" w:w="3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Dockerfile文件路径</w:t>
            </w:r>
          </w:p>
        </w:tc>
        <w:tc>
          <w:tcPr>
            <w:tcW w:type="dxa" w:w="14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 必需</w:t>
            </w:r>
          </w:p>
        </w:tc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确保Dockerfile存在且可执行</w:t>
            </w:r>
          </w:p>
        </w:tc>
      </w:tr>
      <w:tr>
        <w:trPr>
          <w:trHeight w:val="19" w:hRule="atLeast"/>
        </w:trPr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depends_on</w:t>
            </w:r>
          </w:p>
        </w:tc>
        <w:tc>
          <w:tcPr>
            <w:tcW w:type="dxa" w:w="3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服务依赖关系</w:t>
            </w:r>
          </w:p>
        </w:tc>
        <w:tc>
          <w:tcPr>
            <w:tcW w:type="dxa" w:w="14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 必需</w:t>
            </w:r>
          </w:p>
        </w:tc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确保数据库和缓存先启动</w:t>
            </w:r>
          </w:p>
        </w:tc>
      </w:tr>
      <w:tr>
        <w:trPr>
          <w:trHeight w:val="19" w:hRule="atLeast"/>
        </w:trPr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volumes</w:t>
            </w:r>
          </w:p>
        </w:tc>
        <w:tc>
          <w:tcPr>
            <w:tcW w:type="dxa" w:w="3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数据卷挂载</w:t>
            </w:r>
          </w:p>
        </w:tc>
        <w:tc>
          <w:tcPr>
            <w:tcW w:type="dxa" w:w="14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 必需</w:t>
            </w:r>
          </w:p>
        </w:tc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持久化数据和配置文件</w:t>
            </w:r>
          </w:p>
        </w:tc>
      </w:tr>
      <w:tr>
        <w:trPr>
          <w:trHeight w:val="19" w:hRule="atLeast"/>
        </w:trPr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ports</w:t>
            </w:r>
          </w:p>
        </w:tc>
        <w:tc>
          <w:tcPr>
            <w:tcW w:type="dxa" w:w="3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端口映射</w:t>
            </w:r>
          </w:p>
        </w:tc>
        <w:tc>
          <w:tcPr>
            <w:tcW w:type="dxa" w:w="14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 必需</w:t>
            </w:r>
          </w:p>
        </w:tc>
        <w:tc>
          <w:tcPr>
            <w:tcW w:type="dxa" w:w="43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确保端口未被占用</w:t>
            </w:r>
          </w:p>
        </w:tc>
      </w:tr>
    </w:tbl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🆕 必需文件检查清单：</w:t>
      </w:r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在启动fengiot服务前，请确保以下文件和目录存在：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1. 应用程序文件（必需）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/app/cloudiot/IotPlatform.dll              # 主程序文件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/app/cloudiot/Dockerfile                   # Docker构建文件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/app/cloudiot/Configuration/               # 配置文件目录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2. 配置文件（必需）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/app/cloudiot/Configuration/Database.json  # 数据库配置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/app/cloudiot/Configuration/Cache.json     # 缓存配置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/app/cloudiot/Configuration/App.json       # 应用配置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3. TDengine客户端（必需）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/app/cloudiot/TDengine-client-版本号/       # TDengine客户端目录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支持动态版本号检测，如：TDengine-client-3.3.6.13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自动化脚本会自动处理版本号匹配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4. 数据目录（必需）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/app/Upload/                               # 文件上传目录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/app/cloudiot/Upload/                      # 应用上传目录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常见问题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一 目录不了解问题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1./app/cloudiot 目录内容怎么来，默认提供一个版本的文件，可直接使用，如有新版本可通过禅道/云平台等方式自行下载对应的安装包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2./app/Upload/  目录在cloudiot程序启动后自动生成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3./app/cloudiot/TDengine-client-3.3.6.13/ 如何来， 通过上传的压缩包解压后移动到/app/cloudiot 目录下即可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6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🆕 部署前检查机制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🔧 新增功能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提供自动化检查脚本，确保部署环境满足所有要求。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创建部署前检查脚本：</w:t>
      </w:r>
    </w:p>
    <w:p>
      <w:pPr>
        <w:pStyle w:val="Heading4"/>
        <w:spacing w:before="240" w:after="120"/>
      </w:pPr>
      <w:bookmarkStart w:name="heading-16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配置文件验证工具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🔧 新增功能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提供配置文件语法验证和错误排查工具。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常见配置错误及解决方案：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7000"/>
        <w:gridCol w:w="436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错误类型</w:t>
            </w:r>
          </w:p>
        </w:tc>
        <w:tc>
          <w:tcPr>
            <w:tcW w:type="dxa" w:w="70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错误信息</w:t>
            </w:r>
          </w:p>
        </w:tc>
        <w:tc>
          <w:tcPr>
            <w:tcW w:type="dxa" w:w="4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🆕 解决方案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语法错误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yaml: line X: mapping values are not allowed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检查冒号后是否有空格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缩进错误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yaml: line X: found character that cannot start any token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统一使用空格缩进，不要混用Tab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路径错误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build context path does not exist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确认构建上下文路径存在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端口冲突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port is already allocated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检查端口占用，修改端口映射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权限错误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permission denied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2"/>
                <w:szCs w:val="22"/>
                <w:rFonts w:ascii="SimSun" w:cs="SimSun" w:eastAsia="SimSun" w:hAnsi="SimSun"/>
              </w:rPr>
              <w:t xml:space="preserve">检查目录权限，执行 </w:t>
            </w: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sudo chmod -R 755</w:t>
            </w:r>
          </w:p>
        </w:tc>
      </w:tr>
    </w:tbl>
    <w:p>
      <w:pPr>
        <w:pStyle w:val="Heading4"/>
        <w:spacing w:before="240" w:after="120"/>
      </w:pPr>
      <w:bookmarkStart w:name="heading-16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部署最佳实践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📋 新增建议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基于实际部署经验总结的最佳实践指南。</w:t>
      </w:r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** 推荐部署流程：**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分步部署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：先启动基础服务（db、redis），再启动应用服务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日志监控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：使用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logs -f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实时查看启动日志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健康检查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：部署完成后执行健康检查脚本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备份配置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：部署前备份现有配置文件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 分步启动示例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docker-compose up -d db redis    # 先启动基础服务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这一步前请确认tdengine-client 是否解压，并且确定已经将该client目录文件移动到cloutiod目录下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如果未移动请先执行移动命令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cp -r &lt;TDeng-client&gt; cloutiot/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请确保cloudiot目录下存在tdeng-client 以及Dockerfile文件存在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docker-compose up -d fengiot     # 启动应用服务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⚠️ v5.3.0 重要提醒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本版本新增的检查机制和配置验证可以显著降低部署失败率，强烈建议在正式部署前执行所有检查步骤。</w:t>
      </w:r>
    </w:p>
    <w:p>
      <w:pPr>
        <w:pStyle w:val="Heading3"/>
        <w:spacing w:before="240" w:after="120"/>
      </w:pPr>
      <w:bookmarkStart w:name="heading-16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3. 应用配置文件</w:t>
      </w:r>
      <w:bookmarkEnd w:id="1"/>
    </w:p>
    <w:p>
      <w:pPr>
        <w:pStyle w:val="Heading4"/>
        <w:spacing w:before="240" w:after="120"/>
      </w:pPr>
      <w:bookmarkStart w:name="heading-16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Dockerfile配置 (/app/cloudiot/Dockerfile)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text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#See https://aka.ms/customizecontainer to learn how to customize your debug container and how Visual Studio uses this Dockerfile to build your images for faster debugging.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#FROM mcr.microsoft.com/dotnet/sdk:8.0 AS build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FROM mcr.microsoft.com/dotnet/aspnet:8.0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WORKDIR /app/cloudiot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EXPOSE 80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EXPOSE 443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EXPOSE 9081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COPY . 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TDengine连接客户端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--------------------注意：随着TDengine版本升级，此处配置版本号请和client文件版本保持一致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COPY TDengine-client-3.3.6.13 /app/TDengine-client-3.3.6.13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RUN  chmod -R 777 /app/TDengine-client-3.3.6.13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直接执行TDengine安装指令（替代原脚本）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RUN cd /app/TDengine-client-3.3.6.13 &amp;&amp; ./install_client.sh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ENTRYPOINT "dotnet", "IotPlatform.dll"]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6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</w:r>
      <w:bookmarkEnd w:id="1"/>
    </w:p>
    <w:p>
      <w:pPr>
        <w:pStyle w:val="Heading4"/>
        <w:spacing w:before="240" w:after="120"/>
      </w:pPr>
      <w:bookmarkStart w:name="heading-16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🗄️ 数据库连接配置 (/app/cloudiot/Configuration/Database.json)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📋 配置说明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根据前面选择的数据库类型（PostgreSQL或MySQL），配置对应的连接参数。</w:t>
      </w:r>
    </w:p>
    <w:p>
      <w:pPr>
        <w:pStyle w:val="Heading5"/>
        <w:spacing w:before="240" w:after="120"/>
      </w:pPr>
      <w:bookmarkStart w:name="heading-16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方案一：PostgreSQL数据库连接配置（推荐）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"ConnectionStrings":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"EnableConsoleSql": false,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"ConnectionConfigs":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"ConfigId": "1300000000001",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"DBName": "FengCloudIotV5",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"DBType": "PostgreSQL",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"Host": "172.17.0.1",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"Port": "5432",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"UserName": "postgres",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"Password": "Fh@201001.",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"DBSchema": "public",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"EnableInitTable": false,   // 首次启动需要设置true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"EnableInitSeed": false     // 首次启动需要设置true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},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"ConfigId": "16545203149510",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"DBName": "CloudDataModeling",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"DBType": "PostgreSQL",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"Host": "172.17.0.1",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"Port": "5432",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"UserName": "postgres",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"Password": "Fh@201001.",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"DBSchema": "public",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"EnableInitTable": false,   // 首次启动需要设置true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"EnableInitSeed": false     // 首次启动需要设置true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5"/>
        <w:spacing w:before="240" w:after="120"/>
      </w:pPr>
      <w:bookmarkStart w:name="heading-16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方案二：MySQL数据库连接配置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"ConnectionStrings":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"EnableConsoleSql": false,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"ConnectionConfigs":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"ConfigId": "1300000000001",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"DBName": "FengCloudIotV5",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"DBType": "MySql",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"Host": "172.17.0.1",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"Port": "3310",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"UserName": "root",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"Password": "Fh@201001.",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"DBSchema": "public",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"EnableInitTable": true,    // 首次启动需要设置true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"EnableInitSeed": false     // 首次启动需要设置true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},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"ConfigId": "16545203149510",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"DBName": "CloudDataModeling",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"DBType": "MySql",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"Host": "172.17.0.1",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"Port": "3310",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"UserName": "root",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"Password": "Fh@201001.",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"DBSchema": "public",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"EnableInitTable": false,   // 首次启动需要设置true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"EnableInitSeed": false     // 首次启动需要设置true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⚠️ 重要提醒</w:t>
      </w:r>
    </w:p>
    <w:p>
      <w:pPr>
        <w:pStyle w:val="Heading4"/>
        <w:spacing w:before="240" w:after="120"/>
      </w:pPr>
      <w:bookmarkStart w:name="heading-17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TDengine配置 (/app/cloudiot/Configuration/Database.json)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text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"TDengine":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"Connection": "Host=172.17.0.1;Port=6030;Username=root;Password=taosdata;Database=cloudIot"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7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缓存配置 (/app/cloudiot/Configuration/Cache.json)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text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"$schema": "https://gitee.com/dotnetchina/Furion/raw/v4/schemas/v4/furion-schema.json",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"Cache":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"Prefix": "fengIot_", // 全局缓存前缀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"CacheType": "Redis", // Memory、Redis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"Redis":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"Configuration": "server=172.17.0.1:6379;password=Fh@201001.;db=5;", // Redis连接字符串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"Prefix": "fengIot_", // Redis前缀（目前没用）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"MaxMessageSize": "3145728" // 最大消息大小 默认1024 * 1024 *3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7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EMQX配置 (/app/cloudiot/Configuration/Database.json)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text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"Mqtt":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"Ip": "172.17.0.1",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"Port": 1883,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"UserName": "admin",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"Password": "fengedge",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"Version": "v5",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"ApiKey": "4eaaa5c3e882376b",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"SecretKey": "CbLw75OuH9A3s4KiCrl9AXeUc4sKr1zApf8PIHxEZxEKE"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73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🚀 部署验证</w:t>
      </w:r>
      <w:bookmarkEnd w:id="1"/>
    </w:p>
    <w:p>
      <w:pPr>
        <w:pStyle w:val="Heading3"/>
        <w:spacing w:before="240" w:after="120"/>
      </w:pPr>
      <w:bookmarkStart w:name="heading-17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🆕1. 启动服务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启动Docker服务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cd /app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up --build -d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docker慢的问题，可配置镜像加速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提供一个地址，如还是慢可以查询其他地址配置，配置方式可自行搜索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https://docker.xuanyuan.me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查看服务状态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ps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logs -f iotplatform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 🆕 排查服务问题时，可以单个构建启动，排查问题尽量不使用-d 后台运行参数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up --build fengiot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7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2. 健康检查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检查应用端口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netstat -tlnp | grep :9081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检查PostgreSQL数据库连接（&lt;52352f82cefc&gt; 是容器id，根据实际替换）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-it postgresql psql -U postgres -d FengCloudIotV5 -c "SELECT version();"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返回version信息则正确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检查MySQL数据库连接（如使用MySQL）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-it mysql8 mysql -u root -p"Fh@201001." -e "SELECT VERSION();"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返回version信息则正确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检查Redis连接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-it ffa62ebebb28 redis-cli -a "Fh@201001." ping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返回PONG响应则正确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检查TDengine连接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taos -s "show databases;"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返回数据库内容则正确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检查EMQX状态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curl -u admin:public http://localhost:18083/api/v5/nodes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返回内容大概提示Check api_key/api_secret 或者BAD_API_KEY_OR_SECRET 之类的关键字则正确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7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3. 日志检查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查看应用日志，替换实际容器id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logs iotplatform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查看系统日志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tail -f /app/logs/*.log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查看Nginx日志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tail -f /var/log/nginx/access.log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tail -f /var/log/nginx/error.log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77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🌐 网络问题解决方案</w:t>
      </w:r>
      <w:bookmarkEnd w:id="1"/>
    </w:p>
    <w:p>
      <w:pPr>
        <w:pStyle w:val="Heading3"/>
        <w:spacing w:before="240" w:after="120"/>
      </w:pPr>
      <w:bookmarkStart w:name="heading-17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Docker安装网络问题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问题描述：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curl: (35) OpenSSL SSL_connect: Connection reset by peer in connection to download.docker.com:443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这是Docker安装过程中最常见的网络问题，通常由以下原因引起：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DNS解析问题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网络连接不稳定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SSL证书问题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防火墙或代理设置</w:t>
      </w:r>
    </w:p>
    <w:p>
      <w:pPr>
        <w:pStyle w:val="Heading3"/>
        <w:spacing w:before="240" w:after="120"/>
      </w:pPr>
      <w:bookmarkStart w:name="heading-17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🛠️ 解决方案</w:t>
      </w:r>
      <w:bookmarkEnd w:id="1"/>
    </w:p>
    <w:p>
      <w:pPr>
        <w:pStyle w:val="Heading4"/>
        <w:spacing w:before="240" w:after="120"/>
      </w:pPr>
      <w:bookmarkStart w:name="heading-18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方案一：使用自动化网络修复工具（推荐）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运行网络修复工具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./fix_network_issues.sh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选择相应的修复选项：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1) 网络连接诊断 - 检查网络状态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2) 修复DNS问题 - 更换DNS服务器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3) 配置HTTP代理 - 企业网络环境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4) 更新CA证书 - 修复SSL问题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5) 修复系统时间 - 同步系统时间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6) 使用国内镜像源安装Docker - 绕过网络问题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7) 全面修复 - 自动执行所有修复步骤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8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方案二：手动修复步骤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1. 诊断网络问题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检查DNS解析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nslookup download.docker.com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检查网络连通性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ping -c 3 8.8.8.8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检查HTTPS连接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curl -I --connect-timeout 10 https://download.docker.com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检查系统时间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2. 修复DNS问题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备份原DNS配置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cp /etc/resolv.conf /etc/resolv.conf.backup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方案A：使用Google DNS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tee /etc/resolv.conf &gt; /dev/null &lt;&lt;EOF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nameserver 8.8.8.8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nameserver 8.8.4.4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EOF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方案B：使用阿里DNS（国内推荐）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tee /etc/resolv.conf &gt; /dev/null &lt;&lt;EOF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nameserver 223.5.5.5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nameserver 223.6.6.6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EOF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方案C：使用腾讯DNS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tee /etc/resolv.conf &gt; /dev/null &lt;&lt;EOF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nameserver 119.29.29.29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nameserver 182.254.116.116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EOF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3. 更新CA证书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apt-get update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apt-get install -y ca-certificates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update-ca-certificates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4. 同步系统时间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apt-get install -y ntp ntpdate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ntpdate -s time.nist.gov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start ntp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enable ntp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5. 使用国内镜像源安装Docker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在安装脚本中选择"国内镜像源安装"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或手动执行以下命令：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更新包索引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apt-get update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安装必要的包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apt-get install -y apt-transport-https ca-certificates curl gnupg lsb-release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添加阿里云Docker GPG密钥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curl -fsSL https://mirrors.aliyun.com/docker-ce/linux/ubuntu/gpg | sudo gpg --dearmor -o /usr/share/keyrings/docker-archive-keyring.gpg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设置阿里云Docker仓库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echo "deb [arch=$(dpkg --print-architecture) signed-by=/usr/share/keyrings/docker-archive-keyring.gpg] https://mirrors.aliyun.com/docker-ce/linux/ubuntu $(lsb_release -cs) stable" | sudo tee /etc/apt/sources.list.d/docker.list &gt; /dev/null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更新包索引并安装Docker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apt-get update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apt-get install -y docker-ce docker-ce-cli containerd.io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8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方案三：配置HTTP代理（企业网络环境）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设置临时代理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export http_proxy=http://proxy.company.com:8080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export https_proxy=http://proxy.company.com:8080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设置永久代理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tee /etc/environment &gt; /dev/null &lt;&lt;EOF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http_proxy="http://proxy.company.com:8080"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https_proxy="http://proxy.company.com:8080"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HTTP_PROXY="http://proxy.company.com:8080"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HTTPS_PROXY="http://proxy.company.com:8080"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no_proxy="localhost,127.0.0.1,::1"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NO_PROXY="localhost,127.0.0.1,::1"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EOF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重新加载环境变量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source /etc/environment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8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🔍 网络问题预防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1. 选择合适的安装方式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国外服务器：使用官方安装脚本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国内服务器：使用国内镜像源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企业网络：配置代理或使用内网镜像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2. 优化网络配置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使用稳定的DNS服务器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保持系统时间同步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定期更新CA证书</w:t>
      </w: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3. 网络环境检查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确保防火墙允许HTTPS连接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检查代理设置是否正确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验证网络连通性</w:t>
      </w:r>
    </w:p>
    <w:p>
      <w:pPr>
        <w:pStyle w:val="Heading2"/>
        <w:spacing w:before="240" w:after="120"/>
      </w:pPr>
      <w:bookmarkStart w:name="heading-18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🔧 故障排查</w:t>
      </w:r>
      <w:bookmarkEnd w:id="1"/>
    </w:p>
    <w:p>
      <w:pPr>
        <w:pStyle w:val="Heading3"/>
        <w:spacing w:before="240" w:after="120"/>
      </w:pPr>
      <w:bookmarkStart w:name="heading-18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常见问题及解决方案</w:t>
      </w:r>
      <w:bookmarkEnd w:id="1"/>
    </w:p>
    <w:p>
      <w:pPr>
        <w:pStyle w:val="Heading4"/>
        <w:spacing w:before="240" w:after="120"/>
      </w:pPr>
      <w:bookmarkStart w:name="heading-18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 应用无法启动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问题现象：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up 失败，容器无法启动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排查步骤：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查看详细错误日志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logs iotplatform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检查配置文件语法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docker-compose config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检查端口占用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netstat -tlnp | grep :9081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解决方案：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检查配置文件格式是否正确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确认端口未被占用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验证数据库连接字符串</w:t>
      </w:r>
    </w:p>
    <w:p>
      <w:pPr>
        <w:pStyle w:val="Heading4"/>
        <w:spacing w:before="240" w:after="120"/>
      </w:pPr>
      <w:bookmarkStart w:name="heading-18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2. 数据库连接失败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问题现象：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Unable to connect to database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排查步骤：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检查PostgreSQL服务状态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-it postgresql pg_isready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测试PostgreSQL数据库连接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-it postgresql psql -U postgres -d FengCloudIotV5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检查MySQL服务状态（如使用MySQL）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-it mysql8 mysqladmin -u root -p"Fh@201001." ping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测试MySQL数据库连接（如使用MySQL）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-it mysql8 mysql -u root -p"Fh@201001." -D FengCloudIotV5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解决方案：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检查数据库服务是否正常运行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验证用户名密码是否正确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确认数据库已创建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检查数据库类型配置是否与实际使用的数据库一致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• </w:t>
      </w:r>
      <w:r>
        <w:rPr>
          <w:sz w:val="22"/>
          <w:szCs w:val="22"/>
          <w:rFonts w:ascii="SimSun" w:cs="SimSun" w:eastAsia="SimSun" w:hAnsi="SimSun"/>
        </w:rPr>
        <w:t xml:space="preserve">验证端口配置（PostgreSQL:5432，MySQL:3310）</w:t>
      </w:r>
    </w:p>
    <w:p>
      <w:pPr>
        <w:pStyle w:val="Heading4"/>
        <w:spacing w:before="240" w:after="120"/>
      </w:pPr>
      <w:bookmarkStart w:name="heading-18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3. EMQX连接问题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问题现象：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MQTT连接失败或设备无法上线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排查步骤：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检查EMQX服务状态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status emqx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查看EMQX日志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journalctl -u emqx -f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测试MQTT连接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mosquitto_pub -h localhost -p 1883 -t test -m "hello"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8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4. TDengine连接异常</w:t>
      </w:r>
      <w:bookmarkEnd w:id="1"/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问题现象：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时序数据无法写入或查询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排查步骤：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检查TDengine服务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status taosd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测试连接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taos -s "show databases;"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检查客户端库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ldconfig -p | grep taos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9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性能优化建议（非必要操作）</w:t>
      </w:r>
      <w:bookmarkEnd w:id="1"/>
    </w:p>
    <w:p>
      <w:pPr>
        <w:pStyle w:val="Heading4"/>
        <w:spacing w:before="240" w:after="120"/>
      </w:pPr>
      <w:bookmarkStart w:name="heading-19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 数据库优化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-- PostgreSQL性能调优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ALTER SYSTEM SET shared_buffers = '256MB';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ALTER SYSTEM SET effective_cache_size = '1GB';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ALTER SYSTEM SET maintenance_work_mem = '64MB';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SELECT pg_reload_conf();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9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2. Redis优化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修改Redis配置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echo "maxmemory 512mb" &gt;&gt; /etc/redis/redis.conf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echo "maxmemory-policy allkeys-lru" &gt;&gt; /etc/redis/redis.conf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systemctl restart redis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9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3. 系统优化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增加文件描述符限制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echo "* soft nofile 65536" &gt;&gt; /etc/security/limits.conf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echo "* hard nofile 65536" &gt;&gt; /etc/security/limits.conf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优化内核参数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echo "net.core.somaxconn = 65535" &gt;&gt; /etc/sysctl.conf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sysctl -p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19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🛡️ 维护管理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安装todesk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shel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#卸载：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apt-get remove --purge todesk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下载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wget https://dl.todesk.com/linux/todesk_4.7.1_amd64.deb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安装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sudo apt-get install ./todesk_4.7.1_amd64.deb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运行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todesk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9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备份策略</w:t>
      </w:r>
      <w:bookmarkEnd w:id="1"/>
    </w:p>
    <w:p>
      <w:pPr>
        <w:pStyle w:val="Heading4"/>
        <w:spacing w:before="240" w:after="120"/>
      </w:pPr>
      <w:bookmarkStart w:name="heading-19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 数据库备份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#!/bin/bash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创建备份脚本 /app/scripts/backup_db.sh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BACKUP_DIR="/app/backup"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DATE=$(date +%Y%m%d_%H%M%S)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PostgreSQL备份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postgresql pg_dump -U postgres FengCloudIotV5 &gt; $BACKUP_DIR/postgres_$DATE.sql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MySQL备份（如使用MySQL）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docker exec mysql8 mysqldump -u root -p"Fh@201001." FengCloudIotV5 &gt; $BACKUP_DIR/mysql_$DATE.sql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清理7天前的备份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find $BACKUP_DIR -name "postgres_*.sql" -mtime +7 -delete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echo "Database backup completed: postgres_$DATE.sql"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/>
      </w:pPr>
      <w:bookmarkStart w:name="heading-19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2. 配置文件备份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#!/bin/bash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配置备份脚本 /app/scripts/backup_config.sh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tar -czf /app/backup/config_$(date +%Y%m%d).tar.gz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/app/cloudiot/Configuration/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/etc/nginx/conf.d/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/app/docker-compose.yml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echo "Configuration backup completed"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9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监控脚本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#!/bin/bash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健康检查脚本 /app/scripts/health_check.sh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检查服务状态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services=("iot_postgres" "iot_redis" "iot_platform")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for service in "${services[@]}";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! docker ps | grep -q $service;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echo "❌ $service is not running"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# 发送告警通知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echo "✅ $service is running"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fi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done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检查磁盘空间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disk_usage=$(df /app | awk 'NR==2 {print $5}' | sed 's/%//')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if [ $disk_usage -gt 80 ];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echo "⚠️ Disk usage is ${disk_usage}%"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fi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9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定期维护任务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添加到crontab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crontab -e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每日凌晨2点备份数据库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0 2 * * * /app/scripts/backup_db.sh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每小时健康检查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0 * * * * /app/scripts/health_check.sh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 每周清理日志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0 0 * * 0 find /app/logs -name "*.log" -mtime +30 -delete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/>
      </w:pPr>
      <w:bookmarkStart w:name="heading-200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📞 技术支持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如果在安装过程中遇到问题，请：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1. </w:t>
      </w:r>
      <w:r>
        <w:rPr>
          <w:sz w:val="22"/>
          <w:szCs w:val="22"/>
          <w:rFonts w:ascii="SimSun" w:cs="SimSun" w:eastAsia="SimSun" w:hAnsi="SimSun"/>
        </w:rPr>
        <w:t xml:space="preserve">📋 查看本文档的故障排查章节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2. </w:t>
      </w:r>
      <w:r>
        <w:rPr>
          <w:sz w:val="22"/>
          <w:szCs w:val="22"/>
          <w:rFonts w:ascii="SimSun" w:cs="SimSun" w:eastAsia="SimSun" w:hAnsi="SimSun"/>
        </w:rPr>
        <w:t xml:space="preserve">📝 收集相关日志信息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3. </w:t>
      </w:r>
      <w:r>
        <w:rPr>
          <w:sz w:val="22"/>
          <w:szCs w:val="22"/>
          <w:rFonts w:ascii="SimSun" w:cs="SimSun" w:eastAsia="SimSun" w:hAnsi="SimSun"/>
        </w:rPr>
        <w:t xml:space="preserve">🔍 检查系统资源使用情况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4. </w:t>
      </w:r>
      <w:r>
        <w:rPr>
          <w:sz w:val="22"/>
          <w:szCs w:val="22"/>
          <w:rFonts w:ascii="SimSun" w:cs="SimSun" w:eastAsia="SimSun" w:hAnsi="SimSun"/>
        </w:rPr>
        <w:t xml:space="preserve">📧 联系技术支持团队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📝 更新日志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最后更新：2025年7月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版本：v5.3.0  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🔗 相关文档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60" w:after="60" w:line="360"/>
        <w:ind w:firstLine="440"/>
        <w:jc w:val="both"/>
      </w:pPr>
      <w:r>
        <w:rPr>
          <w:b/>
          <w:bCs/>
          <w:color w:val="000000"/>
          <w:sz w:val="22"/>
          <w:szCs w:val="22"/>
          <w:rFonts w:ascii="SimSun" w:cs="SimSun" w:eastAsia="SimSun" w:hAnsi="SimSun"/>
        </w:rPr>
        <w:t xml:space="preserve">🎉 安装完成！</w:t>
      </w:r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恭喜您成功部署了IoT Platform物联网平台！现在您可以通过浏览器访问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http://your-server-ip:9081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 开始使用系统。</w:t>
      </w:r>
    </w:p>
    <w:sectPr>
      <w:footerReference w:type="default" r:id="rId6"/>
      <w:pgSz w:w="16833" w:h="23817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sz w:val="18"/>
        <w:szCs w:val="18"/>
        <w:rFonts w:ascii="SimSun" w:cs="SimSun" w:eastAsia="SimSun" w:hAnsi="SimSu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/>
    </w:pPr>
    <w:rPr>
      <w:sz w:val="22"/>
      <w:szCs w:val="22"/>
      <w:rFonts w:ascii="SimSun" w:cs="SimSun" w:eastAsia="SimSun" w:hAnsi="SimSun"/>
    </w:rPr>
  </w:style>
  <w:style w:type="paragraph" w:styleId="Heading1">
    <w:name w:val="Heading 1"/>
    <w:basedOn w:val="Normal"/>
    <w:next w:val="Normal"/>
    <w:pPr>
      <w:spacing w:before="60" w:after="60"/>
    </w:pPr>
    <w:rPr>
      <w:b/>
      <w:bCs/>
      <w:sz w:val="30"/>
      <w:szCs w:val="30"/>
      <w:rFonts w:ascii="SimHei" w:cs="SimHei" w:eastAsia="SimHei" w:hAnsi="SimHei"/>
    </w:rPr>
  </w:style>
  <w:style w:type="paragraph" w:styleId="Heading2">
    <w:name w:val="Heading 2"/>
    <w:basedOn w:val="Normal"/>
    <w:next w:val="Normal"/>
    <w:pPr>
      <w:spacing w:before="60" w:after="60"/>
    </w:pPr>
    <w:rPr>
      <w:b/>
      <w:bCs/>
      <w:sz w:val="26"/>
      <w:szCs w:val="26"/>
      <w:rFonts w:ascii="SimHei" w:cs="SimHei" w:eastAsia="SimHei" w:hAnsi="SimHei"/>
    </w:rPr>
  </w:style>
  <w:style w:type="paragraph" w:styleId="Heading3">
    <w:name w:val="Heading 3"/>
    <w:basedOn w:val="Normal"/>
    <w:next w:val="Normal"/>
    <w:pPr>
      <w:spacing w:before="60" w:after="60"/>
    </w:pPr>
    <w:rPr>
      <w:b/>
      <w:bCs/>
      <w:sz w:val="24"/>
      <w:szCs w:val="24"/>
      <w:rFonts w:ascii="SimHei" w:cs="SimHei" w:eastAsia="SimHei" w:hAnsi="SimHei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2026-08-19T03:18:14.515Z</dcterms:created>
  <dcterms:modified xsi:type="dcterms:W3CDTF">2026-08-19T03:18:14.515Z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