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urier New" w:cs="Courier New" w:eastAsia="Courier New" w:hAnsi="Courier New"/>
          <w:color w:val="5B7C93"/>
          <w:spacing w:val="40"/>
          <w:sz w:val="18"/>
          <w:szCs w:val="18"/>
        </w:rPr>
        <w:t xml:space="preserve">PLANIFICACIÓN DOCENTE · ACTIVIDAD 3 DE 3</w:t>
      </w:r>
    </w:p>
    <w:p>
      <w:pPr>
        <w:spacing w:after="80"/>
      </w:pPr>
      <w:r>
        <w:rPr>
          <w:rFonts w:ascii="Georgia" w:cs="Georgia" w:eastAsia="Georgia" w:hAnsi="Georgia"/>
          <w:color w:val="1B1D22"/>
          <w:sz w:val="46"/>
          <w:szCs w:val="46"/>
        </w:rPr>
        <w:t xml:space="preserve">El agua esculpe el paisaje</w:t>
      </w:r>
    </w:p>
    <w:p>
      <w:pPr>
        <w:pBdr>
          <w:bottom w:val="single" w:color="A9C4D4" w:sz="8" w:space="8"/>
        </w:pBdr>
        <w:spacing w:after="240"/>
      </w:pPr>
      <w:r>
        <w:rPr>
          <w:rFonts w:ascii="Georgia" w:cs="Georgia" w:eastAsia="Georgia" w:hAnsi="Georgia"/>
          <w:i/>
          <w:iCs/>
          <w:color w:val="5B7C93"/>
          <w:sz w:val="24"/>
          <w:szCs w:val="24"/>
        </w:rPr>
        <w:t xml:space="preserve">Erosión en una cuenca, dinámica glaciar y peligros naturales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Taller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Explorando la Criósfera · Fundación Anori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Nivel sugerido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7° básico a 4° medio (13 a 17 años)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Duración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90 minutos (≈ 68 min de experimentación)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Organización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Equipos de 4 a 5 estudiantes, con roles rotativos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Espacio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Idealmente al aire libre o en un laboratorio con lavaplatos (se usa arena y agua)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Diapositivas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Bloque «El agua esculpe el paisaje»: conceptos clave (valles, cuenca hidrográfica), dinámica glaciar, tipos de grietas, huellas de un glaciar (drumlin, morrena terminal), huellas del máximo glacial, peligros glaciales, experimento de erosión y cita de Baden-Powell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Base disciplinar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Cuffey &amp; Paterson (2010): cap. 3 (deformación del hielo: flujo interno), cap. 6 (hidrología de glaciares, incluidas las crecidas por vaciamiento de lagos) y cap. 7 (deslizamiento basal). Grietas y flujo a gran escala en los capítulos de flujo glaciar. Contenidos simplificados para el aula.</w:t>
            </w:r>
          </w:p>
        </w:tc>
      </w:tr>
    </w:tbl>
    <w:p>
      <w:pPr>
        <w:pStyle w:val="Heading1"/>
      </w:pPr>
      <w:r>
        <w:t xml:space="preserve">1. Propósito de la sesión</w:t>
      </w:r>
    </w:p>
    <w:p>
      <w:pPr>
        <w:spacing w:after="120" w:before="0" w:line="276"/>
      </w:pPr>
      <w:r>
        <w:t xml:space="preserve">Que las y los estudiantes comprendan que </w:t>
      </w:r>
      <w:r>
        <w:rPr>
          <w:b/>
          <w:bCs/>
        </w:rPr>
        <w:t xml:space="preserve">el agua, líquida y congelada, es una gran escultora del territorio</w:t>
      </w:r>
      <w:r>
        <w:t xml:space="preserve">: los ríos y glaciares erosionan, transportan y depositan sedimentos, formando valles, cuencas y lagos como los del sur de Chile. También reconocen que estos mismos procesos pueden generar </w:t>
      </w:r>
      <w:r>
        <w:rPr>
          <w:b/>
          <w:bCs/>
        </w:rPr>
        <w:t xml:space="preserve">peligros</w:t>
      </w:r>
      <w:r>
        <w:t xml:space="preserve"> (aluviones, crecidas por vaciamiento de lagos glaciares) y reflexionan sobre cómo prevenirlos. Se cierra el taller con un compromiso de cuidado: «Deja este mundo mejor de como lo encontraste».</w:t>
      </w:r>
    </w:p>
    <w:p>
      <w:pPr>
        <w:pStyle w:val="Heading2"/>
        <w:keepNext/>
      </w:pPr>
      <w: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Definir valle y cuenca hidrográfica, e identificar la línea de cumbres (divisoria de aguas) en un modelo.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Explicar que los glaciares fluyen como «ríos congelados» por deformación interna y deslizamiento basal, y que se agrietan (grietas o crevasses).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Reconocer huellas de la acción glaciar en el paisaje chileno: morrenas, drumlins, valles en U y lagos (por ejemplo, Llanquihue).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Modelar la erosión, el transporte y el depósito de sedimentos en una cuenca, y describir cómo cambian los patrones cuando el agua encuentra obstáculos.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Analizar peligros glaciales y fluviales del entorno y proponer medidas de prevención.</w:t>
      </w:r>
    </w:p>
    <w:p>
      <w:pPr>
        <w:pStyle w:val="Heading1"/>
      </w:pPr>
      <w:r>
        <w:t xml:space="preserve">2. Objetivos de Aprendizaje del currículum nacional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5280"/>
      </w:tblGrid>
      <w:tr>
        <w:trPr>
          <w:cantSplit/>
          <w:tblHeader/>
        </w:trPr>
        <w:tc>
          <w:tcPr>
            <w:tcW w:type="dxa" w:w="15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33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OA</w:t>
            </w:r>
          </w:p>
        </w:tc>
        <w:tc>
          <w:tcPr>
            <w:tcW w:type="dxa" w:w="52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se aborda en la actividad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7° básico</w:t>
            </w:r>
          </w:p>
        </w:tc>
        <w:tc>
          <w:tcPr>
            <w:tcW w:type="dxa" w:w="3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CN07 OA 11</w:t>
            </w:r>
            <w:r>
              <w:rPr>
                <w:sz w:val="19"/>
                <w:szCs w:val="19"/>
              </w:rPr>
              <w:t xml:space="preserve"> · Crear modelos que expliquen el ciclo de las rocas, la formación y modificación de las rocas ígneas, metamórficas y sedimentarias, en función de la temperatura, la presión y la erosión.</w:t>
            </w:r>
          </w:p>
        </w:tc>
        <w:tc>
          <w:tcPr>
            <w:tcW w:type="dxa" w:w="5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La bandeja con arena modela la erosión, el transporte y la sedimentación, etapas del ciclo de las rocas que originan las rocas sedimentarias.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7° básico</w:t>
            </w:r>
          </w:p>
        </w:tc>
        <w:tc>
          <w:tcPr>
            <w:tcW w:type="dxa" w:w="3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CN07 OA 12</w:t>
            </w:r>
            <w:r>
              <w:rPr>
                <w:sz w:val="19"/>
                <w:szCs w:val="19"/>
              </w:rPr>
              <w:t xml:space="preserve"> · Demostrar, por medio de modelos, que el clima es dinámico y depende, entre otras variables, de la circulación del agua.</w:t>
            </w:r>
          </w:p>
        </w:tc>
        <w:tc>
          <w:tcPr>
            <w:tcW w:type="dxa" w:w="5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Relacionan la lluvia, la fusión de nieve y hielo y la escorrentía en la cuenca con el ciclo hidrológico.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1° medio</w:t>
            </w:r>
          </w:p>
        </w:tc>
        <w:tc>
          <w:tcPr>
            <w:tcW w:type="dxa" w:w="3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CN1M OA 08</w:t>
            </w:r>
            <w:r>
              <w:rPr>
                <w:sz w:val="19"/>
                <w:szCs w:val="19"/>
              </w:rPr>
              <w:t xml:space="preserve"> · Evaluar cómo las acciones humanas y los fenómenos naturales afectan el equilibrio de los ecosistemas y la disponibilidad de recursos naturales renovables.</w:t>
            </w:r>
          </w:p>
        </w:tc>
        <w:tc>
          <w:tcPr>
            <w:tcW w:type="dxa" w:w="5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Discuten cómo la deforestación, los incendios o la pérdida de glaciares cambian la erosión y la disponibilidad de agua en una cuenca.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3° y 4° medio</w:t>
            </w:r>
          </w:p>
        </w:tc>
        <w:tc>
          <w:tcPr>
            <w:tcW w:type="dxa" w:w="3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Ciencias para la Ciudadanía, Seguridad, prevención y autocuidado, OAC-03</w:t>
            </w:r>
            <w:r>
              <w:rPr>
                <w:sz w:val="19"/>
                <w:szCs w:val="19"/>
              </w:rPr>
              <w:t xml:space="preserve"> · Analizar, a partir de modelos, riesgos de origen natural o provocados por la acción humana en su contexto local (aludes, inundaciones, entre otros) y evaluar las capacidades de la escuela y la comunidad para la prevención, mitigación y adaptación.</w:t>
            </w:r>
          </w:p>
        </w:tc>
        <w:tc>
          <w:tcPr>
            <w:tcW w:type="dxa" w:w="5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Usan el modelo de cuenca para analizar aluviones y crecidas por vaciamiento de lagos glaciares (caso Villa Santa Lucía, 2017) y evalúan medidas de prevención en su comunidad.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3° y 4° medio</w:t>
            </w:r>
          </w:p>
        </w:tc>
        <w:tc>
          <w:tcPr>
            <w:tcW w:type="dxa" w:w="3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Ciencias para la Ciudadanía, Ambiente y sostenibilidad, OAC-02</w:t>
            </w:r>
            <w:r>
              <w:rPr>
                <w:sz w:val="19"/>
                <w:szCs w:val="19"/>
              </w:rPr>
              <w:t xml:space="preserve"> · Diseñar proyectos locales, basados en evidencia científica, para la protección y utilización sostenible de recursos naturales de Chile (tratamiento de recursos hídricos, conservación de ecosistemas, entre otros).</w:t>
            </w:r>
          </w:p>
        </w:tc>
        <w:tc>
          <w:tcPr>
            <w:tcW w:type="dxa" w:w="52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Cierre: proponen una acción concreta para cuidar la cuenca y los glaciares de su territorio.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Habilidades de investigación científica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</w:t>
      </w:r>
      <w:r>
        <w:t xml:space="preserve"> Observar y describir · </w:t>
      </w:r>
      <w:r>
        <w:rPr>
          <w:b/>
          <w:bCs/>
        </w:rPr>
        <w:t xml:space="preserve">c</w:t>
      </w:r>
      <w:r>
        <w:t xml:space="preserve"> Formular predicciones · </w:t>
      </w:r>
      <w:r>
        <w:rPr>
          <w:b/>
          <w:bCs/>
        </w:rPr>
        <w:t xml:space="preserve">d</w:t>
      </w:r>
      <w:r>
        <w:t xml:space="preserve"> Planificar una investigación experimental cambiando variables (pendiente, caudal, obstáculos).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i</w:t>
      </w:r>
      <w:r>
        <w:t xml:space="preserve"> Crear y ajustar modelos · </w:t>
      </w:r>
      <w:r>
        <w:rPr>
          <w:b/>
          <w:bCs/>
        </w:rPr>
        <w:t xml:space="preserve">k</w:t>
      </w:r>
      <w:r>
        <w:t xml:space="preserve"> Evaluar la investigación para perfeccionarla · </w:t>
      </w:r>
      <w:r>
        <w:rPr>
          <w:b/>
          <w:bCs/>
        </w:rPr>
        <w:t xml:space="preserve">m</w:t>
      </w:r>
      <w:r>
        <w:t xml:space="preserve"> Discutir las conclusiones en forma oral y escrita.</w:t>
      </w:r>
    </w:p>
    <w:p>
      <w:pPr>
        <w:pStyle w:val="Heading3"/>
        <w:keepNext/>
      </w:pPr>
      <w:r>
        <w:t xml:space="preserve">Actitudes</w:t>
      </w:r>
    </w:p>
    <w:p>
      <w:pPr>
        <w:spacing w:after="120" w:before="0" w:line="276"/>
      </w:pPr>
      <w:r>
        <w:t xml:space="preserve">Curiosidad, cuidado del entorno, conciencia del riesgo y autocuidado, trabajo colaborativo y compromiso con la comunidad.</w:t>
      </w:r>
    </w:p>
    <w:p>
      <w:pPr>
        <w:pStyle w:val="Heading1"/>
      </w:pPr>
      <w:r>
        <w:t xml:space="preserve">3. Del libro al aula: cómo simplificamos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5380"/>
      </w:tblGrid>
      <w:tr>
        <w:trPr>
          <w:cantSplit/>
          <w:tblHeader/>
        </w:trPr>
        <w:tc>
          <w:tcPr>
            <w:tcW w:type="dxa" w:w="47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Idea en Cuffey &amp; Paterson</w:t>
            </w:r>
          </w:p>
        </w:tc>
        <w:tc>
          <w:tcPr>
            <w:tcW w:type="dxa" w:w="53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 para estudiantes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Deformación interna del hielo por creep (ley de flujo de Glen): la velocidad de deformación crece fuertemente con el esfuerzo (cap. 3).</w:t>
            </w:r>
          </w:p>
        </w:tc>
        <w:tc>
          <w:tcPr>
            <w:tcW w:type="dxa" w:w="53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El hielo, aunque parece sólido, se deforma lentamente, como una plasticina muy dura o miel muy fría.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Deslizamiento basal favorecido por agua a presión en la base (cap. 7).</w:t>
            </w:r>
          </w:p>
        </w:tc>
        <w:tc>
          <w:tcPr>
            <w:tcW w:type="dxa" w:w="53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Si hay agua debajo, el glaciar «patina» sobre la roca y avanza más rápido.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Grietas (crevasses): fracturas por esfuerzos de tensión en la superficie; transversales, longitudinales, marginales.</w:t>
            </w:r>
          </w:p>
        </w:tc>
        <w:tc>
          <w:tcPr>
            <w:tcW w:type="dxa" w:w="53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Cuando el hielo se estira (en una curva o una bajada fuerte), se rompe arriba y se abren grietas.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Hidrología glaciar y crecidas por vaciamiento de lagos (GLOF o jökulhlaup) (cap. 6).</w:t>
            </w:r>
          </w:p>
        </w:tc>
        <w:tc>
          <w:tcPr>
            <w:tcW w:type="dxa" w:w="53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A veces un lago formado por el glaciar se vacía de golpe y provoca una gran crecida río abajo.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Erosión subglacial (abrasión y arranque) y depósito de till, morrenas y drumlins.</w:t>
            </w:r>
          </w:p>
        </w:tc>
        <w:tc>
          <w:tcPr>
            <w:tcW w:type="dxa" w:w="53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El glaciar funciona como una lija gigante: raspa la roca, arrastra piedras y las deja en montones (morrenas).</w:t>
            </w:r>
          </w:p>
        </w:tc>
      </w:tr>
    </w:tbl>
    <w:p>
      <w:pPr>
        <w:pStyle w:val="Heading1"/>
      </w:pPr>
      <w:r>
        <w:t xml:space="preserve">4. Materiales (por equipo)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700"/>
        <w:gridCol w:w="4080"/>
      </w:tblGrid>
      <w:tr>
        <w:trPr>
          <w:cantSplit/>
          <w:tblHeader/>
        </w:trPr>
        <w:tc>
          <w:tcPr>
            <w:tcW w:type="dxa" w:w="43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17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Cantidad</w:t>
            </w:r>
          </w:p>
        </w:tc>
        <w:tc>
          <w:tcPr>
            <w:tcW w:type="dxa" w:w="40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Recipiente rectangular (bandeja plástica o caja de plumavit forrada)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~40 × 30 cm, con bordes de al menos 5 cm y una pequeña salida en el extremo bajo.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Arena fina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3–4 kg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Levemente húmeda para que se pueda modelar.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Piedras pequeñas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6–10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Obstáculos.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Botella con agua + jarro graduado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 + 1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Cada «pulso» de lluvia: 500 mL. Tapa perforada para «lluvia», sin tapa para «crecida».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Balde con agua para rellenar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Se usan ~5–6 L por equipo en toda la sesión.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Libros o tacos para inclinar + transportador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2–3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Pendiente de 10° y de 20°.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Vaso graduado recolector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Para medir el agua que sale por el extremo bajo.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Musgo, pasto o trozos de esponja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 puñado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Para simular vegetación (Experimento 3).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Regla, palito de brocheta, celular, cronómetro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Medir profundidad de canales y largo del abanico; fotos.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Bloque de hielo con gravilla congelada en la base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Congelar el día anterior un pote con gravilla en el fondo (Experimento 4).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Plasticina, greda o arena húmeda compactada</w:t>
            </w:r>
          </w:p>
        </w:tc>
        <w:tc>
          <w:tcPr>
            <w:tcW w:type="dxa" w:w="1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 bandeja pequeña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Lecho rocoso para el Experimento 4.</w:t>
            </w:r>
          </w:p>
        </w:tc>
      </w:tr>
    </w:tbl>
    <w:p>
      <w:pPr>
        <w:spacing w:after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5B7C93" w:sz="24"/>
              <w:bottom w:val="none" w:color="FFFFFF" w:sz="0"/>
              <w:right w:val="none" w:color="FFFFFF" w:sz="0"/>
            </w:tcBorders>
            <w:shd w:fill="EEF3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0303A"/>
                <w:sz w:val="22"/>
                <w:szCs w:val="22"/>
              </w:rPr>
              <w:t xml:space="preserve">Preparación previa (docente)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Humedecer la arena el día anterior o al inicio de la clase.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Perforar las tapas de algunas botellas (3–5 agujeros) para la «lluvia».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Congelar los bloques de hielo con gravilla en la base (1 por equipo + repuestos).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Preparar tarjetas con las opciones de variables para el Experimento 3 y las </w:t>
            </w:r>
            <w:r>
              <w:rPr>
                <w:b/>
                <w:bCs/>
                <w:sz w:val="20"/>
                <w:szCs w:val="20"/>
              </w:rPr>
              <w:t xml:space="preserve">cápsulas teóricas</w:t>
            </w:r>
            <w:r>
              <w:rPr>
                <w:sz w:val="20"/>
                <w:szCs w:val="20"/>
              </w:rPr>
              <w:t xml:space="preserve"> (diapositivas o tarjetas).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Si es posible, llevar fotos o un mapa de la cuenca local y de lugares con huellas glaciares cercanos.</w:t>
            </w:r>
          </w:p>
        </w:tc>
      </w:tr>
    </w:tbl>
    <w:p>
      <w:pPr>
        <w:pStyle w:val="Heading1"/>
      </w:pPr>
      <w:r>
        <w:t xml:space="preserve">5. Secuencia didáctica (90 min)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303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color w:val="FFFFFF"/>
                <w:sz w:val="30"/>
                <w:szCs w:val="30"/>
              </w:rPr>
              <w:t xml:space="preserve">≈ 68 min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5"/>
                <w:szCs w:val="15"/>
              </w:rPr>
              <w:t xml:space="preserve">EXPERIMENTACIÓN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7C9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color w:val="FFFFFF"/>
                <w:sz w:val="30"/>
                <w:szCs w:val="30"/>
              </w:rPr>
              <w:t xml:space="preserve">≈ 12 min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5"/>
                <w:szCs w:val="15"/>
              </w:rPr>
              <w:t xml:space="preserve">TEORÍA EN CÁPSULAS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E6E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Georgia" w:cs="Georgia" w:eastAsia="Georgia" w:hAnsi="Georgia"/>
                <w:color w:val="20303A"/>
                <w:sz w:val="30"/>
                <w:szCs w:val="30"/>
              </w:rPr>
              <w:t xml:space="preserve">≈ 10 min</w:t>
            </w:r>
          </w:p>
          <w:p>
            <w:r>
              <w:rPr>
                <w:rFonts w:ascii="Courier New" w:cs="Courier New" w:eastAsia="Courier New" w:hAnsi="Courier New"/>
                <w:color w:val="20303A"/>
                <w:sz w:val="15"/>
                <w:szCs w:val="15"/>
              </w:rPr>
              <w:t xml:space="preserve">INICIO, PLENARIO Y CIERRE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t xml:space="preserve">La sesión se organiza en </w:t>
      </w:r>
      <w:r>
        <w:rPr>
          <w:b/>
          <w:bCs/>
        </w:rPr>
        <w:t xml:space="preserve">cuatro experimentos</w:t>
      </w:r>
      <w:r>
        <w:t xml:space="preserve"> con mediciones repetidas. Cada experimento usa </w:t>
      </w:r>
      <w:r>
        <w:rPr>
          <w:b/>
          <w:bCs/>
        </w:rPr>
        <w:t xml:space="preserve">3 pulsos de agua de 500 mL</w:t>
      </w:r>
      <w:r>
        <w:t xml:space="preserve">; después de cada pulso se mide y se fotografía. La teoría se entrega en </w:t>
      </w:r>
      <w:r>
        <w:rPr>
          <w:b/>
          <w:bCs/>
        </w:rPr>
        <w:t xml:space="preserve">cápsulas breves</w:t>
      </w:r>
      <w:r>
        <w:t xml:space="preserve"> mientras los equipos miden o rehacen su modelo.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"/>
        <w:gridCol w:w="3800"/>
        <w:gridCol w:w="3580"/>
      </w:tblGrid>
      <w:tr>
        <w:trPr>
          <w:cantSplit/>
          <w:tblHeader/>
        </w:trPr>
        <w:tc>
          <w:tcPr>
            <w:tcW w:type="dxa" w:w="19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8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38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Docente</w:t>
            </w:r>
          </w:p>
        </w:tc>
        <w:tc>
          <w:tcPr>
            <w:tcW w:type="dxa" w:w="35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Estudiantes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Inicio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0–5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Pregunta motivadora: «¿Cómo se formaron los valles y lagos del sur de Chile?».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Forman equipos, asignan roles y escriben su idea inicial.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Cápsula 1: valles y cuencas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5–10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En 5 min: valle, cuenca hidrográfica y línea de cumbres (diapositiva de conceptos clave).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Completan el cuadro de conceptos.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Construcción del modelo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10–18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Muestra cómo armar la pendiente (10°) y marcar la línea de cumbres.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Arman la bandeja, alisan la arena, fotografían el «antes» y escriben su predicción.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Exp. 1: sin obstáculos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18–30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Cápsula 2 (mientras miden):</w:t>
            </w:r>
            <w:r>
              <w:rPr>
                <w:sz w:val="19"/>
                <w:szCs w:val="19"/>
              </w:rPr>
              <w:t xml:space="preserve"> erosión, transporte y depósito; ciclo de las rocas.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Tres pulsos de 500 mL. Después de cada uno miden: n.º de canales, profundidad máxima, largo del abanico y agua recolectada.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Exp. 2: con obstáculos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30–43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Pide alisar de nuevo y poner las piedras en el centro de la pendiente.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Repiten los tres pulsos y las mismas mediciones. Observan socavación y «sombras» detrás de las piedras.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Exp. 3: nuestra variable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43–58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Entrega las tarjetas de variables. </w:t>
            </w:r>
            <w:r>
              <w:rPr>
                <w:sz w:val="19"/>
                <w:szCs w:val="19"/>
              </w:rPr>
              <w:t xml:space="preserve">Cápsula 3:</w:t>
            </w:r>
            <w:r>
              <w:rPr>
                <w:sz w:val="19"/>
                <w:szCs w:val="19"/>
              </w:rPr>
              <w:t xml:space="preserve"> peligros (aluviones, vaciamiento de lagos glaciares) y el caso de Villa Santa Lucía.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Eligen UNA variable (pendiente 20°, «lluvia» vs. «crecida» o vegetación), la prueban con tres pulsos y comparan con el Exp. 1.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Exp. 4: el glaciar que raspa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58–72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Cápsula 4 (en la estación):</w:t>
            </w:r>
            <w:r>
              <w:rPr>
                <w:sz w:val="19"/>
                <w:szCs w:val="19"/>
              </w:rPr>
              <w:t xml:space="preserve"> dinámica glaciar (flujo interno, deslizamiento basal, grietas) y huellas (morrena, drumlin, valle en U).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Empujan el bloque 10 veces sobre la plasticina o greda, miden estrías y la altura de la «morrena». Prueban también con el bloque mojado (deslizamiento basal).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Análisis de resultados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72–80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Ayuda a comparar las tablas de los Exp. 1, 2 y 3.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EEF3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Responden las preguntas de análisis.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Plenario y cierre del taller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80–90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Conecta con prevención en la comunidad. Cierra con la cita de Baden-Powell.</w:t>
            </w:r>
          </w:p>
        </w:tc>
        <w:tc>
          <w:tcPr>
            <w:tcW w:type="dxa" w:w="3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Presentan conclusiones y escriben su compromiso personal.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5B7C93" w:sz="24"/>
              <w:bottom w:val="none" w:color="FFFFFF" w:sz="0"/>
              <w:right w:val="none" w:color="FFFFFF" w:sz="0"/>
            </w:tcBorders>
            <w:shd w:fill="EEF3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0303A"/>
                <w:sz w:val="22"/>
                <w:szCs w:val="22"/>
              </w:rPr>
              <w:t xml:space="preserve">Si tiene más tiempo (bloque doble de 2 × 90 min)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Mapa de la cuenca:</w:t>
            </w:r>
            <w:r>
              <w:rPr>
                <w:sz w:val="20"/>
                <w:szCs w:val="20"/>
              </w:rPr>
              <w:t xml:space="preserve"> con plumón sobre una foto cenital, marcar divisorias, cauces y zonas de depósito; comparar con un mapa real de la cuenca local.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Lago glaciar que se vacía:</w:t>
            </w:r>
            <w:r>
              <w:rPr>
                <w:sz w:val="20"/>
                <w:szCs w:val="20"/>
              </w:rPr>
              <w:t xml:space="preserve"> construir una pequeña represa de arena con un «lago» y observar qué pasa aguas abajo cuando se rompe (modelo de GLOF).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Glaciar de laboratorio que fluye:</w:t>
            </w:r>
            <w:r>
              <w:rPr>
                <w:sz w:val="20"/>
                <w:szCs w:val="20"/>
              </w:rPr>
              <w:t xml:space="preserve"> una masa de </w:t>
            </w:r>
            <w:r>
              <w:rPr>
                <w:i/>
                <w:iCs/>
                <w:sz w:val="20"/>
                <w:szCs w:val="20"/>
              </w:rPr>
              <w:t xml:space="preserve">slime</w:t>
            </w:r>
            <w:r>
              <w:rPr>
                <w:sz w:val="20"/>
                <w:szCs w:val="20"/>
              </w:rPr>
              <w:t xml:space="preserve"> o plasticina blanda sobre una pendiente muestra el flujo lento y la apertura de «grietas» en las curvas.</w:t>
            </w:r>
          </w:p>
        </w:tc>
      </w:tr>
    </w:tbl>
    <w:p>
      <w:pPr>
        <w:pStyle w:val="Heading1"/>
      </w:pPr>
      <w:r>
        <w:t xml:space="preserve">6. Desarrollo de los experimentos</w:t>
      </w:r>
    </w:p>
    <w:p>
      <w:pPr>
        <w:pStyle w:val="Heading2"/>
        <w:keepNext/>
      </w:pPr>
      <w:r>
        <w:t xml:space="preserve">Experimentos 1 a 3 · Erosión del agua en una cuenca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Colocar una capa uniforme de arena en el recipiente inclinado a 10°, simulando una pendiente. Marcar con el dedo la «línea de cumbres» en la parte alta.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Fotografiar la superficie («antes»).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b/>
          <w:bCs/>
        </w:rPr>
        <w:t xml:space="preserve">Experimento 1 (sin obstáculos):</w:t>
      </w:r>
      <w:r>
        <w:t xml:space="preserve"> verter un </w:t>
      </w:r>
      <w:r>
        <w:rPr>
          <w:b/>
          <w:bCs/>
        </w:rPr>
        <w:t xml:space="preserve">pulso de 500 mL</w:t>
      </w:r>
      <w:r>
        <w:t xml:space="preserve"> lentamente desde la botella, siempre desde el mismo punto de la parte alta. Medir: número de canales, profundidad máxima del canal principal (con el palito de brocheta y la regla), largo del abanico de arena al pie y volumen de agua recolectada. Fotografiar. Repetir hasta completar </w:t>
      </w:r>
      <w:r>
        <w:rPr>
          <w:b/>
          <w:bCs/>
        </w:rPr>
        <w:t xml:space="preserve">3 pulsos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Alisar la superficie. </w:t>
      </w:r>
      <w:r>
        <w:rPr>
          <w:b/>
          <w:bCs/>
        </w:rPr>
        <w:t xml:space="preserve">Experimento 2 (con obstáculos):</w:t>
      </w:r>
      <w:r>
        <w:t xml:space="preserve"> colocar las piedras en el centro de la pendiente y repetir los 3 pulsos con las mismas mediciones.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Alisar de nuevo. </w:t>
      </w:r>
      <w:r>
        <w:rPr>
          <w:b/>
          <w:bCs/>
        </w:rPr>
        <w:t xml:space="preserve">Experimento 3 (nuestra variable):</w:t>
      </w:r>
      <w:r>
        <w:t xml:space="preserve"> cada equipo elige UNA variable y la cambia, dejando todo lo demás igual: </w:t>
      </w:r>
      <w:r>
        <w:rPr>
          <w:b/>
          <w:bCs/>
        </w:rPr>
        <w:t xml:space="preserve">pendiente 20°</w:t>
      </w:r>
      <w:r>
        <w:t xml:space="preserve">, </w:t>
      </w:r>
      <w:r>
        <w:rPr>
          <w:b/>
          <w:bCs/>
        </w:rPr>
        <w:t xml:space="preserve">«lluvia»</w:t>
      </w:r>
      <w:r>
        <w:t xml:space="preserve"> (tapa perforada) vs. </w:t>
      </w:r>
      <w:r>
        <w:rPr>
          <w:b/>
          <w:bCs/>
        </w:rPr>
        <w:t xml:space="preserve">«crecida»</w:t>
      </w:r>
      <w:r>
        <w:t xml:space="preserve"> (chorro), o </w:t>
      </w:r>
      <w:r>
        <w:rPr>
          <w:b/>
          <w:bCs/>
        </w:rPr>
        <w:t xml:space="preserve">vegetación</w:t>
      </w:r>
      <w:r>
        <w:t xml:space="preserve"> (musgo o esponja en la mitad de la pendiente). Repetir los 3 pulsos.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Comparar los resultados de los tres experimentos en la tabla de la guía.</w:t>
      </w:r>
    </w:p>
    <w:p>
      <w:pPr>
        <w:spacing w:after="120" w:before="0" w:line="276"/>
      </w:pPr>
      <w:r>
        <w:rPr>
          <w:b/>
          <w:bCs/>
        </w:rPr>
        <w:t xml:space="preserve">Pregunta central:</w:t>
      </w:r>
      <w:r>
        <w:t xml:space="preserve"> ¿Cómo cambian los patrones de erosión cuando el agua encuentra obstáculos en su camino?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5B7C93" w:sz="24"/>
              <w:bottom w:val="none" w:color="FFFFFF" w:sz="0"/>
              <w:right w:val="none" w:color="FFFFFF" w:sz="0"/>
            </w:tcBorders>
            <w:shd w:fill="EEF3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0303A"/>
                <w:sz w:val="22"/>
                <w:szCs w:val="22"/>
              </w:rPr>
              <w:t xml:space="preserve">Resultados esperados y explicación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Sin obstáculos:</w:t>
            </w:r>
            <w:r>
              <w:rPr>
                <w:sz w:val="20"/>
                <w:szCs w:val="20"/>
              </w:rPr>
              <w:t xml:space="preserve"> el agua se concentra y excava canales (cárcavas) que se profundizan con cada pulso; pueden aparecer curvas (meandros). Al final de la pendiente, donde el agua pierde velocidad, se deposita arena en forma de </w:t>
            </w:r>
            <w:r>
              <w:rPr>
                <w:b/>
                <w:bCs/>
                <w:sz w:val="20"/>
                <w:szCs w:val="20"/>
              </w:rPr>
              <w:t xml:space="preserve">abanico</w:t>
            </w:r>
            <w:r>
              <w:rPr>
                <w:sz w:val="20"/>
                <w:szCs w:val="20"/>
              </w:rPr>
              <w:t xml:space="preserve"> (como un delta o un abanico aluvial) que crece con cada pulso.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Con obstáculos:</w:t>
            </w:r>
            <w:r>
              <w:rPr>
                <w:sz w:val="20"/>
                <w:szCs w:val="20"/>
              </w:rPr>
              <w:t xml:space="preserve"> el agua se desvía y se divide en varios canales (patrón trenzado). Delante y a los costados de las piedras se forma </w:t>
            </w:r>
            <w:r>
              <w:rPr>
                <w:b/>
                <w:bCs/>
                <w:sz w:val="20"/>
                <w:szCs w:val="20"/>
              </w:rPr>
              <w:t xml:space="preserve">socavación</w:t>
            </w:r>
            <w:r>
              <w:rPr>
                <w:sz w:val="20"/>
                <w:szCs w:val="20"/>
              </w:rPr>
              <w:t xml:space="preserve"> (el agua erosiona más), y detrás de ellas queda una «sombra» protegida con depósito de arena.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Pendiente y caudal:</w:t>
            </w:r>
            <w:r>
              <w:rPr>
                <w:sz w:val="20"/>
                <w:szCs w:val="20"/>
              </w:rPr>
              <w:t xml:space="preserve"> más pendiente o más caudal = mayor velocidad = canales más profundos, abanico más largo y transporte de granos más grandes. La «lluvia» erosiona de forma más repartida; el chorro concentra la erosión, como en una crecida.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• </w:t>
            </w:r>
            <w:r>
              <w:rPr>
                <w:b/>
                <w:bCs/>
                <w:sz w:val="20"/>
                <w:szCs w:val="20"/>
              </w:rPr>
              <w:t xml:space="preserve">Vegetación:</w:t>
            </w:r>
            <w:r>
              <w:rPr>
                <w:sz w:val="20"/>
                <w:szCs w:val="20"/>
              </w:rPr>
              <w:t xml:space="preserve"> protege el suelo, retiene agua (se recolecta menos) y reduce la erosión; por eso las laderas quemadas o deforestadas son más propensas a aluviones.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Experimento 4 · El glaciar que raspa</w:t>
      </w:r>
    </w:p>
    <w:p>
      <w:pPr>
        <w:spacing w:after="120" w:before="0" w:line="276"/>
      </w:pPr>
      <w:r>
        <w:t xml:space="preserve">Empujar lentamente el bloque de hielo con gravilla en su base sobre la plasticina, greda o arena húmeda compactada, </w:t>
      </w:r>
      <w:r>
        <w:rPr>
          <w:b/>
          <w:bCs/>
        </w:rPr>
        <w:t xml:space="preserve">10 veces</w:t>
      </w:r>
      <w:r>
        <w:t xml:space="preserve"> en la misma dirección. Medir el largo y la profundidad aproximada de las </w:t>
      </w:r>
      <w:r>
        <w:rPr>
          <w:b/>
          <w:bCs/>
        </w:rPr>
        <w:t xml:space="preserve">estrías</w:t>
      </w:r>
      <w:r>
        <w:t xml:space="preserve"> (rayas paralelas) y la altura del montón de material que se acumula delante del bloque (</w:t>
      </w:r>
      <w:r>
        <w:rPr>
          <w:b/>
          <w:bCs/>
        </w:rPr>
        <w:t xml:space="preserve">morrena</w:t>
      </w:r>
      <w:r>
        <w:t xml:space="preserve">). Luego mojar el lecho y comparar cuánto cuesta empujar el bloque: el agua en la base representa el </w:t>
      </w:r>
      <w:r>
        <w:rPr>
          <w:b/>
          <w:bCs/>
        </w:rPr>
        <w:t xml:space="preserve">deslizamiento basal</w:t>
      </w:r>
      <w: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5B7C93" w:sz="24"/>
              <w:bottom w:val="none" w:color="FFFFFF" w:sz="0"/>
              <w:right w:val="none" w:color="FFFFFF" w:sz="0"/>
            </w:tcBorders>
            <w:shd w:fill="EEF3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0303A"/>
                <w:sz w:val="22"/>
                <w:szCs w:val="22"/>
              </w:rPr>
              <w:t xml:space="preserve">Explicación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Los glaciares arrastran rocas en su base y rayan el lecho como una lija (abrasión). Con agua en la base, el glaciar desliza más rápido. Al retroceder, dejan morrenas terminales, drumlins y valles en forma de U. Los grandes lagos del sur de Chile, como el Llanquihue, están rodeados de morrenas dejadas por los glaciares del Último Máximo Glacial (~21.000 años). Los valles fluviales, en cambio, suelen tener forma de V.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Peligros glaciales y conexión con Chile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Aluviones:</w:t>
      </w:r>
      <w:r>
        <w:t xml:space="preserve"> en diciembre de 2017, un aluvión desencadenado por el colapso de una ladera con hielo, tras intensas lluvias, afectó gravemente a </w:t>
      </w:r>
      <w:r>
        <w:rPr>
          <w:b/>
          <w:bCs/>
        </w:rPr>
        <w:t xml:space="preserve">Villa Santa Lucía</w:t>
      </w:r>
      <w:r>
        <w:t xml:space="preserve"> (Región de Los Lagos).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Vaciamiento de lagos glaciares (GLOF):</w:t>
      </w:r>
      <w:r>
        <w:t xml:space="preserve"> en Aysén, el lago Cachet 2, represado por el glaciar Colonia (Campos de Hielo Norte), se ha vaciado repetidamente, generando crecidas del río Baker.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Avalanchas, caída de hielo y lahares</w:t>
      </w:r>
      <w:r>
        <w:t xml:space="preserve"> en volcanes con glaciares (por ejemplo, Villarrica).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Prevención:</w:t>
      </w:r>
      <w:r>
        <w:t xml:space="preserve"> mapas de riesgo, monitoreo de lagos y glaciares, alertas tempranas, planes de evacuación escolar y comunal, no construir en cauces y conos de deyección.</w:t>
      </w:r>
    </w:p>
    <w:p>
      <w:pPr>
        <w:pStyle w:val="Heading1"/>
      </w:pPr>
      <w:r>
        <w:t xml:space="preserve">7. Seguridad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Trabajar sobre superficies que se puedan mojar; secar el piso para evitar caídas.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No lanzar arena ni piedras; lavarse las manos al terminar.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Si se trabaja al exterior, usar protector solar y cuidar de no dejar arena ni residuos en el lugar.</w:t>
      </w:r>
    </w:p>
    <w:p>
      <w:pPr>
        <w:pStyle w:val="Heading1"/>
      </w:pPr>
      <w:r>
        <w:t xml:space="preserve">8. Evaluación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0"/>
        <w:gridCol w:w="1500"/>
        <w:gridCol w:w="1500"/>
        <w:gridCol w:w="1500"/>
      </w:tblGrid>
      <w:tr>
        <w:trPr>
          <w:cantSplit/>
          <w:tblHeader w:val="false"/>
        </w:trPr>
        <w:tc>
          <w:tcPr>
            <w:tcW w:type="dxa" w:w="55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15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Logrado</w:t>
            </w:r>
          </w:p>
        </w:tc>
        <w:tc>
          <w:tcPr>
            <w:tcW w:type="dxa" w:w="15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 proceso</w:t>
            </w:r>
          </w:p>
        </w:tc>
        <w:tc>
          <w:tcPr>
            <w:tcW w:type="dxa" w:w="15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lograr</w:t>
            </w:r>
          </w:p>
        </w:tc>
      </w:tr>
      <w:tr>
        <w:trPr>
          <w:cantSplit/>
        </w:trPr>
        <w:tc>
          <w:tcPr>
            <w:tcW w:type="dxa" w:w="5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Identifica en el modelo la línea de cumbres, los canales y la zona de depósito.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</w:trPr>
        <w:tc>
          <w:tcPr>
            <w:tcW w:type="dxa" w:w="5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Compara los patrones de erosión con y sin obstáculos usando evidencia (dibujos o fotos).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</w:trPr>
        <w:tc>
          <w:tcPr>
            <w:tcW w:type="dxa" w:w="5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Explica cómo fluye un glaciar y reconoce al menos una huella glaciar en Chile.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</w:trPr>
        <w:tc>
          <w:tcPr>
            <w:tcW w:type="dxa" w:w="5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Propone una medida de prevención frente a un peligro natural de su territorio.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</w:trPr>
        <w:tc>
          <w:tcPr>
            <w:tcW w:type="dxa" w:w="5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Trabaja colaborativamente y cuida el espacio de trabajo.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Ticket de salida y cierre del taller</w:t>
      </w:r>
    </w:p>
    <w:p>
      <w:pPr>
        <w:spacing w:after="120" w:before="0" w:line="276"/>
      </w:pPr>
      <w:r>
        <w:t xml:space="preserve">«Deja este mundo mejor de como lo encontraste» (Robert Baden-Powell). Cada estudiante escribe </w:t>
      </w:r>
      <w:r>
        <w:rPr>
          <w:b/>
          <w:bCs/>
        </w:rPr>
        <w:t xml:space="preserve">un compromiso</w:t>
      </w:r>
      <w:r>
        <w:t xml:space="preserve"> para cuidar el agua, los glaciares o su cuenca.</w:t>
      </w:r>
    </w:p>
    <w:p>
      <w:pPr>
        <w:pStyle w:val="Heading1"/>
      </w:pPr>
      <w:r>
        <w:t xml:space="preserve">9. Adaptaciones por nivel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74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Sugerencias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7° y 8° básico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Foco en observar, dibujar y nombrar: erosión, transporte, depósito. Relacionar con el ciclo de las rocas (rocas sedimentarias).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1° y 2° medio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Medir la profundidad de los canales con regla y comparar pendientes (10° vs. 20°). Discutir el efecto de la vegetación y de los incendios en la erosión.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3° y 4° medio</w:t>
            </w:r>
          </w:p>
        </w:tc>
        <w:tc>
          <w:tcPr>
            <w:tcW w:type="dxa" w:w="74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Analizar un caso real (Villa Santa Lucía o el lago Cachet 2) con mapas. Evaluar el plan de emergencia del colegio o la comuna y proponer mejoras.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Errores conceptuales frecuentes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«Los glaciares están quietos»: fluyen, a veces metros por día.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«La erosión siempre es mala»: es un proceso natural que forma suelos, playas y valles; el problema es cuando se acelera o pone en riesgo a las personas.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«Un río solo es el agua que se ve»: la cuenca incluye todo el territorio que drena hacia él, hasta la línea de cumbres, incluidos glaciares y nieve.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Arial" w:cs="Arial" w:eastAsia="Arial" w:hAnsi="Arial"/>
        <w:color w:val="8A96A0"/>
        <w:sz w:val="15"/>
        <w:szCs w:val="15"/>
      </w:rPr>
      <w:t xml:space="preserve">Fundación Anori · Protección de la criósfera chilena</w:t>
    </w:r>
    <w:r>
      <w:t xml:space="preserve">	</w:t>
    </w:r>
    <w:r>
      <w:rPr>
        <w:rFonts w:ascii="Courier New" w:cs="Courier New" w:eastAsia="Courier New" w:hAnsi="Courier New"/>
        <w:color w:val="8A96A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6EB" w:sz="4" w:space="4"/>
      </w:pBdr>
      <w:tabs>
        <w:tab w:val="right" w:pos="10080"/>
      </w:tabs>
    </w:pPr>
    <w:r>
      <w:drawing>
        <wp:inline distT="0" distB="0" distL="0" distR="0">
          <wp:extent cx="552450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ourier New" w:cs="Courier New" w:eastAsia="Courier New" w:hAnsi="Courier New"/>
        <w:color w:val="5B7C93"/>
        <w:sz w:val="15"/>
        <w:szCs w:val="15"/>
      </w:rPr>
      <w:t xml:space="preserve">EXPLORANDO LA CRIÓSFERA  ·  ACTIVIDAD 3 · DOCENTE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5B7C93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5B7C93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D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color w:val="20303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Georgia" w:cs="Georgia" w:eastAsia="Georgia" w:hAnsi="Georgia"/>
      <w:color w:val="5B7C93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20303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3462ca7fc92544c046a22ec74fd41c4fa65882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3 · Docente</dc:title>
  <dc:creator>Fundación Anori</dc:creator>
  <cp:lastModifiedBy>Un-named</cp:lastModifiedBy>
  <cp:revision>1</cp:revision>
  <dcterms:created xsi:type="dcterms:W3CDTF">2026-09-28T14:05:05.599Z</dcterms:created>
  <dcterms:modified xsi:type="dcterms:W3CDTF">2026-09-28T14:05:05.599Z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