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668" w:rsidRPr="00531980" w:rsidRDefault="00A32668" w:rsidP="00A32668">
      <w:pPr>
        <w:spacing w:after="0" w:line="480" w:lineRule="auto"/>
        <w:jc w:val="both"/>
        <w:rPr>
          <w:rFonts w:asciiTheme="majorBidi" w:hAnsiTheme="majorBidi" w:cstheme="majorBidi"/>
          <w:b/>
          <w:bCs/>
          <w:sz w:val="24"/>
          <w:szCs w:val="24"/>
          <w:lang w:bidi="fa-IR"/>
        </w:rPr>
      </w:pPr>
      <w:r w:rsidRPr="00531980">
        <w:rPr>
          <w:rFonts w:asciiTheme="majorBidi" w:hAnsiTheme="majorBidi" w:cstheme="majorBidi"/>
          <w:b/>
          <w:bCs/>
          <w:sz w:val="24"/>
          <w:szCs w:val="24"/>
          <w:lang w:bidi="fa-IR"/>
        </w:rPr>
        <w:t>Appendix A. Additional data</w:t>
      </w:r>
    </w:p>
    <w:p w:rsidR="00A32668" w:rsidRPr="00531980" w:rsidRDefault="00A32668" w:rsidP="00A32668">
      <w:pPr>
        <w:spacing w:after="0"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531980">
        <w:rPr>
          <w:rFonts w:asciiTheme="majorBidi" w:hAnsiTheme="majorBidi" w:cstheme="majorBidi"/>
          <w:sz w:val="24"/>
          <w:szCs w:val="24"/>
          <w:lang w:bidi="fa-IR"/>
        </w:rPr>
        <w:t xml:space="preserve">This appendix includes tables of supporting data. </w:t>
      </w:r>
    </w:p>
    <w:p w:rsidR="00A32668" w:rsidRPr="00531980" w:rsidRDefault="00A32668" w:rsidP="00A32668">
      <w:pPr>
        <w:spacing w:after="0" w:line="480" w:lineRule="auto"/>
        <w:jc w:val="both"/>
        <w:rPr>
          <w:rFonts w:asciiTheme="majorBidi" w:hAnsiTheme="majorBidi" w:cstheme="majorBidi"/>
          <w:sz w:val="24"/>
          <w:szCs w:val="24"/>
          <w:rtl/>
          <w:lang w:bidi="fa-IR"/>
        </w:rPr>
      </w:pPr>
    </w:p>
    <w:p w:rsidR="00A32668" w:rsidRPr="00531980" w:rsidRDefault="00A32668" w:rsidP="00A32668">
      <w:pPr>
        <w:spacing w:after="0" w:line="480" w:lineRule="auto"/>
        <w:jc w:val="center"/>
        <w:rPr>
          <w:rFonts w:asciiTheme="majorBidi" w:hAnsiTheme="majorBidi" w:cstheme="majorBidi"/>
          <w:sz w:val="24"/>
          <w:szCs w:val="24"/>
          <w:lang w:bidi="fa-IR"/>
        </w:rPr>
      </w:pPr>
      <w:r w:rsidRPr="00531980">
        <w:rPr>
          <w:rFonts w:asciiTheme="majorBidi" w:hAnsiTheme="majorBidi" w:cstheme="majorBidi"/>
          <w:b/>
          <w:bCs/>
          <w:sz w:val="24"/>
          <w:szCs w:val="24"/>
          <w:lang w:bidi="fa-IR"/>
        </w:rPr>
        <w:t>Table A.1.</w:t>
      </w:r>
      <w:r w:rsidRPr="00531980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Pr="00531980">
        <w:rPr>
          <w:rFonts w:asciiTheme="majorBidi" w:hAnsiTheme="majorBidi" w:cstheme="majorBidi"/>
          <w:sz w:val="24"/>
          <w:szCs w:val="24"/>
        </w:rPr>
        <w:t>Calculated view factors.</w:t>
      </w:r>
    </w:p>
    <w:tbl>
      <w:tblPr>
        <w:tblStyle w:val="PlainTable2"/>
        <w:bidiVisual/>
        <w:tblW w:w="5000" w:type="pct"/>
        <w:jc w:val="center"/>
        <w:tblLook w:val="04A0" w:firstRow="1" w:lastRow="0" w:firstColumn="1" w:lastColumn="0" w:noHBand="0" w:noVBand="1"/>
      </w:tblPr>
      <w:tblGrid>
        <w:gridCol w:w="1535"/>
        <w:gridCol w:w="2027"/>
        <w:gridCol w:w="1535"/>
        <w:gridCol w:w="2150"/>
        <w:gridCol w:w="1564"/>
        <w:gridCol w:w="1989"/>
      </w:tblGrid>
      <w:tr w:rsidR="00A32668" w:rsidRPr="00531980" w:rsidTr="00C03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Align w:val="center"/>
          </w:tcPr>
          <w:p w:rsidR="00A32668" w:rsidRPr="00531980" w:rsidRDefault="00A32668" w:rsidP="00C0355E">
            <w:pPr>
              <w:pStyle w:val="Subtitle"/>
              <w:pBdr>
                <w:top w:val="none" w:sz="0" w:space="0" w:color="auto"/>
              </w:pBdr>
              <w:spacing w:line="480" w:lineRule="auto"/>
              <w:jc w:val="right"/>
              <w:outlineLvl w:val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</w:pPr>
            <w:r w:rsidRPr="00531980">
              <w:rPr>
                <w:rFonts w:asciiTheme="majorBidi" w:hAnsiTheme="majorBidi" w:cstheme="majorBidi"/>
                <w:sz w:val="24"/>
                <w:szCs w:val="24"/>
              </w:rPr>
              <w:t>Value</w:t>
            </w:r>
          </w:p>
        </w:tc>
        <w:tc>
          <w:tcPr>
            <w:tcW w:w="938" w:type="pct"/>
            <w:vAlign w:val="center"/>
          </w:tcPr>
          <w:p w:rsidR="00A32668" w:rsidRPr="00531980" w:rsidRDefault="00A32668" w:rsidP="00C0355E">
            <w:pPr>
              <w:pStyle w:val="Subtitle"/>
              <w:pBdr>
                <w:top w:val="none" w:sz="0" w:space="0" w:color="auto"/>
              </w:pBdr>
              <w:spacing w:line="480" w:lineRule="auto"/>
              <w:jc w:val="right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531980">
              <w:rPr>
                <w:rFonts w:asciiTheme="majorBidi" w:hAnsiTheme="majorBidi" w:cstheme="majorBidi"/>
                <w:sz w:val="24"/>
                <w:szCs w:val="24"/>
              </w:rPr>
              <w:t>View factor</w:t>
            </w:r>
          </w:p>
        </w:tc>
        <w:tc>
          <w:tcPr>
            <w:tcW w:w="710" w:type="pct"/>
            <w:vAlign w:val="center"/>
          </w:tcPr>
          <w:p w:rsidR="00A32668" w:rsidRPr="00531980" w:rsidRDefault="00A32668" w:rsidP="00C0355E">
            <w:pPr>
              <w:pStyle w:val="Subtitle"/>
              <w:pBdr>
                <w:top w:val="none" w:sz="0" w:space="0" w:color="auto"/>
              </w:pBdr>
              <w:spacing w:line="480" w:lineRule="auto"/>
              <w:jc w:val="right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</w:pPr>
            <w:r w:rsidRPr="00531980">
              <w:rPr>
                <w:rFonts w:asciiTheme="majorBidi" w:hAnsiTheme="majorBidi" w:cstheme="majorBidi"/>
                <w:sz w:val="24"/>
                <w:szCs w:val="24"/>
              </w:rPr>
              <w:t>Value</w:t>
            </w:r>
          </w:p>
        </w:tc>
        <w:tc>
          <w:tcPr>
            <w:tcW w:w="995" w:type="pct"/>
            <w:vAlign w:val="center"/>
          </w:tcPr>
          <w:p w:rsidR="00A32668" w:rsidRPr="00531980" w:rsidRDefault="00A32668" w:rsidP="00C0355E">
            <w:pPr>
              <w:pStyle w:val="Subtitle"/>
              <w:pBdr>
                <w:top w:val="none" w:sz="0" w:space="0" w:color="auto"/>
              </w:pBdr>
              <w:spacing w:line="480" w:lineRule="auto"/>
              <w:jc w:val="right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</w:pPr>
            <w:r w:rsidRPr="00531980">
              <w:rPr>
                <w:rFonts w:asciiTheme="majorBidi" w:hAnsiTheme="majorBidi" w:cstheme="majorBidi"/>
                <w:sz w:val="24"/>
                <w:szCs w:val="24"/>
              </w:rPr>
              <w:t>View factor</w:t>
            </w:r>
          </w:p>
        </w:tc>
        <w:tc>
          <w:tcPr>
            <w:tcW w:w="724" w:type="pct"/>
            <w:vAlign w:val="center"/>
          </w:tcPr>
          <w:p w:rsidR="00A32668" w:rsidRPr="00531980" w:rsidRDefault="00A32668" w:rsidP="00C0355E">
            <w:pPr>
              <w:pStyle w:val="Subtitle"/>
              <w:pBdr>
                <w:top w:val="none" w:sz="0" w:space="0" w:color="auto"/>
              </w:pBdr>
              <w:spacing w:line="480" w:lineRule="auto"/>
              <w:jc w:val="right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</w:pPr>
            <w:r w:rsidRPr="00531980">
              <w:rPr>
                <w:rFonts w:asciiTheme="majorBidi" w:hAnsiTheme="majorBidi" w:cstheme="majorBidi"/>
                <w:sz w:val="24"/>
                <w:szCs w:val="24"/>
              </w:rPr>
              <w:t>Value</w:t>
            </w:r>
          </w:p>
        </w:tc>
        <w:tc>
          <w:tcPr>
            <w:tcW w:w="921" w:type="pct"/>
            <w:vAlign w:val="center"/>
          </w:tcPr>
          <w:p w:rsidR="00A32668" w:rsidRPr="00531980" w:rsidRDefault="00A32668" w:rsidP="00C0355E">
            <w:pPr>
              <w:pStyle w:val="Subtitle"/>
              <w:pBdr>
                <w:top w:val="none" w:sz="0" w:space="0" w:color="auto"/>
              </w:pBdr>
              <w:spacing w:line="480" w:lineRule="auto"/>
              <w:jc w:val="right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</w:pPr>
            <w:r w:rsidRPr="00531980">
              <w:rPr>
                <w:rFonts w:asciiTheme="majorBidi" w:hAnsiTheme="majorBidi" w:cstheme="majorBidi"/>
                <w:sz w:val="24"/>
                <w:szCs w:val="24"/>
              </w:rPr>
              <w:t>View factor</w:t>
            </w:r>
          </w:p>
        </w:tc>
      </w:tr>
      <w:tr w:rsidR="00A32668" w:rsidRPr="00531980" w:rsidTr="00C0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tcBorders>
              <w:bottom w:val="nil"/>
            </w:tcBorders>
            <w:vAlign w:val="center"/>
          </w:tcPr>
          <w:p w:rsidR="00A32668" w:rsidRPr="00531980" w:rsidRDefault="00A32668" w:rsidP="00C0355E">
            <w:pPr>
              <w:pStyle w:val="Subtitle"/>
              <w:pBdr>
                <w:top w:val="none" w:sz="0" w:space="0" w:color="auto"/>
              </w:pBdr>
              <w:spacing w:line="480" w:lineRule="auto"/>
              <w:jc w:val="right"/>
              <w:outlineLvl w:val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</w:pPr>
            <w:r w:rsidRPr="00531980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0.53</w:t>
            </w:r>
          </w:p>
        </w:tc>
        <w:tc>
          <w:tcPr>
            <w:tcW w:w="938" w:type="pct"/>
            <w:tcBorders>
              <w:bottom w:val="nil"/>
            </w:tcBorders>
            <w:vAlign w:val="center"/>
          </w:tcPr>
          <w:p w:rsidR="00A32668" w:rsidRPr="00531980" w:rsidRDefault="00A32668" w:rsidP="00C0355E">
            <w:pPr>
              <w:pStyle w:val="Subtitle"/>
              <w:pBdr>
                <w:top w:val="none" w:sz="0" w:space="0" w:color="auto"/>
              </w:pBdr>
              <w:spacing w:line="480" w:lineRule="auto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iCs/>
                            <w:sz w:val="24"/>
                            <w:szCs w:val="24"/>
                            <w:vertAlign w:val="subscript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vertAlign w:val="subscript"/>
                            <w:lang w:bidi="fa-IR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vertAlign w:val="subscript"/>
                            <w:lang w:bidi="fa-IR"/>
                          </w:rPr>
                          <m:t>s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710" w:type="pct"/>
            <w:tcBorders>
              <w:bottom w:val="nil"/>
            </w:tcBorders>
            <w:vAlign w:val="center"/>
          </w:tcPr>
          <w:p w:rsidR="00A32668" w:rsidRPr="00531980" w:rsidRDefault="00A32668" w:rsidP="00C0355E">
            <w:pPr>
              <w:pStyle w:val="Subtitle"/>
              <w:pBdr>
                <w:top w:val="none" w:sz="0" w:space="0" w:color="auto"/>
              </w:pBdr>
              <w:spacing w:line="480" w:lineRule="auto"/>
              <w:jc w:val="righ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31980">
              <w:rPr>
                <w:rFonts w:asciiTheme="majorBidi" w:hAnsiTheme="majorBidi" w:cstheme="majorBidi"/>
                <w:sz w:val="24"/>
                <w:szCs w:val="24"/>
              </w:rPr>
              <w:t>0.44</w:t>
            </w:r>
          </w:p>
        </w:tc>
        <w:tc>
          <w:tcPr>
            <w:tcW w:w="995" w:type="pct"/>
            <w:tcBorders>
              <w:bottom w:val="nil"/>
            </w:tcBorders>
            <w:vAlign w:val="center"/>
          </w:tcPr>
          <w:p w:rsidR="00A32668" w:rsidRPr="00531980" w:rsidRDefault="00A32668" w:rsidP="00C0355E">
            <w:pPr>
              <w:pStyle w:val="Subtitle"/>
              <w:pBdr>
                <w:top w:val="none" w:sz="0" w:space="0" w:color="auto"/>
              </w:pBdr>
              <w:spacing w:line="48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WW</m:t>
                    </m:r>
                  </m:sub>
                </m:sSub>
              </m:oMath>
            </m:oMathPara>
          </w:p>
        </w:tc>
        <w:tc>
          <w:tcPr>
            <w:tcW w:w="724" w:type="pct"/>
            <w:tcBorders>
              <w:bottom w:val="nil"/>
            </w:tcBorders>
            <w:vAlign w:val="center"/>
          </w:tcPr>
          <w:p w:rsidR="00A32668" w:rsidRPr="00531980" w:rsidRDefault="00A32668" w:rsidP="00C0355E">
            <w:pPr>
              <w:pStyle w:val="Subtitle"/>
              <w:pBdr>
                <w:top w:val="none" w:sz="0" w:space="0" w:color="auto"/>
              </w:pBdr>
              <w:spacing w:line="480" w:lineRule="auto"/>
              <w:jc w:val="righ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531980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0.237</w:t>
            </w:r>
          </w:p>
        </w:tc>
        <w:tc>
          <w:tcPr>
            <w:tcW w:w="921" w:type="pct"/>
            <w:tcBorders>
              <w:bottom w:val="nil"/>
            </w:tcBorders>
            <w:vAlign w:val="center"/>
          </w:tcPr>
          <w:p w:rsidR="00A32668" w:rsidRPr="00531980" w:rsidRDefault="00A32668" w:rsidP="00C0355E">
            <w:pPr>
              <w:pStyle w:val="Subtitle"/>
              <w:pBdr>
                <w:top w:val="none" w:sz="0" w:space="0" w:color="auto"/>
              </w:pBdr>
              <w:bidi w:val="0"/>
              <w:spacing w:line="48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RR</m:t>
                    </m:r>
                  </m:sub>
                </m:sSub>
              </m:oMath>
            </m:oMathPara>
          </w:p>
        </w:tc>
      </w:tr>
      <w:tr w:rsidR="00A32668" w:rsidRPr="00531980" w:rsidTr="00C0355E">
        <w:trPr>
          <w:trHeight w:val="2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tcBorders>
              <w:top w:val="nil"/>
              <w:bottom w:val="nil"/>
            </w:tcBorders>
            <w:vAlign w:val="center"/>
          </w:tcPr>
          <w:p w:rsidR="00A32668" w:rsidRPr="00531980" w:rsidRDefault="00A32668" w:rsidP="00C0355E">
            <w:pPr>
              <w:pStyle w:val="Subtitle"/>
              <w:pBdr>
                <w:top w:val="none" w:sz="0" w:space="0" w:color="auto"/>
              </w:pBdr>
              <w:spacing w:line="480" w:lineRule="auto"/>
              <w:jc w:val="right"/>
              <w:outlineLvl w:val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</w:pPr>
            <w:r w:rsidRPr="00531980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0.235</w:t>
            </w:r>
          </w:p>
        </w:tc>
        <w:tc>
          <w:tcPr>
            <w:tcW w:w="938" w:type="pct"/>
            <w:tcBorders>
              <w:top w:val="nil"/>
              <w:bottom w:val="nil"/>
            </w:tcBorders>
            <w:vAlign w:val="center"/>
          </w:tcPr>
          <w:p w:rsidR="00A32668" w:rsidRPr="00531980" w:rsidRDefault="00A32668" w:rsidP="00C0355E">
            <w:pPr>
              <w:pStyle w:val="Subtitle"/>
              <w:pBdr>
                <w:top w:val="none" w:sz="0" w:space="0" w:color="auto"/>
              </w:pBdr>
              <w:spacing w:line="480" w:lineRule="auto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iCs/>
                            <w:sz w:val="24"/>
                            <w:szCs w:val="24"/>
                            <w:vertAlign w:val="subscript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vertAlign w:val="subscript"/>
                            <w:lang w:bidi="fa-IR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vertAlign w:val="subscript"/>
                            <w:lang w:bidi="fa-IR"/>
                          </w:rPr>
                          <m:t>s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710" w:type="pct"/>
            <w:tcBorders>
              <w:top w:val="nil"/>
              <w:bottom w:val="nil"/>
            </w:tcBorders>
            <w:vAlign w:val="center"/>
          </w:tcPr>
          <w:p w:rsidR="00A32668" w:rsidRPr="00531980" w:rsidRDefault="00A32668" w:rsidP="00C0355E">
            <w:pPr>
              <w:pStyle w:val="Subtitle"/>
              <w:pBdr>
                <w:top w:val="none" w:sz="0" w:space="0" w:color="auto"/>
              </w:pBdr>
              <w:spacing w:line="480" w:lineRule="auto"/>
              <w:jc w:val="righ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31980">
              <w:rPr>
                <w:rFonts w:asciiTheme="majorBidi" w:hAnsiTheme="majorBidi" w:cstheme="majorBidi"/>
                <w:sz w:val="24"/>
                <w:szCs w:val="24"/>
              </w:rPr>
              <w:t>0.3</w:t>
            </w:r>
          </w:p>
        </w:tc>
        <w:tc>
          <w:tcPr>
            <w:tcW w:w="995" w:type="pct"/>
            <w:tcBorders>
              <w:top w:val="nil"/>
              <w:bottom w:val="nil"/>
            </w:tcBorders>
            <w:vAlign w:val="center"/>
          </w:tcPr>
          <w:p w:rsidR="00A32668" w:rsidRPr="00531980" w:rsidRDefault="00A32668" w:rsidP="00C0355E">
            <w:pPr>
              <w:pStyle w:val="Subtitle"/>
              <w:pBdr>
                <w:top w:val="none" w:sz="0" w:space="0" w:color="auto"/>
              </w:pBdr>
              <w:spacing w:line="48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W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iCs/>
                            <w:sz w:val="24"/>
                            <w:szCs w:val="24"/>
                            <w:vertAlign w:val="subscript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vertAlign w:val="subscript"/>
                            <w:lang w:bidi="fa-IR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vertAlign w:val="subscript"/>
                            <w:lang w:bidi="fa-IR"/>
                          </w:rPr>
                          <m:t>s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724" w:type="pct"/>
            <w:tcBorders>
              <w:top w:val="nil"/>
              <w:bottom w:val="nil"/>
            </w:tcBorders>
            <w:vAlign w:val="center"/>
          </w:tcPr>
          <w:p w:rsidR="00A32668" w:rsidRPr="00531980" w:rsidRDefault="00A32668" w:rsidP="00C0355E">
            <w:pPr>
              <w:pStyle w:val="Subtitle"/>
              <w:pBdr>
                <w:top w:val="none" w:sz="0" w:space="0" w:color="auto"/>
              </w:pBdr>
              <w:spacing w:line="480" w:lineRule="auto"/>
              <w:jc w:val="righ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31980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0.763</w:t>
            </w:r>
          </w:p>
        </w:tc>
        <w:tc>
          <w:tcPr>
            <w:tcW w:w="921" w:type="pct"/>
            <w:tcBorders>
              <w:top w:val="nil"/>
              <w:bottom w:val="nil"/>
            </w:tcBorders>
            <w:vAlign w:val="center"/>
          </w:tcPr>
          <w:p w:rsidR="00A32668" w:rsidRPr="00531980" w:rsidRDefault="00A32668" w:rsidP="00C0355E">
            <w:pPr>
              <w:pStyle w:val="Subtitle"/>
              <w:pBdr>
                <w:top w:val="none" w:sz="0" w:space="0" w:color="auto"/>
              </w:pBdr>
              <w:bidi w:val="0"/>
              <w:spacing w:line="48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sz w:val="24"/>
                            <w:szCs w:val="24"/>
                            <w:vertAlign w:val="subscript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vertAlign w:val="subscript"/>
                            <w:lang w:bidi="fa-I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vertAlign w:val="subscript"/>
                            <w:lang w:bidi="fa-IR"/>
                          </w:rPr>
                          <m:t>s</m:t>
                        </m:r>
                      </m:sub>
                    </m:sSub>
                  </m:sub>
                </m:sSub>
              </m:oMath>
            </m:oMathPara>
          </w:p>
        </w:tc>
      </w:tr>
      <w:tr w:rsidR="00A32668" w:rsidRPr="00531980" w:rsidTr="00C0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tcBorders>
              <w:top w:val="nil"/>
              <w:bottom w:val="nil"/>
            </w:tcBorders>
            <w:vAlign w:val="center"/>
          </w:tcPr>
          <w:p w:rsidR="00A32668" w:rsidRPr="00531980" w:rsidRDefault="00A32668" w:rsidP="00C0355E">
            <w:pPr>
              <w:pStyle w:val="Subtitle"/>
              <w:pBdr>
                <w:top w:val="none" w:sz="0" w:space="0" w:color="auto"/>
              </w:pBdr>
              <w:spacing w:line="480" w:lineRule="auto"/>
              <w:jc w:val="right"/>
              <w:outlineLvl w:val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</w:pPr>
            <w:r w:rsidRPr="00531980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0.235</w:t>
            </w:r>
          </w:p>
        </w:tc>
        <w:tc>
          <w:tcPr>
            <w:tcW w:w="938" w:type="pct"/>
            <w:tcBorders>
              <w:top w:val="nil"/>
              <w:bottom w:val="nil"/>
            </w:tcBorders>
            <w:vAlign w:val="center"/>
          </w:tcPr>
          <w:p w:rsidR="00A32668" w:rsidRPr="00531980" w:rsidRDefault="00A32668" w:rsidP="00C0355E">
            <w:pPr>
              <w:pStyle w:val="Subtitle"/>
              <w:pBdr>
                <w:top w:val="none" w:sz="0" w:space="0" w:color="auto"/>
              </w:pBdr>
              <w:spacing w:line="480" w:lineRule="auto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iCs/>
                            <w:sz w:val="24"/>
                            <w:szCs w:val="24"/>
                            <w:vertAlign w:val="subscript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vertAlign w:val="subscript"/>
                            <w:lang w:bidi="fa-IR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vertAlign w:val="subscript"/>
                            <w:lang w:bidi="fa-IR"/>
                          </w:rPr>
                          <m:t>s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710" w:type="pct"/>
            <w:tcBorders>
              <w:top w:val="nil"/>
              <w:bottom w:val="nil"/>
            </w:tcBorders>
            <w:vAlign w:val="center"/>
          </w:tcPr>
          <w:p w:rsidR="00A32668" w:rsidRPr="00531980" w:rsidRDefault="00A32668" w:rsidP="00C0355E">
            <w:pPr>
              <w:pStyle w:val="Subtitle"/>
              <w:pBdr>
                <w:top w:val="none" w:sz="0" w:space="0" w:color="auto"/>
              </w:pBdr>
              <w:spacing w:line="480" w:lineRule="auto"/>
              <w:jc w:val="righ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31980">
              <w:rPr>
                <w:rFonts w:asciiTheme="majorBidi" w:hAnsiTheme="majorBidi" w:cstheme="majorBidi"/>
                <w:sz w:val="24"/>
                <w:szCs w:val="24"/>
              </w:rPr>
              <w:t>0.13</w:t>
            </w:r>
          </w:p>
        </w:tc>
        <w:tc>
          <w:tcPr>
            <w:tcW w:w="995" w:type="pct"/>
            <w:tcBorders>
              <w:top w:val="nil"/>
              <w:bottom w:val="nil"/>
            </w:tcBorders>
            <w:vAlign w:val="center"/>
          </w:tcPr>
          <w:p w:rsidR="00A32668" w:rsidRPr="00531980" w:rsidRDefault="00A32668" w:rsidP="00C0355E">
            <w:pPr>
              <w:pStyle w:val="Subtitle"/>
              <w:pBdr>
                <w:top w:val="none" w:sz="0" w:space="0" w:color="auto"/>
              </w:pBdr>
              <w:spacing w:line="48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WP</m:t>
                    </m:r>
                  </m:sub>
                </m:sSub>
              </m:oMath>
            </m:oMathPara>
          </w:p>
        </w:tc>
        <w:tc>
          <w:tcPr>
            <w:tcW w:w="724" w:type="pct"/>
            <w:tcBorders>
              <w:top w:val="nil"/>
              <w:bottom w:val="nil"/>
            </w:tcBorders>
            <w:vAlign w:val="center"/>
          </w:tcPr>
          <w:p w:rsidR="00A32668" w:rsidRPr="00531980" w:rsidRDefault="00A32668" w:rsidP="00C0355E">
            <w:pPr>
              <w:pStyle w:val="Subtitle"/>
              <w:pBdr>
                <w:top w:val="none" w:sz="0" w:space="0" w:color="auto"/>
              </w:pBdr>
              <w:spacing w:line="480" w:lineRule="auto"/>
              <w:jc w:val="righ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31980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921" w:type="pct"/>
            <w:tcBorders>
              <w:top w:val="nil"/>
              <w:bottom w:val="nil"/>
            </w:tcBorders>
            <w:vAlign w:val="center"/>
          </w:tcPr>
          <w:p w:rsidR="00A32668" w:rsidRPr="00531980" w:rsidRDefault="00A32668" w:rsidP="00C0355E">
            <w:pPr>
              <w:pStyle w:val="Subtitle"/>
              <w:pBdr>
                <w:top w:val="none" w:sz="0" w:space="0" w:color="auto"/>
              </w:pBdr>
              <w:bidi w:val="0"/>
              <w:spacing w:line="48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sz w:val="24"/>
                            <w:szCs w:val="24"/>
                            <w:vertAlign w:val="subscript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vertAlign w:val="subscript"/>
                            <w:lang w:bidi="fa-I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vertAlign w:val="subscript"/>
                            <w:lang w:bidi="fa-IR"/>
                          </w:rPr>
                          <m:t>s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</w:tr>
      <w:tr w:rsidR="00A32668" w:rsidRPr="00531980" w:rsidTr="00C0355E">
        <w:trPr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tcBorders>
              <w:top w:val="nil"/>
              <w:bottom w:val="nil"/>
            </w:tcBorders>
            <w:vAlign w:val="center"/>
          </w:tcPr>
          <w:p w:rsidR="00A32668" w:rsidRPr="00531980" w:rsidRDefault="00A32668" w:rsidP="00C0355E">
            <w:pPr>
              <w:pStyle w:val="Subtitle"/>
              <w:pBdr>
                <w:top w:val="none" w:sz="0" w:space="0" w:color="auto"/>
              </w:pBdr>
              <w:spacing w:line="480" w:lineRule="auto"/>
              <w:jc w:val="right"/>
              <w:outlineLvl w:val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</w:pPr>
            <w:r w:rsidRPr="00531980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0.271</w:t>
            </w:r>
          </w:p>
        </w:tc>
        <w:tc>
          <w:tcPr>
            <w:tcW w:w="938" w:type="pct"/>
            <w:tcBorders>
              <w:top w:val="nil"/>
              <w:bottom w:val="nil"/>
            </w:tcBorders>
            <w:vAlign w:val="center"/>
          </w:tcPr>
          <w:p w:rsidR="00A32668" w:rsidRPr="00531980" w:rsidRDefault="00A32668" w:rsidP="00C0355E">
            <w:pPr>
              <w:pStyle w:val="Subtitle"/>
              <w:pBdr>
                <w:top w:val="none" w:sz="0" w:space="0" w:color="auto"/>
              </w:pBdr>
              <w:spacing w:line="480" w:lineRule="auto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iCs/>
                            <w:sz w:val="24"/>
                            <w:szCs w:val="24"/>
                            <w:vertAlign w:val="subscript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vertAlign w:val="subscript"/>
                            <w:lang w:bidi="fa-IR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vertAlign w:val="subscript"/>
                            <w:lang w:bidi="fa-IR"/>
                          </w:rPr>
                          <m:t>s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710" w:type="pct"/>
            <w:tcBorders>
              <w:top w:val="nil"/>
              <w:bottom w:val="nil"/>
            </w:tcBorders>
            <w:vAlign w:val="center"/>
          </w:tcPr>
          <w:p w:rsidR="00A32668" w:rsidRPr="00531980" w:rsidRDefault="00A32668" w:rsidP="00C0355E">
            <w:pPr>
              <w:pStyle w:val="Subtitle"/>
              <w:pBdr>
                <w:top w:val="none" w:sz="0" w:space="0" w:color="auto"/>
              </w:pBdr>
              <w:spacing w:line="480" w:lineRule="auto"/>
              <w:jc w:val="righ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31980">
              <w:rPr>
                <w:rFonts w:asciiTheme="majorBidi" w:hAnsiTheme="majorBidi" w:cstheme="majorBidi"/>
                <w:sz w:val="24"/>
                <w:szCs w:val="24"/>
              </w:rPr>
              <w:t>0.13</w:t>
            </w:r>
          </w:p>
        </w:tc>
        <w:tc>
          <w:tcPr>
            <w:tcW w:w="995" w:type="pct"/>
            <w:tcBorders>
              <w:top w:val="nil"/>
              <w:bottom w:val="nil"/>
            </w:tcBorders>
            <w:vAlign w:val="center"/>
          </w:tcPr>
          <w:p w:rsidR="00A32668" w:rsidRPr="00531980" w:rsidRDefault="00A32668" w:rsidP="00C0355E">
            <w:pPr>
              <w:pStyle w:val="Subtitle"/>
              <w:pBdr>
                <w:top w:val="none" w:sz="0" w:space="0" w:color="auto"/>
              </w:pBdr>
              <w:spacing w:line="48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WS</m:t>
                    </m:r>
                  </m:sub>
                </m:sSub>
              </m:oMath>
            </m:oMathPara>
          </w:p>
        </w:tc>
        <w:tc>
          <w:tcPr>
            <w:tcW w:w="724" w:type="pct"/>
            <w:tcBorders>
              <w:top w:val="nil"/>
              <w:bottom w:val="nil"/>
            </w:tcBorders>
            <w:vAlign w:val="center"/>
          </w:tcPr>
          <w:p w:rsidR="00A32668" w:rsidRPr="00531980" w:rsidRDefault="00A32668" w:rsidP="00C0355E">
            <w:pPr>
              <w:pStyle w:val="Subtitle"/>
              <w:pBdr>
                <w:top w:val="none" w:sz="0" w:space="0" w:color="auto"/>
              </w:pBdr>
              <w:spacing w:line="480" w:lineRule="auto"/>
              <w:jc w:val="righ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31980">
              <w:rPr>
                <w:rFonts w:asciiTheme="majorBidi" w:hAnsiTheme="majorBidi" w:cstheme="majorBidi"/>
                <w:sz w:val="24"/>
                <w:szCs w:val="24"/>
              </w:rPr>
              <w:t xml:space="preserve">0.427          </w:t>
            </w:r>
          </w:p>
        </w:tc>
        <w:tc>
          <w:tcPr>
            <w:tcW w:w="921" w:type="pct"/>
            <w:tcBorders>
              <w:top w:val="nil"/>
              <w:bottom w:val="nil"/>
            </w:tcBorders>
            <w:vAlign w:val="center"/>
          </w:tcPr>
          <w:p w:rsidR="00A32668" w:rsidRPr="00531980" w:rsidRDefault="00A32668" w:rsidP="00C0355E">
            <w:pPr>
              <w:pStyle w:val="Subtitle"/>
              <w:pBdr>
                <w:top w:val="none" w:sz="0" w:space="0" w:color="auto"/>
              </w:pBdr>
              <w:bidi w:val="0"/>
              <w:spacing w:line="480" w:lineRule="auto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sz w:val="24"/>
                            <w:szCs w:val="24"/>
                            <w:vertAlign w:val="subscript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vertAlign w:val="subscript"/>
                            <w:lang w:bidi="fa-I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vertAlign w:val="subscript"/>
                            <w:lang w:bidi="fa-IR"/>
                          </w:rPr>
                          <m:t>s</m:t>
                        </m:r>
                      </m:sub>
                    </m:sSub>
                  </m:sub>
                </m:sSub>
              </m:oMath>
            </m:oMathPara>
          </w:p>
        </w:tc>
      </w:tr>
      <w:tr w:rsidR="00A32668" w:rsidRPr="00531980" w:rsidTr="00C0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tcBorders>
              <w:top w:val="nil"/>
              <w:bottom w:val="nil"/>
            </w:tcBorders>
            <w:vAlign w:val="center"/>
          </w:tcPr>
          <w:p w:rsidR="00A32668" w:rsidRPr="00531980" w:rsidRDefault="00A32668" w:rsidP="00C0355E">
            <w:pPr>
              <w:pStyle w:val="Subtitle"/>
              <w:pBdr>
                <w:top w:val="none" w:sz="0" w:space="0" w:color="auto"/>
              </w:pBdr>
              <w:spacing w:line="480" w:lineRule="auto"/>
              <w:jc w:val="right"/>
              <w:outlineLvl w:val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531980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0.134</w:t>
            </w:r>
          </w:p>
        </w:tc>
        <w:tc>
          <w:tcPr>
            <w:tcW w:w="938" w:type="pct"/>
            <w:tcBorders>
              <w:top w:val="nil"/>
              <w:bottom w:val="nil"/>
            </w:tcBorders>
            <w:vAlign w:val="center"/>
          </w:tcPr>
          <w:p w:rsidR="00A32668" w:rsidRPr="00531980" w:rsidRDefault="00A32668" w:rsidP="00C0355E">
            <w:pPr>
              <w:pStyle w:val="Subtitle"/>
              <w:pBdr>
                <w:top w:val="none" w:sz="0" w:space="0" w:color="auto"/>
              </w:pBdr>
              <w:spacing w:line="480" w:lineRule="auto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BS</m:t>
                    </m:r>
                  </m:sub>
                </m:sSub>
              </m:oMath>
            </m:oMathPara>
          </w:p>
        </w:tc>
        <w:tc>
          <w:tcPr>
            <w:tcW w:w="710" w:type="pct"/>
            <w:tcBorders>
              <w:top w:val="nil"/>
              <w:bottom w:val="nil"/>
            </w:tcBorders>
            <w:vAlign w:val="center"/>
          </w:tcPr>
          <w:p w:rsidR="00A32668" w:rsidRPr="00531980" w:rsidRDefault="00A32668" w:rsidP="00C0355E">
            <w:pPr>
              <w:pStyle w:val="Subtitle"/>
              <w:pBdr>
                <w:top w:val="none" w:sz="0" w:space="0" w:color="auto"/>
              </w:pBdr>
              <w:spacing w:line="480" w:lineRule="auto"/>
              <w:jc w:val="righ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31980">
              <w:rPr>
                <w:rFonts w:asciiTheme="majorBidi" w:hAnsiTheme="majorBidi" w:cstheme="majorBidi"/>
                <w:sz w:val="24"/>
                <w:szCs w:val="24"/>
              </w:rPr>
              <w:t>0.44</w:t>
            </w:r>
          </w:p>
        </w:tc>
        <w:tc>
          <w:tcPr>
            <w:tcW w:w="995" w:type="pct"/>
            <w:tcBorders>
              <w:top w:val="nil"/>
              <w:bottom w:val="nil"/>
            </w:tcBorders>
            <w:vAlign w:val="center"/>
          </w:tcPr>
          <w:p w:rsidR="00A32668" w:rsidRPr="00531980" w:rsidRDefault="00A32668" w:rsidP="00C0355E">
            <w:pPr>
              <w:pStyle w:val="Subtitle"/>
              <w:pBdr>
                <w:top w:val="none" w:sz="0" w:space="0" w:color="auto"/>
              </w:pBdr>
              <w:spacing w:line="48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PW</m:t>
                    </m:r>
                  </m:sub>
                </m:sSub>
              </m:oMath>
            </m:oMathPara>
          </w:p>
        </w:tc>
        <w:tc>
          <w:tcPr>
            <w:tcW w:w="724" w:type="pct"/>
            <w:tcBorders>
              <w:top w:val="nil"/>
              <w:bottom w:val="nil"/>
            </w:tcBorders>
            <w:vAlign w:val="center"/>
          </w:tcPr>
          <w:p w:rsidR="00A32668" w:rsidRPr="00531980" w:rsidRDefault="00A32668" w:rsidP="00C0355E">
            <w:pPr>
              <w:pStyle w:val="Subtitle"/>
              <w:pBdr>
                <w:top w:val="none" w:sz="0" w:space="0" w:color="auto"/>
              </w:pBdr>
              <w:spacing w:line="480" w:lineRule="auto"/>
              <w:jc w:val="righ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31980">
              <w:rPr>
                <w:rFonts w:asciiTheme="majorBidi" w:hAnsiTheme="majorBidi" w:cstheme="majorBidi"/>
                <w:sz w:val="24"/>
                <w:szCs w:val="24"/>
              </w:rPr>
              <w:t>0.47</w:t>
            </w:r>
          </w:p>
        </w:tc>
        <w:tc>
          <w:tcPr>
            <w:tcW w:w="921" w:type="pct"/>
            <w:tcBorders>
              <w:top w:val="nil"/>
              <w:bottom w:val="nil"/>
            </w:tcBorders>
            <w:vAlign w:val="center"/>
          </w:tcPr>
          <w:p w:rsidR="00A32668" w:rsidRPr="00531980" w:rsidRDefault="00A32668" w:rsidP="00C0355E">
            <w:pPr>
              <w:pStyle w:val="Subtitle"/>
              <w:pBdr>
                <w:top w:val="none" w:sz="0" w:space="0" w:color="auto"/>
              </w:pBdr>
              <w:bidi w:val="0"/>
              <w:spacing w:line="48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sz w:val="24"/>
                            <w:szCs w:val="24"/>
                            <w:vertAlign w:val="subscript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vertAlign w:val="subscript"/>
                            <w:lang w:bidi="fa-I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vertAlign w:val="subscript"/>
                            <w:lang w:bidi="fa-IR"/>
                          </w:rPr>
                          <m:t>s</m:t>
                        </m:r>
                      </m:sub>
                    </m:sSub>
                  </m:sub>
                </m:sSub>
              </m:oMath>
            </m:oMathPara>
          </w:p>
        </w:tc>
      </w:tr>
      <w:tr w:rsidR="00A32668" w:rsidRPr="00531980" w:rsidTr="00C0355E">
        <w:trPr>
          <w:trHeight w:val="2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tcBorders>
              <w:top w:val="nil"/>
              <w:bottom w:val="nil"/>
            </w:tcBorders>
            <w:vAlign w:val="center"/>
          </w:tcPr>
          <w:p w:rsidR="00A32668" w:rsidRPr="00531980" w:rsidRDefault="00A32668" w:rsidP="00C0355E">
            <w:pPr>
              <w:pStyle w:val="Subtitle"/>
              <w:pBdr>
                <w:top w:val="none" w:sz="0" w:space="0" w:color="auto"/>
              </w:pBdr>
              <w:spacing w:line="480" w:lineRule="auto"/>
              <w:jc w:val="right"/>
              <w:outlineLvl w:val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531980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0.461</w:t>
            </w:r>
          </w:p>
        </w:tc>
        <w:tc>
          <w:tcPr>
            <w:tcW w:w="938" w:type="pct"/>
            <w:tcBorders>
              <w:top w:val="nil"/>
              <w:bottom w:val="nil"/>
            </w:tcBorders>
            <w:vAlign w:val="center"/>
          </w:tcPr>
          <w:p w:rsidR="00A32668" w:rsidRPr="00531980" w:rsidRDefault="00A32668" w:rsidP="00C0355E">
            <w:pPr>
              <w:pStyle w:val="Subtitle"/>
              <w:pBdr>
                <w:top w:val="none" w:sz="0" w:space="0" w:color="auto"/>
              </w:pBdr>
              <w:spacing w:line="480" w:lineRule="auto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BW</m:t>
                    </m:r>
                  </m:sub>
                </m:sSub>
              </m:oMath>
            </m:oMathPara>
          </w:p>
        </w:tc>
        <w:tc>
          <w:tcPr>
            <w:tcW w:w="710" w:type="pct"/>
            <w:tcBorders>
              <w:top w:val="nil"/>
              <w:bottom w:val="nil"/>
            </w:tcBorders>
            <w:vAlign w:val="center"/>
          </w:tcPr>
          <w:p w:rsidR="00A32668" w:rsidRPr="00531980" w:rsidRDefault="00A32668" w:rsidP="00C0355E">
            <w:pPr>
              <w:pStyle w:val="Subtitle"/>
              <w:pBdr>
                <w:top w:val="none" w:sz="0" w:space="0" w:color="auto"/>
              </w:pBdr>
              <w:spacing w:line="480" w:lineRule="auto"/>
              <w:jc w:val="righ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31980">
              <w:rPr>
                <w:rFonts w:asciiTheme="majorBidi" w:hAnsiTheme="majorBidi" w:cstheme="majorBidi"/>
                <w:sz w:val="24"/>
                <w:szCs w:val="24"/>
              </w:rPr>
              <w:t>0.47</w:t>
            </w:r>
          </w:p>
        </w:tc>
        <w:tc>
          <w:tcPr>
            <w:tcW w:w="995" w:type="pct"/>
            <w:tcBorders>
              <w:top w:val="nil"/>
              <w:bottom w:val="nil"/>
            </w:tcBorders>
            <w:vAlign w:val="center"/>
          </w:tcPr>
          <w:p w:rsidR="00A32668" w:rsidRPr="00531980" w:rsidRDefault="00A32668" w:rsidP="00C0355E">
            <w:pPr>
              <w:pStyle w:val="Subtitle"/>
              <w:pBdr>
                <w:top w:val="none" w:sz="0" w:space="0" w:color="auto"/>
              </w:pBdr>
              <w:spacing w:line="48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iCs/>
                            <w:sz w:val="24"/>
                            <w:szCs w:val="24"/>
                            <w:vertAlign w:val="subscript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vertAlign w:val="subscript"/>
                            <w:lang w:bidi="fa-IR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vertAlign w:val="subscript"/>
                            <w:lang w:bidi="fa-IR"/>
                          </w:rPr>
                          <m:t>s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724" w:type="pct"/>
            <w:tcBorders>
              <w:top w:val="nil"/>
              <w:bottom w:val="nil"/>
            </w:tcBorders>
            <w:vAlign w:val="center"/>
          </w:tcPr>
          <w:p w:rsidR="00A32668" w:rsidRPr="00531980" w:rsidRDefault="00A32668" w:rsidP="00C0355E">
            <w:pPr>
              <w:pStyle w:val="Subtitle"/>
              <w:pBdr>
                <w:top w:val="none" w:sz="0" w:space="0" w:color="auto"/>
              </w:pBdr>
              <w:spacing w:line="480" w:lineRule="auto"/>
              <w:jc w:val="righ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31980">
              <w:rPr>
                <w:rFonts w:asciiTheme="majorBidi" w:hAnsiTheme="majorBidi" w:cstheme="majorBidi"/>
                <w:sz w:val="24"/>
                <w:szCs w:val="24"/>
              </w:rPr>
              <w:t>0.45</w:t>
            </w:r>
          </w:p>
        </w:tc>
        <w:tc>
          <w:tcPr>
            <w:tcW w:w="921" w:type="pct"/>
            <w:tcBorders>
              <w:top w:val="nil"/>
              <w:bottom w:val="nil"/>
            </w:tcBorders>
            <w:vAlign w:val="center"/>
          </w:tcPr>
          <w:p w:rsidR="00A32668" w:rsidRPr="00531980" w:rsidRDefault="00A32668" w:rsidP="00C0355E">
            <w:pPr>
              <w:pStyle w:val="Subtitle"/>
              <w:pBdr>
                <w:top w:val="none" w:sz="0" w:space="0" w:color="auto"/>
              </w:pBdr>
              <w:bidi w:val="0"/>
              <w:spacing w:line="48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SW</m:t>
                    </m:r>
                  </m:sub>
                </m:sSub>
              </m:oMath>
            </m:oMathPara>
          </w:p>
        </w:tc>
      </w:tr>
      <w:tr w:rsidR="00A32668" w:rsidRPr="00531980" w:rsidTr="00C0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tcBorders>
              <w:top w:val="nil"/>
              <w:bottom w:val="nil"/>
            </w:tcBorders>
            <w:vAlign w:val="center"/>
          </w:tcPr>
          <w:p w:rsidR="00A32668" w:rsidRPr="00531980" w:rsidRDefault="00A32668" w:rsidP="00C0355E">
            <w:pPr>
              <w:pStyle w:val="Subtitle"/>
              <w:pBdr>
                <w:top w:val="none" w:sz="0" w:space="0" w:color="auto"/>
              </w:pBdr>
              <w:spacing w:line="480" w:lineRule="auto"/>
              <w:jc w:val="right"/>
              <w:outlineLvl w:val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531980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0.134</w:t>
            </w:r>
          </w:p>
        </w:tc>
        <w:tc>
          <w:tcPr>
            <w:tcW w:w="938" w:type="pct"/>
            <w:tcBorders>
              <w:top w:val="nil"/>
              <w:bottom w:val="nil"/>
            </w:tcBorders>
            <w:vAlign w:val="center"/>
          </w:tcPr>
          <w:p w:rsidR="00A32668" w:rsidRPr="00531980" w:rsidRDefault="00A32668" w:rsidP="00C0355E">
            <w:pPr>
              <w:pStyle w:val="Subtitle"/>
              <w:pBdr>
                <w:top w:val="none" w:sz="0" w:space="0" w:color="auto"/>
              </w:pBdr>
              <w:spacing w:line="480" w:lineRule="auto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BP</m:t>
                    </m:r>
                  </m:sub>
                </m:sSub>
              </m:oMath>
            </m:oMathPara>
          </w:p>
        </w:tc>
        <w:tc>
          <w:tcPr>
            <w:tcW w:w="710" w:type="pct"/>
            <w:tcBorders>
              <w:top w:val="nil"/>
              <w:bottom w:val="nil"/>
            </w:tcBorders>
            <w:vAlign w:val="center"/>
          </w:tcPr>
          <w:p w:rsidR="00A32668" w:rsidRPr="00531980" w:rsidRDefault="00A32668" w:rsidP="00C0355E">
            <w:pPr>
              <w:pStyle w:val="Subtitle"/>
              <w:pBdr>
                <w:top w:val="none" w:sz="0" w:space="0" w:color="auto"/>
              </w:pBdr>
              <w:spacing w:line="480" w:lineRule="auto"/>
              <w:jc w:val="righ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31980">
              <w:rPr>
                <w:rFonts w:asciiTheme="majorBidi" w:hAnsiTheme="majorBidi" w:cstheme="majorBidi"/>
                <w:sz w:val="24"/>
                <w:szCs w:val="24"/>
              </w:rPr>
              <w:t>0.01</w:t>
            </w:r>
          </w:p>
        </w:tc>
        <w:tc>
          <w:tcPr>
            <w:tcW w:w="995" w:type="pct"/>
            <w:tcBorders>
              <w:top w:val="nil"/>
              <w:bottom w:val="nil"/>
            </w:tcBorders>
            <w:vAlign w:val="center"/>
          </w:tcPr>
          <w:p w:rsidR="00A32668" w:rsidRPr="00531980" w:rsidRDefault="00A32668" w:rsidP="00C0355E">
            <w:pPr>
              <w:pStyle w:val="Subtitle"/>
              <w:pBdr>
                <w:top w:val="none" w:sz="0" w:space="0" w:color="auto"/>
              </w:pBdr>
              <w:spacing w:line="48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PP</m:t>
                    </m:r>
                  </m:sub>
                </m:sSub>
              </m:oMath>
            </m:oMathPara>
          </w:p>
        </w:tc>
        <w:tc>
          <w:tcPr>
            <w:tcW w:w="724" w:type="pct"/>
            <w:tcBorders>
              <w:top w:val="nil"/>
              <w:bottom w:val="nil"/>
            </w:tcBorders>
            <w:vAlign w:val="center"/>
          </w:tcPr>
          <w:p w:rsidR="00A32668" w:rsidRPr="00531980" w:rsidRDefault="00A32668" w:rsidP="00C0355E">
            <w:pPr>
              <w:pStyle w:val="Subtitle"/>
              <w:pBdr>
                <w:top w:val="none" w:sz="0" w:space="0" w:color="auto"/>
              </w:pBdr>
              <w:spacing w:line="480" w:lineRule="auto"/>
              <w:jc w:val="righ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31980">
              <w:rPr>
                <w:rFonts w:asciiTheme="majorBidi" w:hAnsiTheme="majorBidi" w:cstheme="majorBidi"/>
                <w:sz w:val="24"/>
                <w:szCs w:val="24"/>
              </w:rPr>
              <w:t>0.08</w:t>
            </w:r>
          </w:p>
        </w:tc>
        <w:tc>
          <w:tcPr>
            <w:tcW w:w="921" w:type="pct"/>
            <w:tcBorders>
              <w:top w:val="nil"/>
              <w:bottom w:val="nil"/>
            </w:tcBorders>
            <w:vAlign w:val="center"/>
          </w:tcPr>
          <w:p w:rsidR="00A32668" w:rsidRPr="00531980" w:rsidRDefault="00A32668" w:rsidP="00C0355E">
            <w:pPr>
              <w:pStyle w:val="Subtitle"/>
              <w:pBdr>
                <w:top w:val="none" w:sz="0" w:space="0" w:color="auto"/>
              </w:pBdr>
              <w:bidi w:val="0"/>
              <w:spacing w:line="48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SP</m:t>
                    </m:r>
                  </m:sub>
                </m:sSub>
              </m:oMath>
            </m:oMathPara>
          </w:p>
        </w:tc>
      </w:tr>
      <w:tr w:rsidR="00A32668" w:rsidRPr="00531980" w:rsidTr="00C0355E">
        <w:trPr>
          <w:trHeight w:val="3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tcBorders>
              <w:top w:val="nil"/>
              <w:bottom w:val="single" w:sz="4" w:space="0" w:color="auto"/>
            </w:tcBorders>
            <w:vAlign w:val="center"/>
          </w:tcPr>
          <w:p w:rsidR="00A32668" w:rsidRPr="00531980" w:rsidRDefault="00A32668" w:rsidP="00C0355E">
            <w:pPr>
              <w:pStyle w:val="Subtitle"/>
              <w:pBdr>
                <w:top w:val="none" w:sz="0" w:space="0" w:color="auto"/>
              </w:pBdr>
              <w:spacing w:line="480" w:lineRule="auto"/>
              <w:jc w:val="right"/>
              <w:outlineLvl w:val="0"/>
              <w:rPr>
                <w:rFonts w:asciiTheme="majorBidi" w:hAnsiTheme="majorBidi" w:cstheme="majorBidi"/>
                <w:b w:val="0"/>
                <w:bCs w:val="0"/>
                <w:i/>
                <w:iCs/>
                <w:sz w:val="24"/>
                <w:szCs w:val="24"/>
              </w:rPr>
            </w:pPr>
          </w:p>
        </w:tc>
        <w:tc>
          <w:tcPr>
            <w:tcW w:w="938" w:type="pct"/>
            <w:tcBorders>
              <w:top w:val="nil"/>
              <w:bottom w:val="single" w:sz="4" w:space="0" w:color="auto"/>
            </w:tcBorders>
            <w:vAlign w:val="center"/>
          </w:tcPr>
          <w:p w:rsidR="00A32668" w:rsidRPr="00531980" w:rsidRDefault="00A32668" w:rsidP="00C0355E">
            <w:pPr>
              <w:pStyle w:val="Subtitle"/>
              <w:pBdr>
                <w:top w:val="none" w:sz="0" w:space="0" w:color="auto"/>
              </w:pBdr>
              <w:spacing w:line="48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sz w:val="24"/>
                <w:szCs w:val="24"/>
                <w:rtl/>
                <w:lang w:bidi="fa-IR"/>
              </w:rPr>
            </w:pPr>
          </w:p>
        </w:tc>
        <w:tc>
          <w:tcPr>
            <w:tcW w:w="710" w:type="pct"/>
            <w:tcBorders>
              <w:top w:val="nil"/>
              <w:bottom w:val="single" w:sz="4" w:space="0" w:color="auto"/>
            </w:tcBorders>
            <w:vAlign w:val="center"/>
          </w:tcPr>
          <w:p w:rsidR="00A32668" w:rsidRPr="00531980" w:rsidRDefault="00A32668" w:rsidP="00C0355E">
            <w:pPr>
              <w:pStyle w:val="Subtitle"/>
              <w:pBdr>
                <w:top w:val="none" w:sz="0" w:space="0" w:color="auto"/>
              </w:pBdr>
              <w:spacing w:line="480" w:lineRule="auto"/>
              <w:jc w:val="righ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31980">
              <w:rPr>
                <w:rFonts w:asciiTheme="majorBidi" w:hAnsiTheme="majorBidi" w:cstheme="majorBidi"/>
                <w:sz w:val="24"/>
                <w:szCs w:val="24"/>
              </w:rPr>
              <w:t>0.08</w:t>
            </w:r>
          </w:p>
        </w:tc>
        <w:tc>
          <w:tcPr>
            <w:tcW w:w="995" w:type="pct"/>
            <w:tcBorders>
              <w:top w:val="nil"/>
              <w:bottom w:val="single" w:sz="4" w:space="0" w:color="auto"/>
            </w:tcBorders>
            <w:vAlign w:val="center"/>
          </w:tcPr>
          <w:p w:rsidR="00A32668" w:rsidRPr="00531980" w:rsidRDefault="00A32668" w:rsidP="00C0355E">
            <w:pPr>
              <w:pStyle w:val="Subtitle"/>
              <w:pBdr>
                <w:top w:val="none" w:sz="0" w:space="0" w:color="auto"/>
              </w:pBdr>
              <w:spacing w:line="48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PS</m:t>
                    </m:r>
                  </m:sub>
                </m:sSub>
              </m:oMath>
            </m:oMathPara>
          </w:p>
        </w:tc>
        <w:tc>
          <w:tcPr>
            <w:tcW w:w="724" w:type="pct"/>
            <w:tcBorders>
              <w:top w:val="nil"/>
              <w:bottom w:val="single" w:sz="4" w:space="0" w:color="auto"/>
            </w:tcBorders>
            <w:vAlign w:val="center"/>
          </w:tcPr>
          <w:p w:rsidR="00A32668" w:rsidRPr="00531980" w:rsidRDefault="00A32668" w:rsidP="00C0355E">
            <w:pPr>
              <w:pStyle w:val="Subtitle"/>
              <w:pBdr>
                <w:top w:val="none" w:sz="0" w:space="0" w:color="auto"/>
              </w:pBdr>
              <w:spacing w:line="48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31980">
              <w:rPr>
                <w:rFonts w:asciiTheme="majorBidi" w:hAnsiTheme="majorBidi" w:cstheme="majorBidi"/>
                <w:sz w:val="24"/>
                <w:szCs w:val="24"/>
              </w:rPr>
              <w:t xml:space="preserve">0.573          </w:t>
            </w:r>
          </w:p>
        </w:tc>
        <w:tc>
          <w:tcPr>
            <w:tcW w:w="921" w:type="pct"/>
            <w:tcBorders>
              <w:top w:val="nil"/>
              <w:bottom w:val="single" w:sz="4" w:space="0" w:color="auto"/>
            </w:tcBorders>
          </w:tcPr>
          <w:p w:rsidR="00A32668" w:rsidRPr="00531980" w:rsidRDefault="00A32668" w:rsidP="00C0355E">
            <w:pPr>
              <w:pStyle w:val="Subtitle"/>
              <w:pBdr>
                <w:top w:val="none" w:sz="0" w:space="0" w:color="auto"/>
              </w:pBdr>
              <w:bidi w:val="0"/>
              <w:spacing w:line="480" w:lineRule="auto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AR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</m:oMath>
            <w:r w:rsidRPr="00531980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</w:tr>
    </w:tbl>
    <w:p w:rsidR="00A32668" w:rsidRPr="00531980" w:rsidRDefault="00A32668" w:rsidP="00A32668">
      <w:pPr>
        <w:spacing w:after="0"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</w:p>
    <w:p w:rsidR="00A32668" w:rsidRPr="00531980" w:rsidRDefault="00A32668" w:rsidP="00A32668">
      <w:pPr>
        <w:spacing w:after="0"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</w:p>
    <w:p w:rsidR="00A32668" w:rsidRPr="00531980" w:rsidRDefault="00A32668" w:rsidP="00A32668">
      <w:pPr>
        <w:spacing w:after="0" w:line="480" w:lineRule="auto"/>
        <w:jc w:val="both"/>
        <w:rPr>
          <w:rFonts w:asciiTheme="majorBidi" w:hAnsiTheme="majorBidi" w:cstheme="majorBidi"/>
          <w:b/>
          <w:bCs/>
          <w:sz w:val="24"/>
          <w:szCs w:val="24"/>
          <w:lang w:bidi="fa-IR"/>
        </w:rPr>
      </w:pPr>
      <w:r w:rsidRPr="00531980">
        <w:rPr>
          <w:rFonts w:asciiTheme="majorBidi" w:hAnsiTheme="majorBidi" w:cstheme="majorBidi"/>
          <w:b/>
          <w:bCs/>
          <w:sz w:val="24"/>
          <w:szCs w:val="24"/>
          <w:lang w:bidi="fa-IR"/>
        </w:rPr>
        <w:t>Appendix B. Supporting equations</w:t>
      </w:r>
    </w:p>
    <w:p w:rsidR="00A32668" w:rsidRPr="00531980" w:rsidRDefault="00A32668" w:rsidP="00A32668">
      <w:pPr>
        <w:spacing w:after="0"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531980">
        <w:rPr>
          <w:rFonts w:asciiTheme="majorBidi" w:hAnsiTheme="majorBidi" w:cstheme="majorBidi"/>
          <w:sz w:val="24"/>
          <w:szCs w:val="24"/>
          <w:lang w:bidi="fa-IR"/>
        </w:rPr>
        <w:t xml:space="preserve">This appendix includes the energy balance equations for the greenhouse without thermal screen. Figure B.1 illustrates </w:t>
      </w:r>
      <w:r w:rsidRPr="00531980">
        <w:rPr>
          <w:rFonts w:asciiTheme="majorBidi" w:hAnsiTheme="majorBidi" w:cstheme="majorBidi"/>
          <w:sz w:val="24"/>
          <w:szCs w:val="24"/>
        </w:rPr>
        <w:t xml:space="preserve">a schematic representation of the greenhouse without thermal screen. </w:t>
      </w:r>
      <w:r w:rsidRPr="00531980">
        <w:rPr>
          <w:rFonts w:asciiTheme="majorBidi" w:hAnsiTheme="majorBidi" w:cstheme="majorBidi"/>
          <w:sz w:val="24"/>
          <w:szCs w:val="24"/>
          <w:lang w:bidi="fa-IR"/>
        </w:rPr>
        <w:t>The following equations represent the energy balance for different components of the greenhouse.</w:t>
      </w:r>
    </w:p>
    <w:p w:rsidR="00A32668" w:rsidRPr="00531980" w:rsidRDefault="00A32668" w:rsidP="00A32668">
      <w:pPr>
        <w:spacing w:after="0"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</w:p>
    <w:p w:rsidR="00A32668" w:rsidRPr="00531980" w:rsidRDefault="00A32668" w:rsidP="00A32668">
      <w:pPr>
        <w:spacing w:after="0"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</w:p>
    <w:p w:rsidR="00A32668" w:rsidRPr="00531980" w:rsidRDefault="00A32668" w:rsidP="00A32668">
      <w:pPr>
        <w:spacing w:after="0"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</w:p>
    <w:p w:rsidR="00A32668" w:rsidRPr="00531980" w:rsidRDefault="00A32668" w:rsidP="00A32668">
      <w:pPr>
        <w:spacing w:after="0"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</w:p>
    <w:p w:rsidR="00A32668" w:rsidRPr="00531980" w:rsidRDefault="00A32668" w:rsidP="00A32668">
      <w:pPr>
        <w:spacing w:after="0" w:line="48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531980">
        <w:rPr>
          <w:noProof/>
          <w:lang w:eastAsia="ja-JP"/>
        </w:rPr>
        <w:lastRenderedPageBreak/>
        <w:drawing>
          <wp:inline distT="0" distB="0" distL="0" distR="0" wp14:anchorId="4433511D" wp14:editId="7FBBA48A">
            <wp:extent cx="5943600" cy="3367405"/>
            <wp:effectExtent l="0" t="0" r="0" b="4445"/>
            <wp:docPr id="800863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668" w:rsidRPr="00531980" w:rsidRDefault="00A32668" w:rsidP="00A32668">
      <w:pPr>
        <w:spacing w:after="240" w:line="480" w:lineRule="auto"/>
        <w:jc w:val="center"/>
        <w:rPr>
          <w:rFonts w:asciiTheme="majorBidi" w:hAnsiTheme="majorBidi" w:cstheme="majorBidi"/>
          <w:sz w:val="24"/>
          <w:szCs w:val="24"/>
          <w:lang w:bidi="fa-IR"/>
        </w:rPr>
      </w:pPr>
      <w:r w:rsidRPr="00531980">
        <w:rPr>
          <w:rFonts w:asciiTheme="majorBidi" w:hAnsiTheme="majorBidi" w:cstheme="majorBidi"/>
          <w:b/>
          <w:bCs/>
          <w:sz w:val="24"/>
          <w:szCs w:val="24"/>
          <w:lang w:bidi="fa-IR"/>
        </w:rPr>
        <w:t>Fig. B.1.</w:t>
      </w:r>
      <w:r w:rsidRPr="00531980">
        <w:rPr>
          <w:rFonts w:asciiTheme="majorBidi" w:hAnsiTheme="majorBidi" w:cstheme="majorBidi"/>
          <w:sz w:val="24"/>
          <w:szCs w:val="24"/>
          <w:lang w:bidi="fa-IR"/>
        </w:rPr>
        <w:t xml:space="preserve"> Greenhouse Schematic without thermal screen.</w:t>
      </w:r>
    </w:p>
    <w:p w:rsidR="00A32668" w:rsidRPr="00531980" w:rsidRDefault="00A32668" w:rsidP="00A32668">
      <w:pPr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531980">
        <w:rPr>
          <w:rFonts w:asciiTheme="majorBidi" w:hAnsiTheme="majorBidi" w:cstheme="majorBidi"/>
          <w:sz w:val="24"/>
          <w:szCs w:val="24"/>
        </w:rPr>
        <w:t>The energy balance for the roof is evaluated as follows:</w:t>
      </w:r>
    </w:p>
    <w:p w:rsidR="00A32668" w:rsidRPr="00531980" w:rsidRDefault="00A32668" w:rsidP="00A32668">
      <w:pPr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A32668" w:rsidRPr="00531980" w:rsidRDefault="00A32668" w:rsidP="00A32668">
      <w:pPr>
        <w:spacing w:after="0" w:line="480" w:lineRule="auto"/>
        <w:jc w:val="both"/>
        <w:rPr>
          <w:rFonts w:asciiTheme="majorBidi" w:hAnsiTheme="majorBidi" w:cstheme="majorBidi"/>
          <w:b/>
          <w:bCs/>
          <w:sz w:val="24"/>
          <w:szCs w:val="24"/>
          <w:lang w:bidi="fa-IR"/>
        </w:rPr>
      </w:pPr>
      <w:r w:rsidRPr="00531980">
        <w:rPr>
          <w:rFonts w:asciiTheme="majorBidi" w:hAnsiTheme="majorBidi" w:cstheme="majorBidi"/>
          <w:b/>
          <w:bCs/>
          <w:sz w:val="24"/>
          <w:szCs w:val="24"/>
          <w:lang w:bidi="fa-IR"/>
        </w:rPr>
        <w:t>B.1. Roof</w:t>
      </w:r>
    </w:p>
    <w:p w:rsidR="00A32668" w:rsidRPr="00531980" w:rsidRDefault="00A32668" w:rsidP="00A32668">
      <w:pPr>
        <w:spacing w:line="480" w:lineRule="auto"/>
        <w:rPr>
          <w:rFonts w:eastAsiaTheme="minorEastAsia" w:cs="B Nazanin"/>
          <w:i/>
          <w:sz w:val="24"/>
          <w:szCs w:val="24"/>
        </w:rPr>
      </w:pPr>
      <m:oMath>
        <m:d>
          <m:dPr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 w:cs="B Nazanin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G</m:t>
                </m:r>
              </m:e>
              <m:sub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s,R</m:t>
                </m:r>
              </m:sub>
            </m:sSub>
            <m:sSub>
              <m:sSubPr>
                <m:ctrlPr>
                  <w:rPr>
                    <w:rFonts w:ascii="Cambria Math" w:hAnsi="Cambria Math" w:cs="B Nazanin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 w:cs="B Nazanin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(α</m:t>
                </m:r>
              </m:e>
              <m:sub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R,sol</m:t>
                </m:r>
              </m:sub>
            </m:s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+</m:t>
            </m:r>
            <m:sSub>
              <m:sSubPr>
                <m:ctrlPr>
                  <w:rPr>
                    <w:rFonts w:ascii="Cambria Math" w:hAnsi="Cambria Math" w:cs="B Nazanin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τ</m:t>
                </m:r>
              </m:e>
              <m:sub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R,sol</m:t>
                </m:r>
              </m:sub>
            </m:sSub>
            <m:sSub>
              <m:sSubPr>
                <m:ctrlPr>
                  <w:rPr>
                    <w:rFonts w:ascii="Cambria Math" w:hAnsi="Cambria Math" w:cs="B Nazanin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q</m:t>
                </m:r>
              </m:e>
              <m:sub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 xml:space="preserve">RaR,sol </m:t>
                </m:r>
              </m:sub>
            </m:s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)+</m:t>
            </m:r>
            <m:sSub>
              <m:sSubPr>
                <m:ctrlPr>
                  <w:rPr>
                    <w:rFonts w:ascii="Cambria Math" w:hAnsi="Cambria Math" w:cs="B Nazanin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G</m:t>
                </m:r>
              </m:e>
              <m:sub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 xml:space="preserve">s,W </m:t>
                </m:r>
              </m:sub>
            </m:sSub>
            <m:sSub>
              <m:sSubPr>
                <m:ctrlPr>
                  <w:rPr>
                    <w:rFonts w:ascii="Cambria Math" w:hAnsi="Cambria Math" w:cs="B Nazanin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W</m:t>
                </m:r>
              </m:sub>
            </m:sSub>
            <m:sSub>
              <m:sSubPr>
                <m:ctrlPr>
                  <w:rPr>
                    <w:rFonts w:ascii="Cambria Math" w:hAnsi="Cambria Math" w:cs="B Nazanin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τ</m:t>
                </m:r>
              </m:e>
              <m:sub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W,s</m:t>
                </m:r>
              </m:sub>
            </m:s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WaR,s  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+4κ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>σ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AaR,t</m:t>
            </m:r>
          </m:sub>
        </m:sSub>
        <m:r>
          <w:rPr>
            <w:rFonts w:ascii="Cambria Math" w:hAnsi="Cambria Math" w:cs="B Nazanin"/>
            <w:sz w:val="24"/>
            <w:szCs w:val="24"/>
            <w:lang w:bidi="fa-IR"/>
          </w:rPr>
          <m:t xml:space="preserve"> </m:t>
        </m:r>
      </m:oMath>
      <w:r w:rsidRPr="00531980">
        <w:rPr>
          <w:rFonts w:eastAsiaTheme="minorEastAsia" w:cs="B Nazanin"/>
          <w:i/>
          <w:sz w:val="24"/>
          <w:szCs w:val="24"/>
        </w:rPr>
        <w:t xml:space="preserve">       </w:t>
      </w:r>
    </w:p>
    <w:p w:rsidR="00A32668" w:rsidRPr="00531980" w:rsidRDefault="00A32668" w:rsidP="00A32668">
      <w:pPr>
        <w:spacing w:line="480" w:lineRule="auto"/>
        <w:rPr>
          <w:rFonts w:cs="B Nazanin"/>
          <w:i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4"/>
              <w:szCs w:val="24"/>
              <w:lang w:bidi="fa-IR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σ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sky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R-sky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α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R,t</m:t>
              </m:r>
            </m:sub>
          </m:sSub>
          <m:r>
            <w:rPr>
              <w:rFonts w:ascii="Cambria Math" w:hAnsi="Cambria Math" w:cs="B Nazanin"/>
              <w:sz w:val="24"/>
              <w:szCs w:val="24"/>
              <w:lang w:bidi="fa-IR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τ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R,t</m:t>
              </m:r>
            </m:sub>
          </m:sSub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q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 xml:space="preserve">RaR,t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)+</m:t>
          </m:r>
          <m:r>
            <w:rPr>
              <w:rFonts w:ascii="Cambria Math" w:hAnsi="Cambria Math" w:cs="B Nazanin"/>
              <w:sz w:val="24"/>
              <w:szCs w:val="24"/>
              <w:vertAlign w:val="subscript"/>
              <w:lang w:bidi="fa-IR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σ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PaR,t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B Nazanin"/>
                  <w:sz w:val="24"/>
                  <w:szCs w:val="24"/>
                  <w:vertAlign w:val="subscript"/>
                  <w:lang w:bidi="fa-IR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σ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  <w:vertAlign w:val="subscript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 xml:space="preserve"> q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SaR,t</m:t>
              </m:r>
            </m:sub>
          </m:sSub>
        </m:oMath>
      </m:oMathPara>
    </w:p>
    <w:p w:rsidR="00A32668" w:rsidRPr="00531980" w:rsidRDefault="00A32668" w:rsidP="00A32668">
      <w:pPr>
        <w:spacing w:line="480" w:lineRule="auto"/>
        <w:rPr>
          <w:rFonts w:eastAsiaTheme="minorEastAsia" w:cs="B Nazanin"/>
          <w:i/>
          <w:sz w:val="24"/>
          <w:szCs w:val="24"/>
        </w:rPr>
      </w:pPr>
      <w:r w:rsidRPr="00531980">
        <w:rPr>
          <w:rFonts w:eastAsiaTheme="minorEastAsia" w:cs="B Nazanin"/>
          <w:i/>
          <w:sz w:val="24"/>
          <w:szCs w:val="24"/>
        </w:rPr>
        <w:t xml:space="preserve"> </w:t>
      </w:r>
      <m:oMath>
        <m:r>
          <w:rPr>
            <w:rFonts w:ascii="Cambria Math" w:hAnsi="Cambria Math" w:cs="B Nazanin"/>
            <w:sz w:val="24"/>
            <w:szCs w:val="24"/>
            <w:vertAlign w:val="subscript"/>
            <w:lang w:bidi="fa-IR"/>
          </w:rPr>
          <m:t>+(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/>
            <w:sz w:val="24"/>
            <w:szCs w:val="24"/>
          </w:rPr>
          <m:t>σ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+σ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sky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W-sky</m:t>
            </m:r>
          </m:sub>
        </m:sSub>
        <m:sSub>
          <m:sSubPr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τ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w,t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WaR,t  </m:t>
            </m:r>
          </m:sub>
        </m:sSub>
        <m:r>
          <w:rPr>
            <w:rFonts w:ascii="Cambria Math" w:hAnsi="Cambria Math" w:cs="B Nazanin"/>
            <w:sz w:val="24"/>
            <w:szCs w:val="24"/>
            <w:vertAlign w:val="subscript"/>
            <w:lang w:bidi="fa-IR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</w:rPr>
          <m:t>σ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 w:cs="B Nazanin"/>
                <w:sz w:val="24"/>
                <w:szCs w:val="24"/>
                <w:vertAlign w:val="subscript"/>
                <w:lang w:bidi="fa-IR"/>
              </w:rPr>
              <m:t>-</m:t>
            </m:r>
            <m:sSub>
              <m:sSubPr>
                <m:ctrlPr>
                  <w:rPr>
                    <w:rFonts w:ascii="Cambria Math" w:hAnsi="Cambria Math" w:cs="B Nazanin"/>
                    <w:i/>
                    <w:sz w:val="24"/>
                    <w:szCs w:val="24"/>
                    <w:vertAlign w:val="subscript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4"/>
                    <w:szCs w:val="24"/>
                    <w:vertAlign w:val="subscript"/>
                    <w:lang w:bidi="fa-IR"/>
                  </w:rPr>
                  <m:t>q</m:t>
                </m:r>
              </m:e>
              <m:sub>
                <m:r>
                  <w:rPr>
                    <w:rFonts w:ascii="Cambria Math" w:hAnsi="Cambria Math" w:cs="B Nazanin"/>
                    <w:sz w:val="24"/>
                    <w:szCs w:val="24"/>
                    <w:vertAlign w:val="subscript"/>
                    <w:lang w:bidi="fa-IR"/>
                  </w:rPr>
                  <m:t>RaR,t</m:t>
                </m:r>
              </m:sub>
            </m:sSub>
            <m:ctrlPr>
              <w:rPr>
                <w:rFonts w:ascii="Cambria Math" w:hAnsi="Cambria Math" w:cs="B Nazanin"/>
                <w:i/>
                <w:sz w:val="24"/>
                <w:szCs w:val="24"/>
                <w:vertAlign w:val="subscript"/>
                <w:lang w:bidi="fa-IR"/>
              </w:rPr>
            </m:ctrlPr>
          </m:e>
        </m:d>
      </m:oMath>
    </w:p>
    <w:p w:rsidR="00A32668" w:rsidRPr="00531980" w:rsidRDefault="00A32668" w:rsidP="00A32668">
      <w:pPr>
        <w:spacing w:after="240" w:line="480" w:lineRule="auto"/>
        <w:rPr>
          <w:rFonts w:eastAsiaTheme="minorEastAsia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B Nazanin"/>
              <w:sz w:val="24"/>
              <w:szCs w:val="24"/>
              <w:vertAlign w:val="subscript"/>
              <w:lang w:bidi="fa-IR"/>
            </w:rPr>
            <m:t xml:space="preserve"> -</m:t>
          </m:r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  <w:vertAlign w:val="subscript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h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RA</m:t>
              </m:r>
            </m:sub>
          </m:sSub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  <w:vertAlign w:val="subscript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A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B Nazanin"/>
                  <w:i/>
                  <w:sz w:val="24"/>
                  <w:szCs w:val="24"/>
                  <w:vertAlign w:val="subscript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vertAlign w:val="subscript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vertAlign w:val="subscript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vertAlign w:val="subscript"/>
                      <w:lang w:bidi="fa-IR"/>
                    </w:rPr>
                    <m:t>R</m:t>
                  </m:r>
                </m:sub>
              </m:sSub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vertAlign w:val="subscript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vertAlign w:val="subscript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vertAlign w:val="subscript"/>
                      <w:lang w:bidi="fa-IR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 w:cs="B Nazanin"/>
              <w:sz w:val="24"/>
              <w:szCs w:val="24"/>
              <w:vertAlign w:val="subscript"/>
              <w:lang w:bidi="fa-IR"/>
            </w:rPr>
            <m:t>-</m:t>
          </m:r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  <w:vertAlign w:val="subscript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h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Ram</m:t>
              </m:r>
            </m:sub>
          </m:sSub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  <w:vertAlign w:val="subscript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A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B Nazanin"/>
                  <w:i/>
                  <w:sz w:val="24"/>
                  <w:szCs w:val="24"/>
                  <w:vertAlign w:val="subscript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vertAlign w:val="subscript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vertAlign w:val="subscript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vertAlign w:val="subscript"/>
                      <w:lang w:bidi="fa-IR"/>
                    </w:rPr>
                    <m:t>R</m:t>
                  </m:r>
                </m:sub>
              </m:sSub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vertAlign w:val="subscript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vertAlign w:val="subscript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vertAlign w:val="subscript"/>
                      <w:lang w:bidi="fa-IR"/>
                    </w:rPr>
                    <m:t>am</m:t>
                  </m:r>
                </m:sub>
              </m:sSub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vertAlign w:val="subscript"/>
              <w:lang w:bidi="fa-IR"/>
            </w:rPr>
            <m:t xml:space="preserve">=0                                                                                 </m:t>
          </m:r>
          <m:r>
            <m:rPr>
              <m:sty m:val="p"/>
            </m:rPr>
            <w:rPr>
              <w:rFonts w:ascii="Cambria Math" w:hAnsi="Cambria Math" w:cstheme="majorBidi" w:hint="cs"/>
              <w:color w:val="000000"/>
              <w:sz w:val="24"/>
              <w:szCs w:val="24"/>
              <w:rtl/>
            </w:rPr>
            <m:t>(</m:t>
          </m:r>
          <m:r>
            <m:rPr>
              <m:sty m:val="p"/>
            </m:rPr>
            <w:rPr>
              <w:rFonts w:ascii="Cambria Math" w:hAnsi="Cambria Math" w:cs="B Nazanin"/>
              <w:color w:val="000000"/>
              <w:sz w:val="24"/>
              <w:szCs w:val="24"/>
            </w:rPr>
            <m:t>B.1</m:t>
          </m:r>
          <m:r>
            <m:rPr>
              <m:sty m:val="p"/>
            </m:rPr>
            <w:rPr>
              <w:rFonts w:ascii="Cambria Math" w:hAnsi="Cambria Math" w:cstheme="majorBidi" w:hint="cs"/>
              <w:color w:val="000000"/>
              <w:sz w:val="24"/>
              <w:szCs w:val="24"/>
              <w:rtl/>
            </w:rPr>
            <m:t>)</m:t>
          </m:r>
        </m:oMath>
      </m:oMathPara>
    </w:p>
    <w:p w:rsidR="00A32668" w:rsidRPr="00531980" w:rsidRDefault="00A32668" w:rsidP="00A32668">
      <w:pPr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531980">
        <w:rPr>
          <w:rFonts w:asciiTheme="majorBidi" w:hAnsiTheme="majorBidi" w:cstheme="majorBidi"/>
          <w:sz w:val="24"/>
          <w:szCs w:val="24"/>
        </w:rPr>
        <w:t>The following equation represents the energy balance for the wall:</w:t>
      </w:r>
    </w:p>
    <w:p w:rsidR="00A32668" w:rsidRPr="00531980" w:rsidRDefault="00A32668" w:rsidP="00A32668">
      <w:pPr>
        <w:spacing w:after="0" w:line="48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fa-IR"/>
        </w:rPr>
      </w:pPr>
      <w:r w:rsidRPr="00531980">
        <w:rPr>
          <w:rFonts w:asciiTheme="majorBidi" w:hAnsiTheme="majorBidi" w:cstheme="majorBidi"/>
          <w:b/>
          <w:bCs/>
          <w:sz w:val="24"/>
          <w:szCs w:val="24"/>
          <w:lang w:bidi="fa-IR"/>
        </w:rPr>
        <w:t>B.2. Wall</w:t>
      </w:r>
      <m:oMath>
        <m:r>
          <m:rPr>
            <m:sty m:val="b"/>
          </m:rPr>
          <w:rPr>
            <w:rFonts w:ascii="Cambria Math" w:hAnsi="Cambria Math" w:cs="B Nazanin"/>
            <w:sz w:val="24"/>
            <w:szCs w:val="24"/>
            <w:vertAlign w:val="subscript"/>
            <w:lang w:bidi="fa-IR"/>
          </w:rPr>
          <m:t xml:space="preserve">      </m:t>
        </m:r>
      </m:oMath>
    </w:p>
    <w:p w:rsidR="00A32668" w:rsidRPr="00531980" w:rsidRDefault="00A32668" w:rsidP="00A32668">
      <w:pPr>
        <w:spacing w:line="480" w:lineRule="auto"/>
        <w:rPr>
          <w:rFonts w:eastAsiaTheme="minorEastAsia" w:cs="B Nazanin"/>
          <w:i/>
          <w:iCs/>
          <w:sz w:val="24"/>
          <w:szCs w:val="24"/>
          <w:vertAlign w:val="subscript"/>
          <w:rtl/>
          <w:lang w:bidi="fa-I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B Nazanin"/>
                  <w:i/>
                  <w:iCs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iCs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s,W</m:t>
                  </m:r>
                </m:sub>
              </m:sSub>
              <m:sSub>
                <m:sSubPr>
                  <m:ctrlPr>
                    <w:rPr>
                      <w:rFonts w:ascii="Cambria Math" w:hAnsi="Cambria Math" w:cs="B Nazanin"/>
                      <w:i/>
                      <w:iCs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 w:cs="B Nazanin"/>
                      <w:i/>
                      <w:iCs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(α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W,sol</m:t>
                  </m:r>
                </m:sub>
              </m:s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iCs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τ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W,sol</m:t>
                  </m:r>
                </m:sub>
              </m:sSub>
              <m:sSub>
                <m:sSubPr>
                  <m:ctrlPr>
                    <w:rPr>
                      <w:rFonts w:ascii="Cambria Math" w:hAnsi="Cambria Math" w:cs="B Nazanin"/>
                      <w:i/>
                      <w:iCs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q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 xml:space="preserve">WaW,sol </m:t>
                  </m:r>
                </m:sub>
              </m:s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)</m:t>
              </m:r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iCs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s,R</m:t>
                  </m:r>
                </m:sub>
              </m:sSub>
              <m:sSub>
                <m:sSubPr>
                  <m:ctrlPr>
                    <w:rPr>
                      <w:rFonts w:ascii="Cambria Math" w:hAnsi="Cambria Math" w:cs="B Nazanin"/>
                      <w:i/>
                      <w:iCs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 w:cs="B Nazanin"/>
                      <w:i/>
                      <w:iCs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τ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R,sol</m:t>
                  </m:r>
                </m:sub>
              </m:sSub>
              <m:sSub>
                <m:sSubPr>
                  <m:ctrlPr>
                    <w:rPr>
                      <w:rFonts w:ascii="Cambria Math" w:hAnsi="Cambria Math" w:cs="B Nazanin"/>
                      <w:i/>
                      <w:iCs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q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RaW,sol</m:t>
                  </m:r>
                </m:sub>
              </m:sSub>
            </m:e>
          </m:d>
          <m:r>
            <w:rPr>
              <w:rFonts w:ascii="Cambria Math" w:hAnsi="Cambria Math" w:cs="B Nazanin"/>
              <w:sz w:val="24"/>
              <w:szCs w:val="24"/>
              <w:vertAlign w:val="subscript"/>
              <w:lang w:bidi="fa-IR"/>
            </w:rPr>
            <m:t xml:space="preserve"> +</m:t>
          </m:r>
          <m:r>
            <w:rPr>
              <w:rFonts w:ascii="Cambria Math" w:hAnsi="Cambria Math"/>
              <w:sz w:val="24"/>
              <w:szCs w:val="24"/>
            </w:rPr>
            <m:t>4κ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σ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AaW,t</m:t>
              </m:r>
            </m:sub>
          </m:sSub>
          <m:r>
            <w:rPr>
              <w:rFonts w:ascii="Cambria Math" w:hAnsi="Cambria Math" w:cs="B Nazanin"/>
              <w:sz w:val="24"/>
              <w:szCs w:val="24"/>
              <w:vertAlign w:val="subscript"/>
              <w:lang w:bidi="fa-IR"/>
            </w:rPr>
            <m:t xml:space="preserve">   </m:t>
          </m:r>
        </m:oMath>
      </m:oMathPara>
    </w:p>
    <w:p w:rsidR="00A32668" w:rsidRPr="00531980" w:rsidRDefault="00A32668" w:rsidP="00A32668">
      <w:pPr>
        <w:spacing w:line="480" w:lineRule="auto"/>
        <w:rPr>
          <w:rFonts w:eastAsiaTheme="minorEastAsia" w:cs="B Nazanin"/>
          <w:i/>
          <w:iCs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4"/>
              <w:szCs w:val="24"/>
              <w:vertAlign w:val="subscript"/>
              <w:lang w:bidi="fa-IR"/>
            </w:rPr>
            <m:t>+</m:t>
          </m:r>
          <m:d>
            <m:dPr>
              <m:ctrlPr>
                <w:rPr>
                  <w:rFonts w:ascii="Cambria Math" w:hAnsi="Cambria Math" w:cs="B Nazanin"/>
                  <w:i/>
                  <w:iCs/>
                  <w:sz w:val="24"/>
                  <w:szCs w:val="24"/>
                  <w:vertAlign w:val="subscript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sky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R-sky </m:t>
                  </m:r>
                </m:sub>
              </m:sSub>
              <m:sSub>
                <m:sSubPr>
                  <m:ctrlPr>
                    <w:rPr>
                      <w:rFonts w:ascii="Cambria Math" w:hAnsi="Cambria Math" w:cs="B Nazanin"/>
                      <w:i/>
                      <w:iCs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τ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R,t</m:t>
                  </m:r>
                </m:sub>
              </m:sSub>
            </m:e>
          </m:d>
          <m:r>
            <w:rPr>
              <w:rFonts w:ascii="Cambria Math" w:hAnsi="Cambria Math" w:cs="B Nazanin"/>
              <w:sz w:val="24"/>
              <w:szCs w:val="24"/>
              <w:vertAlign w:val="subscript"/>
              <w:lang w:bidi="fa-IR"/>
            </w:rPr>
            <m:t xml:space="preserve"> </m:t>
          </m:r>
          <m:sSub>
            <m:sSubPr>
              <m:ctrlPr>
                <w:rPr>
                  <w:rFonts w:ascii="Cambria Math" w:hAnsi="Cambria Math" w:cs="B Nazanin"/>
                  <w:i/>
                  <w:iCs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q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 xml:space="preserve">RaW,t </m:t>
              </m:r>
            </m:sub>
          </m:sSub>
          <m:r>
            <w:rPr>
              <w:rFonts w:ascii="Cambria Math" w:hAnsi="Cambria Math" w:cs="B Nazanin"/>
              <w:sz w:val="24"/>
              <w:szCs w:val="24"/>
              <w:vertAlign w:val="subscript"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σ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PaW,t  </m:t>
              </m:r>
            </m:sub>
          </m:sSub>
        </m:oMath>
      </m:oMathPara>
    </w:p>
    <w:p w:rsidR="00A32668" w:rsidRPr="00531980" w:rsidRDefault="00A32668" w:rsidP="00A32668">
      <w:pPr>
        <w:tabs>
          <w:tab w:val="left" w:pos="4824"/>
        </w:tabs>
        <w:spacing w:line="480" w:lineRule="auto"/>
        <w:rPr>
          <w:rFonts w:eastAsiaTheme="minorEastAsia" w:cs="B Nazanin"/>
          <w:i/>
          <w:iCs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4"/>
              <w:szCs w:val="24"/>
              <w:vertAlign w:val="subscript"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σ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SaW,t  </m:t>
              </m:r>
            </m:sub>
          </m:sSub>
          <m:r>
            <w:rPr>
              <w:rFonts w:ascii="Cambria Math" w:hAnsi="Cambria Math" w:cs="B Nazanin"/>
              <w:sz w:val="24"/>
              <w:szCs w:val="24"/>
              <w:vertAlign w:val="subscript"/>
              <w:lang w:bidi="fa-IR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σ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sky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W-sky</m:t>
              </m:r>
            </m:sub>
          </m:sSub>
          <m:sSub>
            <m:sSubPr>
              <m:ctrlPr>
                <w:rPr>
                  <w:rFonts w:ascii="Cambria Math" w:hAnsi="Cambria Math" w:cs="B Nazanin"/>
                  <w:i/>
                  <w:iCs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(α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W,t</m:t>
              </m:r>
            </m:sub>
          </m:sSub>
          <m:r>
            <w:rPr>
              <w:rFonts w:ascii="Cambria Math" w:hAnsi="Cambria Math" w:cs="B Nazanin"/>
              <w:sz w:val="24"/>
              <w:szCs w:val="24"/>
              <w:lang w:bidi="fa-IR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  <w:iCs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τ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 xml:space="preserve">W,t </m:t>
              </m:r>
            </m:sub>
          </m:sSub>
          <m:sSub>
            <m:sSubPr>
              <m:ctrlPr>
                <w:rPr>
                  <w:rFonts w:ascii="Cambria Math" w:hAnsi="Cambria Math" w:cs="B Nazanin"/>
                  <w:i/>
                  <w:iCs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q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 xml:space="preserve">WaW,t </m:t>
              </m:r>
            </m:sub>
          </m:sSub>
          <m:r>
            <w:rPr>
              <w:rFonts w:ascii="Cambria Math" w:hAnsi="Cambria Math" w:cs="B Nazanin"/>
              <w:sz w:val="24"/>
              <w:szCs w:val="24"/>
              <w:lang w:bidi="fa-IR"/>
            </w:rPr>
            <m:t>)</m:t>
          </m:r>
        </m:oMath>
      </m:oMathPara>
    </w:p>
    <w:p w:rsidR="00A32668" w:rsidRPr="00531980" w:rsidRDefault="00A32668" w:rsidP="00A32668">
      <w:pPr>
        <w:spacing w:after="240" w:line="480" w:lineRule="auto"/>
        <w:rPr>
          <w:rFonts w:eastAsiaTheme="minorEastAsia" w:cs="B Nazanin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w:lastRenderedPageBreak/>
            <m:t xml:space="preserve"> -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σ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WaW,t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B Nazani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B Nazanin"/>
                  <w:i/>
                  <w:iCs/>
                  <w:sz w:val="24"/>
                  <w:szCs w:val="24"/>
                  <w:vertAlign w:val="subscript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h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WA</m:t>
              </m:r>
            </m:sub>
          </m:sSub>
          <m:r>
            <w:rPr>
              <w:rFonts w:ascii="Cambria Math" w:hAnsi="Cambria Math" w:cs="B Nazanin"/>
              <w:sz w:val="24"/>
              <w:szCs w:val="24"/>
              <w:vertAlign w:val="subscript"/>
              <w:lang w:bidi="fa-IR"/>
            </w:rPr>
            <m:t xml:space="preserve"> </m:t>
          </m:r>
          <m:sSub>
            <m:sSubPr>
              <m:ctrlPr>
                <w:rPr>
                  <w:rFonts w:ascii="Cambria Math" w:hAnsi="Cambria Math" w:cs="B Nazanin"/>
                  <w:i/>
                  <w:iCs/>
                  <w:sz w:val="24"/>
                  <w:szCs w:val="24"/>
                  <w:vertAlign w:val="subscript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A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W</m:t>
              </m:r>
            </m:sub>
          </m:sSub>
          <m:d>
            <m:dPr>
              <m:ctrlPr>
                <w:rPr>
                  <w:rFonts w:ascii="Cambria Math" w:hAnsi="Cambria Math" w:cs="B Nazanin"/>
                  <w:i/>
                  <w:iCs/>
                  <w:sz w:val="24"/>
                  <w:szCs w:val="24"/>
                  <w:vertAlign w:val="subscript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iCs/>
                      <w:sz w:val="24"/>
                      <w:szCs w:val="24"/>
                      <w:vertAlign w:val="subscript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vertAlign w:val="subscript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vertAlign w:val="subscript"/>
                      <w:lang w:bidi="fa-IR"/>
                    </w:rPr>
                    <m:t>W</m:t>
                  </m:r>
                </m:sub>
              </m:sSub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iCs/>
                      <w:sz w:val="24"/>
                      <w:szCs w:val="24"/>
                      <w:vertAlign w:val="subscript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vertAlign w:val="subscript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vertAlign w:val="subscript"/>
                      <w:lang w:bidi="fa-IR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 w:cs="B Nazanin"/>
              <w:sz w:val="24"/>
              <w:szCs w:val="24"/>
              <w:vertAlign w:val="subscript"/>
              <w:lang w:bidi="fa-IR"/>
            </w:rPr>
            <m:t>-</m:t>
          </m:r>
          <m:sSub>
            <m:sSubPr>
              <m:ctrlPr>
                <w:rPr>
                  <w:rFonts w:ascii="Cambria Math" w:hAnsi="Cambria Math" w:cs="B Nazanin"/>
                  <w:i/>
                  <w:iCs/>
                  <w:sz w:val="24"/>
                  <w:szCs w:val="24"/>
                  <w:vertAlign w:val="subscript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h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Wam</m:t>
              </m:r>
            </m:sub>
          </m:sSub>
          <m:r>
            <w:rPr>
              <w:rFonts w:ascii="Cambria Math" w:hAnsi="Cambria Math" w:cs="B Nazanin"/>
              <w:sz w:val="24"/>
              <w:szCs w:val="24"/>
              <w:vertAlign w:val="subscript"/>
              <w:lang w:bidi="fa-IR"/>
            </w:rPr>
            <m:t xml:space="preserve"> </m:t>
          </m:r>
          <m:sSub>
            <m:sSubPr>
              <m:ctrlPr>
                <w:rPr>
                  <w:rFonts w:ascii="Cambria Math" w:hAnsi="Cambria Math" w:cs="B Nazanin"/>
                  <w:i/>
                  <w:iCs/>
                  <w:sz w:val="24"/>
                  <w:szCs w:val="24"/>
                  <w:vertAlign w:val="subscript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A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W</m:t>
              </m:r>
            </m:sub>
          </m:sSub>
          <m:d>
            <m:dPr>
              <m:ctrlPr>
                <w:rPr>
                  <w:rFonts w:ascii="Cambria Math" w:hAnsi="Cambria Math" w:cs="B Nazanin"/>
                  <w:i/>
                  <w:iCs/>
                  <w:sz w:val="24"/>
                  <w:szCs w:val="24"/>
                  <w:vertAlign w:val="subscript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iCs/>
                      <w:sz w:val="24"/>
                      <w:szCs w:val="24"/>
                      <w:vertAlign w:val="subscript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vertAlign w:val="subscript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vertAlign w:val="subscript"/>
                      <w:lang w:bidi="fa-IR"/>
                    </w:rPr>
                    <m:t>W</m:t>
                  </m:r>
                </m:sub>
              </m:sSub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iCs/>
                      <w:sz w:val="24"/>
                      <w:szCs w:val="24"/>
                      <w:vertAlign w:val="subscript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vertAlign w:val="subscript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vertAlign w:val="subscript"/>
                      <w:lang w:bidi="fa-IR"/>
                    </w:rPr>
                    <m:t>am</m:t>
                  </m:r>
                </m:sub>
              </m:sSub>
            </m:e>
          </m:d>
          <m:r>
            <w:rPr>
              <w:rFonts w:ascii="Cambria Math" w:hAnsi="Cambria Math" w:cs="B Nazanin"/>
              <w:sz w:val="24"/>
              <w:szCs w:val="24"/>
              <w:vertAlign w:val="subscript"/>
              <w:lang w:bidi="fa-IR"/>
            </w:rPr>
            <m:t xml:space="preserve">=0                  </m:t>
          </m:r>
          <m:d>
            <m:dPr>
              <m:ctrlPr>
                <w:rPr>
                  <w:rFonts w:ascii="Cambria Math" w:hAnsi="Cambria Math" w:cstheme="majorBidi"/>
                  <w:color w:val="00000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color w:val="000000"/>
                  <w:sz w:val="24"/>
                  <w:szCs w:val="24"/>
                </w:rPr>
                <m:t>B.2</m:t>
              </m:r>
            </m:e>
          </m:d>
        </m:oMath>
      </m:oMathPara>
    </w:p>
    <w:p w:rsidR="00A32668" w:rsidRPr="00531980" w:rsidRDefault="00A32668" w:rsidP="00A32668">
      <w:pPr>
        <w:spacing w:after="240" w:line="48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531980">
        <w:rPr>
          <w:rFonts w:asciiTheme="majorBidi" w:hAnsiTheme="majorBidi" w:cstheme="majorBidi"/>
          <w:sz w:val="24"/>
          <w:szCs w:val="24"/>
        </w:rPr>
        <w:t>The following equation represents the energy balance for the soil surface:</w:t>
      </w:r>
    </w:p>
    <w:p w:rsidR="00A32668" w:rsidRPr="00531980" w:rsidRDefault="00A32668" w:rsidP="00A32668">
      <w:pPr>
        <w:spacing w:after="0" w:line="480" w:lineRule="auto"/>
        <w:jc w:val="both"/>
        <w:rPr>
          <w:rFonts w:asciiTheme="majorBidi" w:hAnsiTheme="majorBidi" w:cstheme="majorBidi"/>
          <w:b/>
          <w:bCs/>
          <w:sz w:val="24"/>
          <w:szCs w:val="24"/>
          <w:lang w:bidi="fa-IR"/>
        </w:rPr>
      </w:pPr>
      <w:r w:rsidRPr="00531980">
        <w:rPr>
          <w:rFonts w:asciiTheme="majorBidi" w:hAnsiTheme="majorBidi" w:cstheme="majorBidi"/>
          <w:b/>
          <w:bCs/>
          <w:sz w:val="24"/>
          <w:szCs w:val="24"/>
          <w:lang w:bidi="fa-IR"/>
        </w:rPr>
        <w:t>B.3. Soil surface</w:t>
      </w:r>
      <m:oMath>
        <m:r>
          <m:rPr>
            <m:sty m:val="b"/>
          </m:rPr>
          <w:rPr>
            <w:rFonts w:ascii="Cambria Math" w:hAnsi="Cambria Math" w:cs="B Nazanin"/>
            <w:sz w:val="24"/>
            <w:szCs w:val="24"/>
            <w:vertAlign w:val="subscript"/>
            <w:lang w:bidi="fa-IR"/>
          </w:rPr>
          <m:t xml:space="preserve">      </m:t>
        </m:r>
      </m:oMath>
    </w:p>
    <w:p w:rsidR="00A32668" w:rsidRPr="00531980" w:rsidRDefault="00A32668" w:rsidP="00A32668">
      <w:pPr>
        <w:spacing w:line="480" w:lineRule="auto"/>
        <w:rPr>
          <w:rFonts w:cs="B Nazanin"/>
          <w:i/>
          <w:iCs/>
          <w:sz w:val="24"/>
          <w:szCs w:val="24"/>
          <w:lang w:bidi="fa-I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B Nazanin"/>
                  <w:i/>
                  <w:iCs/>
                  <w:sz w:val="24"/>
                  <w:szCs w:val="24"/>
                  <w:vertAlign w:val="subscript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iCs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s,R</m:t>
                  </m:r>
                </m:sub>
              </m:sSub>
              <m:sSub>
                <m:sSubPr>
                  <m:ctrlPr>
                    <w:rPr>
                      <w:rFonts w:ascii="Cambria Math" w:hAnsi="Cambria Math" w:cs="B Nazanin"/>
                      <w:i/>
                      <w:iCs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 w:cs="B Nazanin"/>
                      <w:i/>
                      <w:iCs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τ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R,sol</m:t>
                  </m:r>
                </m:sub>
              </m:sSub>
              <m:sSub>
                <m:sSubPr>
                  <m:ctrlPr>
                    <w:rPr>
                      <w:rFonts w:ascii="Cambria Math" w:hAnsi="Cambria Math" w:cs="B Nazanin"/>
                      <w:i/>
                      <w:iCs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q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RaS,sol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iCs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 xml:space="preserve">s,W </m:t>
                  </m:r>
                </m:sub>
              </m:sSub>
              <m:sSub>
                <m:sSubPr>
                  <m:ctrlPr>
                    <w:rPr>
                      <w:rFonts w:ascii="Cambria Math" w:hAnsi="Cambria Math" w:cs="B Nazanin"/>
                      <w:i/>
                      <w:iCs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 w:cs="B Nazanin"/>
                      <w:i/>
                      <w:iCs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τ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W,s</m:t>
                  </m:r>
                </m:sub>
              </m:s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WaS,s  </m:t>
                  </m:r>
                </m:sub>
              </m:sSub>
            </m:e>
          </m:d>
          <m:r>
            <w:rPr>
              <w:rFonts w:ascii="Cambria Math" w:hAnsi="Cambria Math" w:cs="B Nazanin"/>
              <w:sz w:val="24"/>
              <w:szCs w:val="24"/>
              <w:vertAlign w:val="subscript"/>
              <w:lang w:bidi="fa-IR"/>
            </w:rPr>
            <m:t xml:space="preserve"> +</m:t>
          </m:r>
          <m:d>
            <m:dPr>
              <m:ctrlPr>
                <w:rPr>
                  <w:rFonts w:ascii="Cambria Math" w:hAnsi="Cambria Math" w:cs="B Nazanin"/>
                  <w:i/>
                  <w:iCs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sky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R-sky</m:t>
                  </m:r>
                </m:sub>
              </m:sSub>
              <m:sSub>
                <m:sSubPr>
                  <m:ctrlPr>
                    <w:rPr>
                      <w:rFonts w:ascii="Cambria Math" w:hAnsi="Cambria Math" w:cs="B Nazanin"/>
                      <w:i/>
                      <w:iCs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τ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R,t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B Nazanin"/>
                  <w:i/>
                  <w:iCs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q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 xml:space="preserve">RaS,t </m:t>
              </m:r>
            </m:sub>
          </m:sSub>
          <m:r>
            <w:rPr>
              <w:rFonts w:ascii="Cambria Math" w:hAnsi="Cambria Math" w:cs="B Nazanin"/>
              <w:sz w:val="24"/>
              <w:szCs w:val="24"/>
              <w:vertAlign w:val="subscript"/>
              <w:lang w:bidi="fa-IR"/>
            </w:rPr>
            <m:t xml:space="preserve"> </m:t>
          </m:r>
          <m:r>
            <w:rPr>
              <w:rFonts w:ascii="Cambria Math" w:hAnsi="Cambria Math" w:cs="B Nazanin"/>
              <w:sz w:val="24"/>
              <w:szCs w:val="24"/>
              <w:lang w:bidi="fa-IR"/>
            </w:rPr>
            <m:t xml:space="preserve"> </m:t>
          </m:r>
        </m:oMath>
      </m:oMathPara>
    </w:p>
    <w:p w:rsidR="00A32668" w:rsidRPr="00531980" w:rsidRDefault="00A32668" w:rsidP="00A32668">
      <w:pPr>
        <w:spacing w:line="480" w:lineRule="auto"/>
        <w:rPr>
          <w:rFonts w:cs="B Nazanin"/>
          <w:i/>
          <w:iCs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4"/>
              <w:szCs w:val="24"/>
              <w:vertAlign w:val="subscript"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σ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PaS,t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+4κ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σ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AaS,t</m:t>
              </m:r>
            </m:sub>
          </m:sSub>
          <m:r>
            <w:rPr>
              <w:rFonts w:ascii="Cambria Math" w:hAnsi="Cambria Math" w:cs="B Nazanin"/>
              <w:sz w:val="24"/>
              <w:szCs w:val="24"/>
              <w:vertAlign w:val="subscript"/>
              <w:lang w:bidi="fa-IR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σ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+σ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sky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W-sky</m:t>
              </m:r>
            </m:sub>
          </m:sSub>
          <m:sSub>
            <m:sSubPr>
              <m:ctrlPr>
                <w:rPr>
                  <w:rFonts w:ascii="Cambria Math" w:hAnsi="Cambria Math" w:cs="B Nazanin"/>
                  <w:i/>
                  <w:iCs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τ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w,t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)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WaS,t  </m:t>
              </m:r>
            </m:sub>
          </m:sSub>
        </m:oMath>
      </m:oMathPara>
    </w:p>
    <w:p w:rsidR="00A32668" w:rsidRPr="00531980" w:rsidRDefault="00A32668" w:rsidP="00A32668">
      <w:pPr>
        <w:spacing w:line="480" w:lineRule="auto"/>
        <w:rPr>
          <w:rFonts w:eastAsiaTheme="minorEastAsia" w:cs="B Nazanin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-</m:t>
          </m:r>
          <m:sSub>
            <m:sSubPr>
              <m:ctrlPr>
                <w:rPr>
                  <w:rFonts w:ascii="Cambria Math" w:hAnsi="Cambria Math" w:cs="B Nazani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cs="B Nazanin"/>
              <w:sz w:val="24"/>
              <w:szCs w:val="24"/>
            </w:rPr>
            <m:t>σ</m:t>
          </m:r>
          <m:sSup>
            <m:sSupPr>
              <m:ctrlPr>
                <w:rPr>
                  <w:rFonts w:ascii="Cambria Math" w:hAnsi="Cambria Math" w:cs="B Nazanin"/>
                  <w:i/>
                  <w:iCs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s</m:t>
                  </m:r>
                </m:sub>
              </m:sSub>
            </m:e>
            <m:sup>
              <m:r>
                <w:rPr>
                  <w:rFonts w:ascii="Cambria Math" w:hAnsi="Cambria Math" w:cs="B Nazanin"/>
                  <w:sz w:val="24"/>
                  <w:szCs w:val="24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 w:cs="B Nazani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B Nazani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B Nazani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sas,t</m:t>
                  </m:r>
                </m:sub>
              </m:sSub>
            </m:e>
          </m:d>
          <m:r>
            <w:rPr>
              <w:rFonts w:ascii="Cambria Math" w:hAnsi="Cambria Math" w:cs="B Nazani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B Nazanin"/>
                  <w:i/>
                  <w:iCs/>
                  <w:sz w:val="24"/>
                  <w:szCs w:val="24"/>
                  <w:vertAlign w:val="subscript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h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SA</m:t>
              </m:r>
            </m:sub>
          </m:sSub>
          <m:r>
            <w:rPr>
              <w:rFonts w:ascii="Cambria Math" w:hAnsi="Cambria Math" w:cs="B Nazanin"/>
              <w:sz w:val="24"/>
              <w:szCs w:val="24"/>
              <w:vertAlign w:val="subscript"/>
              <w:lang w:bidi="fa-IR"/>
            </w:rPr>
            <m:t xml:space="preserve"> </m:t>
          </m:r>
          <m:sSub>
            <m:sSubPr>
              <m:ctrlPr>
                <w:rPr>
                  <w:rFonts w:ascii="Cambria Math" w:hAnsi="Cambria Math" w:cs="B Nazanin"/>
                  <w:i/>
                  <w:iCs/>
                  <w:sz w:val="24"/>
                  <w:szCs w:val="24"/>
                  <w:vertAlign w:val="subscript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A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B Nazanin"/>
                  <w:i/>
                  <w:iCs/>
                  <w:sz w:val="24"/>
                  <w:szCs w:val="24"/>
                  <w:vertAlign w:val="subscript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iCs/>
                      <w:sz w:val="24"/>
                      <w:szCs w:val="24"/>
                      <w:vertAlign w:val="subscript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vertAlign w:val="subscript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vertAlign w:val="subscript"/>
                      <w:lang w:bidi="fa-IR"/>
                    </w:rPr>
                    <m:t>S</m:t>
                  </m:r>
                </m:sub>
              </m:sSub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iCs/>
                      <w:sz w:val="24"/>
                      <w:szCs w:val="24"/>
                      <w:vertAlign w:val="subscript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vertAlign w:val="subscript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vertAlign w:val="subscript"/>
                      <w:lang w:bidi="fa-IR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 w:cs="B Nazani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B Nazani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B Nazanin"/>
                  <w:i/>
                  <w:iCs/>
                  <w:sz w:val="24"/>
                  <w:szCs w:val="24"/>
                  <w:vertAlign w:val="subscript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A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s</m:t>
              </m:r>
            </m:sub>
          </m:sSub>
          <m:f>
            <m:fPr>
              <m:ctrlPr>
                <w:rPr>
                  <w:rFonts w:ascii="Cambria Math" w:hAnsi="Cambria Math" w:cs="B Nazanin"/>
                  <w:i/>
                  <w:iCs/>
                  <w:sz w:val="24"/>
                  <w:szCs w:val="24"/>
                  <w:vertAlign w:val="subscript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B Nazanin"/>
                      <w:i/>
                      <w:iCs/>
                      <w:sz w:val="24"/>
                      <w:szCs w:val="24"/>
                      <w:vertAlign w:val="subscript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vertAlign w:val="subscript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vertAlign w:val="subscript"/>
                      <w:lang w:bidi="fa-IR"/>
                    </w:rPr>
                    <m:t>s</m:t>
                  </m:r>
                </m:sub>
              </m:sSub>
              <m:r>
                <w:rPr>
                  <w:rFonts w:ascii="Cambria Math" w:hAnsi="Cambria Math" w:cs="B Nazani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iCs/>
                      <w:sz w:val="24"/>
                      <w:szCs w:val="24"/>
                      <w:vertAlign w:val="subscript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vertAlign w:val="subscript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vertAlign w:val="subscript"/>
                      <w:lang w:bidi="fa-IR"/>
                    </w:rPr>
                    <m:t>s,∞</m:t>
                  </m:r>
                </m:sub>
              </m:sSub>
            </m:num>
            <m:den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z</m:t>
              </m:r>
            </m:den>
          </m:f>
          <m:r>
            <w:rPr>
              <w:rFonts w:ascii="Cambria Math" w:hAnsi="Cambria Math" w:cs="B Nazanin"/>
              <w:sz w:val="24"/>
              <w:szCs w:val="24"/>
              <w:vertAlign w:val="subscript"/>
              <w:lang w:bidi="fa-IR"/>
            </w:rPr>
            <m:t xml:space="preserve">=0                                              </m:t>
          </m:r>
          <m:d>
            <m:dPr>
              <m:ctrlPr>
                <w:rPr>
                  <w:rFonts w:ascii="Cambria Math" w:hAnsi="Cambria Math" w:cstheme="majorBidi"/>
                  <w:color w:val="00000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color w:val="000000"/>
                  <w:sz w:val="24"/>
                  <w:szCs w:val="24"/>
                </w:rPr>
                <m:t>B.3</m:t>
              </m:r>
            </m:e>
          </m:d>
        </m:oMath>
      </m:oMathPara>
    </w:p>
    <w:p w:rsidR="00A32668" w:rsidRPr="00531980" w:rsidRDefault="00A32668" w:rsidP="00A32668">
      <w:pPr>
        <w:spacing w:after="240" w:line="48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531980">
        <w:rPr>
          <w:rFonts w:asciiTheme="majorBidi" w:hAnsiTheme="majorBidi" w:cstheme="majorBidi"/>
          <w:sz w:val="24"/>
          <w:szCs w:val="24"/>
        </w:rPr>
        <w:t>The energy balance for the plant is evaluated as follows:</w:t>
      </w:r>
    </w:p>
    <w:p w:rsidR="00A32668" w:rsidRPr="00531980" w:rsidRDefault="00A32668" w:rsidP="00A32668">
      <w:pPr>
        <w:spacing w:after="0" w:line="480" w:lineRule="auto"/>
        <w:jc w:val="both"/>
        <w:rPr>
          <w:rFonts w:asciiTheme="majorBidi" w:hAnsiTheme="majorBidi" w:cstheme="majorBidi"/>
          <w:b/>
          <w:bCs/>
          <w:sz w:val="24"/>
          <w:szCs w:val="24"/>
          <w:lang w:bidi="fa-IR"/>
        </w:rPr>
      </w:pPr>
      <w:r w:rsidRPr="00531980">
        <w:rPr>
          <w:rFonts w:asciiTheme="majorBidi" w:hAnsiTheme="majorBidi" w:cstheme="majorBidi"/>
          <w:b/>
          <w:bCs/>
          <w:sz w:val="24"/>
          <w:szCs w:val="24"/>
          <w:lang w:bidi="fa-IR"/>
        </w:rPr>
        <w:t>B.4. Plant</w:t>
      </w:r>
      <m:oMath>
        <m:r>
          <m:rPr>
            <m:sty m:val="b"/>
          </m:rPr>
          <w:rPr>
            <w:rFonts w:ascii="Cambria Math" w:hAnsi="Cambria Math" w:cs="B Nazanin"/>
            <w:sz w:val="24"/>
            <w:szCs w:val="24"/>
            <w:vertAlign w:val="subscript"/>
            <w:lang w:bidi="fa-IR"/>
          </w:rPr>
          <m:t xml:space="preserve">      </m:t>
        </m:r>
      </m:oMath>
    </w:p>
    <w:p w:rsidR="00A32668" w:rsidRPr="00531980" w:rsidRDefault="00A32668" w:rsidP="00A32668">
      <w:pPr>
        <w:spacing w:line="480" w:lineRule="auto"/>
        <w:ind w:right="283"/>
        <w:rPr>
          <w:rFonts w:asciiTheme="majorBidi" w:eastAsiaTheme="minorEastAsia" w:hAnsiTheme="majorBidi" w:cstheme="majorBidi"/>
          <w:i/>
          <w:sz w:val="24"/>
          <w:szCs w:val="24"/>
          <w:vertAlign w:val="subscript"/>
          <w:lang w:bidi="fa-I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B Nazanin"/>
                  <w:i/>
                  <w:sz w:val="24"/>
                  <w:szCs w:val="24"/>
                  <w:vertAlign w:val="subscript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s,R</m:t>
                  </m:r>
                </m:sub>
              </m:sSub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τ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R,sol</m:t>
                  </m:r>
                </m:sub>
              </m:sSub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vertAlign w:val="subscript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vertAlign w:val="subscript"/>
                      <w:lang w:bidi="fa-IR"/>
                    </w:rPr>
                    <m:t>q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vertAlign w:val="subscript"/>
                      <w:lang w:bidi="fa-IR"/>
                    </w:rPr>
                    <m:t>RaP,sol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 xml:space="preserve">s,W </m:t>
                  </m:r>
                </m:sub>
              </m:sSub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τ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W,s</m:t>
                  </m:r>
                </m:sub>
              </m:s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WaP,s  </m:t>
                  </m:r>
                </m:sub>
              </m:sSub>
            </m:e>
          </m:d>
          <m:r>
            <w:rPr>
              <w:rFonts w:ascii="Cambria Math" w:hAnsi="Cambria Math" w:cs="B Nazanin"/>
              <w:sz w:val="24"/>
              <w:szCs w:val="24"/>
              <w:vertAlign w:val="subscript"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σ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SaP,t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+4κ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σ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B Nazanin"/>
              <w:sz w:val="24"/>
              <w:szCs w:val="24"/>
              <w:vertAlign w:val="subscript"/>
              <w:lang w:bidi="fa-IR"/>
            </w:rPr>
            <m:t xml:space="preserve"> </m:t>
          </m:r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  <w:vertAlign w:val="subscript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q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AaP,t</m:t>
              </m:r>
            </m:sub>
          </m:sSub>
        </m:oMath>
      </m:oMathPara>
    </w:p>
    <w:p w:rsidR="00A32668" w:rsidRPr="00531980" w:rsidRDefault="00A32668" w:rsidP="00A32668">
      <w:pPr>
        <w:spacing w:line="480" w:lineRule="auto"/>
        <w:ind w:right="283"/>
        <w:rPr>
          <w:rFonts w:eastAsiaTheme="minorEastAsia" w:cs="B Nazanin"/>
          <w:i/>
          <w:sz w:val="24"/>
          <w:szCs w:val="24"/>
          <w:vertAlign w:val="subscript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4"/>
              <w:szCs w:val="24"/>
              <w:vertAlign w:val="subscript"/>
              <w:lang w:bidi="fa-IR"/>
            </w:rPr>
            <m:t>+</m:t>
          </m:r>
          <m:d>
            <m:dPr>
              <m:ctrlPr>
                <w:rPr>
                  <w:rFonts w:ascii="Cambria Math" w:hAnsi="Cambria Math" w:cs="B Nazanin"/>
                  <w:i/>
                  <w:sz w:val="24"/>
                  <w:szCs w:val="24"/>
                  <w:vertAlign w:val="subscript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sky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R-sky </m:t>
                  </m:r>
                </m:sub>
              </m:sSub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τ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R,t</m:t>
                  </m:r>
                </m:sub>
              </m:s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  <w:vertAlign w:val="subscript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q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RaP,sol</m:t>
              </m:r>
            </m:sub>
          </m:sSub>
          <m:r>
            <w:rPr>
              <w:rFonts w:ascii="Cambria Math" w:hAnsi="Cambria Math" w:cs="B Nazani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Q</m:t>
              </m:r>
            </m:e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ET</m:t>
              </m:r>
            </m:sub>
          </m:sSub>
          <m:r>
            <w:rPr>
              <w:rFonts w:ascii="Cambria Math" w:hAnsi="Cambria Math" w:cs="B Nazanin"/>
              <w:sz w:val="24"/>
              <w:szCs w:val="24"/>
              <w:vertAlign w:val="subscript"/>
              <w:lang w:bidi="fa-IR"/>
            </w:rPr>
            <m:t xml:space="preserve">       </m:t>
          </m:r>
        </m:oMath>
      </m:oMathPara>
    </w:p>
    <w:p w:rsidR="00A32668" w:rsidRPr="00531980" w:rsidRDefault="00A32668" w:rsidP="00A32668">
      <w:pPr>
        <w:spacing w:line="600" w:lineRule="auto"/>
        <w:rPr>
          <w:rFonts w:eastAsiaTheme="minorEastAsia" w:cs="B Nazani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+(ε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σ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+σ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sky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W-sky</m:t>
              </m:r>
            </m:sub>
          </m:sSub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τ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w,t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)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WaP,t  </m:t>
              </m:r>
            </m:sub>
          </m:sSub>
          <m:r>
            <w:rPr>
              <w:rFonts w:ascii="Cambria Math" w:hAnsi="Cambria Math" w:cs="B Nazanin"/>
              <w:sz w:val="24"/>
              <w:szCs w:val="24"/>
              <w:lang w:bidi="fa-IR"/>
            </w:rPr>
            <m:t>-</m:t>
          </m:r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B Nazanin"/>
              <w:sz w:val="24"/>
              <w:szCs w:val="24"/>
            </w:rPr>
            <m:t>σ</m:t>
          </m:r>
          <m:sSup>
            <m:sSup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p</m:t>
                  </m:r>
                </m:sub>
              </m:sSub>
            </m:e>
            <m:sup>
              <m:r>
                <w:rPr>
                  <w:rFonts w:ascii="Cambria Math" w:hAnsi="Cambria Math" w:cs="B Nazanin"/>
                  <w:sz w:val="24"/>
                  <w:szCs w:val="24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B Nazanin"/>
              <w:sz w:val="24"/>
              <w:szCs w:val="24"/>
            </w:rPr>
            <m:t>(1</m:t>
          </m:r>
          <m:r>
            <w:rPr>
              <w:rFonts w:ascii="Cambria Math" w:hAnsi="Cambria Math" w:cs="B Nazanin"/>
              <w:sz w:val="24"/>
              <w:szCs w:val="24"/>
              <w:lang w:bidi="fa-IR"/>
            </w:rPr>
            <m:t>-</m:t>
          </m:r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q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</w:rPr>
                <m:t xml:space="preserve">PaP,t </m:t>
              </m:r>
            </m:sub>
          </m:sSub>
          <m:r>
            <w:rPr>
              <w:rFonts w:ascii="Cambria Math" w:hAnsi="Cambria Math" w:cs="B Nazanin"/>
              <w:sz w:val="24"/>
              <w:szCs w:val="24"/>
            </w:rPr>
            <m:t>)</m:t>
          </m:r>
          <m:r>
            <w:rPr>
              <w:rFonts w:ascii="Cambria Math" w:eastAsiaTheme="minorEastAsia" w:hAnsi="Cambria Math" w:cs="B Nazanin"/>
              <w:sz w:val="24"/>
              <w:szCs w:val="24"/>
            </w:rPr>
            <m:t>= 0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 xml:space="preserve">                   </m:t>
          </m:r>
          <m:r>
            <m:rPr>
              <m:sty m:val="p"/>
            </m:rPr>
            <w:rPr>
              <w:rFonts w:ascii="Cambria Math" w:hAnsi="Cambria Math" w:cstheme="majorBidi" w:hint="cs"/>
              <w:color w:val="000000"/>
              <w:sz w:val="24"/>
              <w:szCs w:val="24"/>
              <w:rtl/>
            </w:rPr>
            <m:t>(</m:t>
          </m:r>
          <m:r>
            <m:rPr>
              <m:sty m:val="p"/>
            </m:rPr>
            <w:rPr>
              <w:rFonts w:ascii="Cambria Math" w:hAnsi="Cambria Math" w:cs="B Nazanin"/>
              <w:color w:val="000000"/>
              <w:sz w:val="24"/>
              <w:szCs w:val="24"/>
            </w:rPr>
            <m:t>B.4</m:t>
          </m:r>
          <m:r>
            <m:rPr>
              <m:sty m:val="p"/>
            </m:rPr>
            <w:rPr>
              <w:rFonts w:ascii="Cambria Math" w:hAnsi="Cambria Math" w:cstheme="majorBidi" w:hint="cs"/>
              <w:color w:val="000000"/>
              <w:sz w:val="24"/>
              <w:szCs w:val="24"/>
              <w:rtl/>
            </w:rPr>
            <m:t>)</m:t>
          </m:r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</w:rPr>
            <m:t xml:space="preserve"> </m:t>
          </m:r>
        </m:oMath>
      </m:oMathPara>
    </w:p>
    <w:p w:rsidR="00A32668" w:rsidRPr="00531980" w:rsidRDefault="00A32668" w:rsidP="00A32668">
      <w:pPr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531980">
        <w:rPr>
          <w:rFonts w:asciiTheme="majorBidi" w:hAnsiTheme="majorBidi" w:cstheme="majorBidi"/>
          <w:sz w:val="24"/>
          <w:szCs w:val="24"/>
        </w:rPr>
        <w:t>The energy balance for the inside air is evaluated as follows:</w:t>
      </w:r>
    </w:p>
    <w:p w:rsidR="00A32668" w:rsidRPr="00531980" w:rsidRDefault="00A32668" w:rsidP="00A32668">
      <w:pPr>
        <w:spacing w:line="480" w:lineRule="auto"/>
        <w:ind w:right="283"/>
        <w:rPr>
          <w:rFonts w:cs="B Nazanin"/>
          <w:b/>
          <w:bCs/>
          <w:sz w:val="24"/>
          <w:szCs w:val="24"/>
          <w:lang w:bidi="fa-IR"/>
        </w:rPr>
      </w:pPr>
      <w:r w:rsidRPr="00531980">
        <w:rPr>
          <w:rFonts w:asciiTheme="majorBidi" w:hAnsiTheme="majorBidi" w:cstheme="majorBidi"/>
          <w:b/>
          <w:bCs/>
          <w:sz w:val="24"/>
          <w:szCs w:val="24"/>
          <w:lang w:bidi="fa-IR"/>
        </w:rPr>
        <w:t>B.5. Inside air</w:t>
      </w:r>
    </w:p>
    <w:p w:rsidR="00A32668" w:rsidRPr="00531980" w:rsidRDefault="00A32668" w:rsidP="00A32668">
      <w:pPr>
        <w:spacing w:after="120" w:line="480" w:lineRule="auto"/>
        <w:rPr>
          <w:rFonts w:eastAsiaTheme="minorEastAsia" w:cs="B Nazanin"/>
          <w:i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B Nazanin"/>
                  <w:i/>
                  <w:sz w:val="24"/>
                  <w:szCs w:val="24"/>
                  <w:vertAlign w:val="subscript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s,R</m:t>
                  </m:r>
                </m:sub>
              </m:sSub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τ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R,sol</m:t>
                  </m:r>
                </m:sub>
              </m:sSub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vertAlign w:val="subscript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vertAlign w:val="subscript"/>
                      <w:lang w:bidi="fa-IR"/>
                    </w:rPr>
                    <m:t>q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vertAlign w:val="subscript"/>
                      <w:lang w:bidi="fa-IR"/>
                    </w:rPr>
                    <m:t>RaA,sol</m:t>
                  </m:r>
                </m:sub>
              </m:sSub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+G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 xml:space="preserve">s,W </m:t>
                  </m:r>
                </m:sub>
              </m:sSub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τ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 xml:space="preserve">W,s </m:t>
                  </m:r>
                </m:sub>
              </m:sSub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q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WaA,sol</m:t>
                  </m:r>
                </m:sub>
              </m:sSub>
            </m:e>
          </m:d>
          <m:r>
            <w:rPr>
              <w:rFonts w:ascii="Cambria Math" w:hAnsi="Cambria Math" w:cs="B Nazanin"/>
              <w:sz w:val="24"/>
              <w:szCs w:val="24"/>
              <w:vertAlign w:val="subscript"/>
              <w:lang w:bidi="fa-IR"/>
            </w:rPr>
            <m:t>+</m:t>
          </m:r>
          <m:d>
            <m:d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sky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R-sky </m:t>
                  </m:r>
                </m:sub>
              </m:sSub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τ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R,t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q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 xml:space="preserve">RaA,t </m:t>
              </m:r>
            </m:sub>
          </m:sSub>
        </m:oMath>
      </m:oMathPara>
    </w:p>
    <w:p w:rsidR="00A32668" w:rsidRPr="00531980" w:rsidRDefault="00A32668" w:rsidP="00A32668">
      <w:pPr>
        <w:spacing w:line="480" w:lineRule="auto"/>
        <w:rPr>
          <w:rFonts w:eastAsiaTheme="minorEastAsia" w:cs="B Nazanin"/>
          <w:i/>
          <w:sz w:val="20"/>
          <w:szCs w:val="20"/>
          <w:vertAlign w:val="subscript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sz w:val="24"/>
              <w:szCs w:val="24"/>
              <w:vertAlign w:val="subscript"/>
              <w:lang w:bidi="fa-IR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σ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  <w:vertAlign w:val="subscript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q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PaA,t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cs="B Nazanin"/>
              <w:sz w:val="24"/>
              <w:szCs w:val="24"/>
            </w:rPr>
            <m:t>σ</m:t>
          </m:r>
          <m:sSup>
            <m:sSup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s</m:t>
                  </m:r>
                </m:sub>
              </m:sSub>
            </m:e>
            <m:sup>
              <m:r>
                <w:rPr>
                  <w:rFonts w:ascii="Cambria Math" w:hAnsi="Cambria Math" w:cs="B Nazanin"/>
                  <w:sz w:val="24"/>
                  <w:szCs w:val="24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  <w:vertAlign w:val="subscript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q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SaA,t</m:t>
              </m:r>
            </m:sub>
          </m:sSub>
          <m:r>
            <w:rPr>
              <w:rFonts w:ascii="Cambria Math" w:hAnsi="Cambria Math" w:cs="B Nazani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Q</m:t>
              </m:r>
            </m:e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ET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σ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+σ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sky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W-sky</m:t>
              </m:r>
            </m:sub>
          </m:sSub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τ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w,t</m:t>
              </m:r>
            </m:sub>
          </m:sSub>
          <m:r>
            <w:rPr>
              <w:rFonts w:ascii="Cambria Math" w:hAnsi="Cambria Math" w:cs="B Nazanin"/>
              <w:sz w:val="24"/>
              <w:szCs w:val="24"/>
              <w:lang w:bidi="fa-IR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  <w:vertAlign w:val="subscript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q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WaA,t</m:t>
              </m:r>
            </m:sub>
          </m:sSub>
        </m:oMath>
      </m:oMathPara>
    </w:p>
    <w:p w:rsidR="00A32668" w:rsidRPr="00531980" w:rsidRDefault="00A32668" w:rsidP="00A32668">
      <w:pPr>
        <w:spacing w:line="480" w:lineRule="auto"/>
        <w:jc w:val="right"/>
        <w:rPr>
          <w:rFonts w:eastAsiaTheme="minorEastAsia" w:cs="B Nazanin"/>
          <w:i/>
          <w:iCs/>
          <w:sz w:val="24"/>
          <w:szCs w:val="24"/>
          <w:vertAlign w:val="subscript"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-4κ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σ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AaA,t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inf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 w:cs="B Nazanin"/>
                      <w:i/>
                      <w:iCs/>
                      <w:sz w:val="24"/>
                      <w:szCs w:val="24"/>
                      <w:vertAlign w:val="subscript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vertAlign w:val="subscript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vertAlign w:val="subscript"/>
                      <w:lang w:bidi="fa-IR"/>
                    </w:rPr>
                    <m:t>P,A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3600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iCs/>
                      <w:sz w:val="24"/>
                      <w:szCs w:val="24"/>
                      <w:vertAlign w:val="subscript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vertAlign w:val="subscript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vertAlign w:val="subscript"/>
                      <w:lang w:bidi="fa-IR"/>
                    </w:rPr>
                    <m:t>A</m:t>
                  </m:r>
                </m:sub>
              </m:sSub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iCs/>
                      <w:sz w:val="24"/>
                      <w:szCs w:val="24"/>
                      <w:vertAlign w:val="subscript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vertAlign w:val="subscript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vertAlign w:val="subscript"/>
                      <w:lang w:bidi="fa-IR"/>
                    </w:rPr>
                    <m:t>am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  <w:iCs/>
                  <w:sz w:val="24"/>
                  <w:szCs w:val="24"/>
                  <w:vertAlign w:val="subscript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h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RA</m:t>
              </m:r>
            </m:sub>
          </m:sSub>
          <m:sSub>
            <m:sSubPr>
              <m:ctrlPr>
                <w:rPr>
                  <w:rFonts w:ascii="Cambria Math" w:hAnsi="Cambria Math" w:cs="B Nazanin"/>
                  <w:i/>
                  <w:iCs/>
                  <w:sz w:val="24"/>
                  <w:szCs w:val="24"/>
                  <w:vertAlign w:val="subscript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A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B Nazanin"/>
                  <w:i/>
                  <w:iCs/>
                  <w:sz w:val="24"/>
                  <w:szCs w:val="24"/>
                  <w:vertAlign w:val="subscript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iCs/>
                      <w:sz w:val="24"/>
                      <w:szCs w:val="24"/>
                      <w:vertAlign w:val="subscript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vertAlign w:val="subscript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vertAlign w:val="subscript"/>
                      <w:lang w:bidi="fa-IR"/>
                    </w:rPr>
                    <m:t>R</m:t>
                  </m:r>
                </m:sub>
              </m:sSub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iCs/>
                      <w:sz w:val="24"/>
                      <w:szCs w:val="24"/>
                      <w:vertAlign w:val="subscript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vertAlign w:val="subscript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vertAlign w:val="subscript"/>
                      <w:lang w:bidi="fa-IR"/>
                    </w:rPr>
                    <m:t>A</m:t>
                  </m:r>
                </m:sub>
              </m:sSub>
            </m:e>
          </m:d>
        </m:oMath>
      </m:oMathPara>
    </w:p>
    <w:p w:rsidR="00A32668" w:rsidRPr="00531980" w:rsidRDefault="00A32668" w:rsidP="00A32668">
      <w:pPr>
        <w:spacing w:line="480" w:lineRule="auto"/>
        <w:rPr>
          <w:rFonts w:eastAsiaTheme="minorEastAsia" w:cs="B Nazanin"/>
          <w:iCs/>
          <w:sz w:val="24"/>
          <w:szCs w:val="24"/>
        </w:rPr>
      </w:pPr>
      <m:oMathPara>
        <m:oMath>
          <m:r>
            <w:rPr>
              <w:rFonts w:ascii="Cambria Math" w:hAnsi="Cambria Math" w:cs="B Nazani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  <w:iCs/>
                  <w:sz w:val="24"/>
                  <w:szCs w:val="24"/>
                  <w:vertAlign w:val="subscript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h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SA</m:t>
              </m:r>
            </m:sub>
          </m:sSub>
          <m:sSub>
            <m:sSubPr>
              <m:ctrlPr>
                <w:rPr>
                  <w:rFonts w:ascii="Cambria Math" w:hAnsi="Cambria Math" w:cs="B Nazanin"/>
                  <w:i/>
                  <w:iCs/>
                  <w:sz w:val="24"/>
                  <w:szCs w:val="24"/>
                  <w:vertAlign w:val="subscript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A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B Nazanin"/>
                  <w:i/>
                  <w:iCs/>
                  <w:sz w:val="24"/>
                  <w:szCs w:val="24"/>
                  <w:vertAlign w:val="subscript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iCs/>
                      <w:sz w:val="24"/>
                      <w:szCs w:val="24"/>
                      <w:vertAlign w:val="subscript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vertAlign w:val="subscript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vertAlign w:val="subscript"/>
                      <w:lang w:bidi="fa-IR"/>
                    </w:rPr>
                    <m:t>S</m:t>
                  </m:r>
                </m:sub>
              </m:sSub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iCs/>
                      <w:sz w:val="24"/>
                      <w:szCs w:val="24"/>
                      <w:vertAlign w:val="subscript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vertAlign w:val="subscript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vertAlign w:val="subscript"/>
                      <w:lang w:bidi="fa-IR"/>
                    </w:rPr>
                    <m:t>A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B Nazanin"/>
                  <w:i/>
                  <w:iCs/>
                  <w:sz w:val="24"/>
                  <w:szCs w:val="24"/>
                  <w:vertAlign w:val="subscript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h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WA</m:t>
              </m:r>
            </m:sub>
          </m:sSub>
          <m:r>
            <w:rPr>
              <w:rFonts w:ascii="Cambria Math" w:hAnsi="Cambria Math" w:cs="B Nazanin"/>
              <w:sz w:val="24"/>
              <w:szCs w:val="24"/>
              <w:vertAlign w:val="subscript"/>
              <w:lang w:bidi="fa-IR"/>
            </w:rPr>
            <m:t xml:space="preserve"> </m:t>
          </m:r>
          <m:sSub>
            <m:sSubPr>
              <m:ctrlPr>
                <w:rPr>
                  <w:rFonts w:ascii="Cambria Math" w:hAnsi="Cambria Math" w:cs="B Nazanin"/>
                  <w:i/>
                  <w:iCs/>
                  <w:sz w:val="24"/>
                  <w:szCs w:val="24"/>
                  <w:vertAlign w:val="subscript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A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W</m:t>
              </m:r>
            </m:sub>
          </m:sSub>
          <m:r>
            <w:rPr>
              <w:rFonts w:ascii="Cambria Math" w:hAnsi="Cambria Math" w:cs="B Nazanin"/>
              <w:sz w:val="24"/>
              <w:szCs w:val="24"/>
              <w:vertAlign w:val="subscript"/>
              <w:lang w:bidi="fa-IR"/>
            </w:rPr>
            <m:t>(</m:t>
          </m:r>
          <m:sSub>
            <m:sSubPr>
              <m:ctrlPr>
                <w:rPr>
                  <w:rFonts w:ascii="Cambria Math" w:hAnsi="Cambria Math" w:cs="B Nazanin"/>
                  <w:i/>
                  <w:iCs/>
                  <w:sz w:val="24"/>
                  <w:szCs w:val="24"/>
                  <w:vertAlign w:val="subscript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T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W</m:t>
              </m:r>
            </m:sub>
          </m:sSub>
          <m:r>
            <w:rPr>
              <w:rFonts w:ascii="Cambria Math" w:hAnsi="Cambria Math" w:cs="B Nazanin"/>
              <w:sz w:val="24"/>
              <w:szCs w:val="24"/>
              <w:vertAlign w:val="subscript"/>
              <w:lang w:bidi="fa-IR"/>
            </w:rPr>
            <m:t>-</m:t>
          </m:r>
          <m:sSub>
            <m:sSubPr>
              <m:ctrlPr>
                <w:rPr>
                  <w:rFonts w:ascii="Cambria Math" w:hAnsi="Cambria Math" w:cs="B Nazanin"/>
                  <w:i/>
                  <w:iCs/>
                  <w:sz w:val="24"/>
                  <w:szCs w:val="24"/>
                  <w:vertAlign w:val="subscript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T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vertAlign w:val="subscript"/>
                  <w:lang w:bidi="fa-IR"/>
                </w:rPr>
                <m:t>A</m:t>
              </m:r>
            </m:sub>
          </m:sSub>
          <m:r>
            <w:rPr>
              <w:rFonts w:ascii="Cambria Math" w:hAnsi="Cambria Math" w:cs="B Nazanin"/>
              <w:sz w:val="24"/>
              <w:szCs w:val="24"/>
              <w:vertAlign w:val="subscript"/>
              <w:lang w:bidi="fa-IR"/>
            </w:rPr>
            <m:t xml:space="preserve">)=0                                                                               </m:t>
          </m:r>
          <m:r>
            <m:rPr>
              <m:sty m:val="p"/>
            </m:rPr>
            <w:rPr>
              <w:rFonts w:ascii="Cambria Math" w:hAnsi="Cambria Math" w:cstheme="majorBidi" w:hint="cs"/>
              <w:color w:val="000000"/>
              <w:sz w:val="24"/>
              <w:szCs w:val="24"/>
              <w:rtl/>
            </w:rPr>
            <m:t>(</m:t>
          </m:r>
          <m:r>
            <m:rPr>
              <m:sty m:val="p"/>
            </m:rPr>
            <w:rPr>
              <w:rFonts w:ascii="Cambria Math" w:hAnsi="Cambria Math" w:cs="B Nazanin"/>
              <w:color w:val="000000"/>
              <w:sz w:val="24"/>
              <w:szCs w:val="24"/>
            </w:rPr>
            <m:t>B.5</m:t>
          </m:r>
          <m:r>
            <m:rPr>
              <m:sty m:val="p"/>
            </m:rPr>
            <w:rPr>
              <w:rFonts w:ascii="Cambria Math" w:hAnsi="Cambria Math" w:cstheme="majorBidi" w:hint="cs"/>
              <w:color w:val="000000"/>
              <w:sz w:val="24"/>
              <w:szCs w:val="24"/>
              <w:rtl/>
            </w:rPr>
            <m:t>)</m:t>
          </m:r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</w:rPr>
            <m:t xml:space="preserve"> </m:t>
          </m:r>
        </m:oMath>
      </m:oMathPara>
    </w:p>
    <w:p w:rsidR="00A32668" w:rsidRPr="00531980" w:rsidRDefault="00A32668" w:rsidP="00A32668">
      <w:pPr>
        <w:spacing w:after="0" w:line="480" w:lineRule="auto"/>
        <w:jc w:val="both"/>
        <w:rPr>
          <w:rFonts w:asciiTheme="majorBidi" w:hAnsiTheme="majorBidi" w:cstheme="majorBidi"/>
          <w:b/>
          <w:bCs/>
          <w:sz w:val="24"/>
          <w:szCs w:val="24"/>
          <w:lang w:bidi="fa-IR"/>
        </w:rPr>
      </w:pPr>
    </w:p>
    <w:p w:rsidR="00F05243" w:rsidRDefault="00F05243">
      <w:bookmarkStart w:id="0" w:name="_GoBack"/>
      <w:bookmarkEnd w:id="0"/>
    </w:p>
    <w:sectPr w:rsidR="00F05243" w:rsidSect="00E97F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D2A57"/>
    <w:multiLevelType w:val="hybridMultilevel"/>
    <w:tmpl w:val="52700BA6"/>
    <w:lvl w:ilvl="0" w:tplc="BCC8C0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2533A"/>
    <w:multiLevelType w:val="multilevel"/>
    <w:tmpl w:val="38B0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901E13"/>
    <w:multiLevelType w:val="hybridMultilevel"/>
    <w:tmpl w:val="71CAE6C4"/>
    <w:lvl w:ilvl="0" w:tplc="D0F4C712">
      <w:start w:val="1"/>
      <w:numFmt w:val="lowerLetter"/>
      <w:lvlText w:val="(%1)"/>
      <w:lvlJc w:val="left"/>
      <w:pPr>
        <w:ind w:left="21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32" w:hanging="360"/>
      </w:pPr>
    </w:lvl>
    <w:lvl w:ilvl="2" w:tplc="0409001B" w:tentative="1">
      <w:start w:val="1"/>
      <w:numFmt w:val="lowerRoman"/>
      <w:lvlText w:val="%3."/>
      <w:lvlJc w:val="right"/>
      <w:pPr>
        <w:ind w:left="3552" w:hanging="180"/>
      </w:pPr>
    </w:lvl>
    <w:lvl w:ilvl="3" w:tplc="0409000F" w:tentative="1">
      <w:start w:val="1"/>
      <w:numFmt w:val="decimal"/>
      <w:lvlText w:val="%4."/>
      <w:lvlJc w:val="left"/>
      <w:pPr>
        <w:ind w:left="4272" w:hanging="360"/>
      </w:pPr>
    </w:lvl>
    <w:lvl w:ilvl="4" w:tplc="04090019" w:tentative="1">
      <w:start w:val="1"/>
      <w:numFmt w:val="lowerLetter"/>
      <w:lvlText w:val="%5."/>
      <w:lvlJc w:val="left"/>
      <w:pPr>
        <w:ind w:left="4992" w:hanging="360"/>
      </w:pPr>
    </w:lvl>
    <w:lvl w:ilvl="5" w:tplc="0409001B" w:tentative="1">
      <w:start w:val="1"/>
      <w:numFmt w:val="lowerRoman"/>
      <w:lvlText w:val="%6."/>
      <w:lvlJc w:val="right"/>
      <w:pPr>
        <w:ind w:left="5712" w:hanging="180"/>
      </w:pPr>
    </w:lvl>
    <w:lvl w:ilvl="6" w:tplc="0409000F" w:tentative="1">
      <w:start w:val="1"/>
      <w:numFmt w:val="decimal"/>
      <w:lvlText w:val="%7."/>
      <w:lvlJc w:val="left"/>
      <w:pPr>
        <w:ind w:left="6432" w:hanging="360"/>
      </w:pPr>
    </w:lvl>
    <w:lvl w:ilvl="7" w:tplc="04090019" w:tentative="1">
      <w:start w:val="1"/>
      <w:numFmt w:val="lowerLetter"/>
      <w:lvlText w:val="%8."/>
      <w:lvlJc w:val="left"/>
      <w:pPr>
        <w:ind w:left="7152" w:hanging="360"/>
      </w:pPr>
    </w:lvl>
    <w:lvl w:ilvl="8" w:tplc="0409001B" w:tentative="1">
      <w:start w:val="1"/>
      <w:numFmt w:val="lowerRoman"/>
      <w:lvlText w:val="%9."/>
      <w:lvlJc w:val="right"/>
      <w:pPr>
        <w:ind w:left="7872" w:hanging="180"/>
      </w:pPr>
    </w:lvl>
  </w:abstractNum>
  <w:abstractNum w:abstractNumId="3" w15:restartNumberingAfterBreak="0">
    <w:nsid w:val="2CEC11C0"/>
    <w:multiLevelType w:val="hybridMultilevel"/>
    <w:tmpl w:val="69CAF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06A50"/>
    <w:multiLevelType w:val="hybridMultilevel"/>
    <w:tmpl w:val="85E29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47FAB"/>
    <w:multiLevelType w:val="hybridMultilevel"/>
    <w:tmpl w:val="433CE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763DE"/>
    <w:multiLevelType w:val="hybridMultilevel"/>
    <w:tmpl w:val="1F58F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EA5C54"/>
    <w:multiLevelType w:val="hybridMultilevel"/>
    <w:tmpl w:val="C514332E"/>
    <w:lvl w:ilvl="0" w:tplc="BDB2E7A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7733AD"/>
    <w:multiLevelType w:val="hybridMultilevel"/>
    <w:tmpl w:val="283AA9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581E40"/>
    <w:multiLevelType w:val="hybridMultilevel"/>
    <w:tmpl w:val="39C6DA04"/>
    <w:lvl w:ilvl="0" w:tplc="791A61AA">
      <w:start w:val="1"/>
      <w:numFmt w:val="lowerLetter"/>
      <w:lvlText w:val="(%1)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9"/>
  </w:num>
  <w:num w:numId="6">
    <w:abstractNumId w:val="2"/>
  </w:num>
  <w:num w:numId="7">
    <w:abstractNumId w:val="8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668"/>
    <w:rsid w:val="00A32668"/>
    <w:rsid w:val="00E97F76"/>
    <w:rsid w:val="00F0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96A1-E295-4533-9F47-C0B1423E1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2668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2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668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A32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668"/>
    <w:rPr>
      <w:kern w:val="2"/>
      <w14:ligatures w14:val="standardContextual"/>
    </w:rPr>
  </w:style>
  <w:style w:type="character" w:customStyle="1" w:styleId="rynqvb">
    <w:name w:val="rynqvb"/>
    <w:basedOn w:val="DefaultParagraphFont"/>
    <w:rsid w:val="00A32668"/>
  </w:style>
  <w:style w:type="character" w:customStyle="1" w:styleId="hwtze">
    <w:name w:val="hwtze"/>
    <w:basedOn w:val="DefaultParagraphFont"/>
    <w:rsid w:val="00A32668"/>
  </w:style>
  <w:style w:type="character" w:styleId="Emphasis">
    <w:name w:val="Emphasis"/>
    <w:basedOn w:val="DefaultParagraphFont"/>
    <w:uiPriority w:val="20"/>
    <w:qFormat/>
    <w:rsid w:val="00A32668"/>
    <w:rPr>
      <w:i/>
      <w:iCs/>
    </w:rPr>
  </w:style>
  <w:style w:type="character" w:styleId="LineNumber">
    <w:name w:val="line number"/>
    <w:basedOn w:val="DefaultParagraphFont"/>
    <w:uiPriority w:val="99"/>
    <w:semiHidden/>
    <w:unhideWhenUsed/>
    <w:rsid w:val="00A32668"/>
  </w:style>
  <w:style w:type="table" w:styleId="TableGrid">
    <w:name w:val="Table Grid"/>
    <w:basedOn w:val="TableNormal"/>
    <w:uiPriority w:val="39"/>
    <w:rsid w:val="00A32668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2668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A32668"/>
    <w:pPr>
      <w:bidi/>
      <w:spacing w:after="0" w:line="300" w:lineRule="auto"/>
      <w:ind w:firstLine="288"/>
      <w:jc w:val="both"/>
    </w:pPr>
    <w:rPr>
      <w:rFonts w:ascii="Times New Roman" w:hAnsi="Times New Roman"/>
      <w:kern w:val="0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2668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266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2668"/>
    <w:rPr>
      <w:kern w:val="2"/>
      <w:sz w:val="20"/>
      <w:szCs w:val="20"/>
      <w14:ligatures w14:val="standardContextual"/>
    </w:rPr>
  </w:style>
  <w:style w:type="character" w:styleId="FootnoteReference">
    <w:name w:val="footnote reference"/>
    <w:basedOn w:val="DefaultParagraphFont"/>
    <w:uiPriority w:val="99"/>
    <w:semiHidden/>
    <w:unhideWhenUsed/>
    <w:rsid w:val="00A3266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A32668"/>
    <w:rPr>
      <w:color w:val="808080"/>
    </w:rPr>
  </w:style>
  <w:style w:type="paragraph" w:styleId="ListParagraph">
    <w:name w:val="List Paragraph"/>
    <w:basedOn w:val="Normal"/>
    <w:uiPriority w:val="34"/>
    <w:qFormat/>
    <w:rsid w:val="00A32668"/>
    <w:pPr>
      <w:ind w:left="720"/>
      <w:contextualSpacing/>
    </w:pPr>
  </w:style>
  <w:style w:type="paragraph" w:styleId="Subtitle">
    <w:name w:val="Subtitle"/>
    <w:basedOn w:val="Normal"/>
    <w:link w:val="SubtitleChar"/>
    <w:uiPriority w:val="99"/>
    <w:qFormat/>
    <w:rsid w:val="00A32668"/>
    <w:pPr>
      <w:pBdr>
        <w:top w:val="single" w:sz="4" w:space="1" w:color="auto"/>
      </w:pBdr>
      <w:bidi/>
      <w:spacing w:after="0" w:line="240" w:lineRule="auto"/>
      <w:jc w:val="lowKashida"/>
    </w:pPr>
    <w:rPr>
      <w:rFonts w:ascii="Times New Roman" w:eastAsia="Times New Roman" w:hAnsi="Times New Roman" w:cs="Times New Roman"/>
      <w:noProof/>
      <w:kern w:val="0"/>
      <w:sz w:val="20"/>
      <w:szCs w:val="28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99"/>
    <w:rsid w:val="00A32668"/>
    <w:rPr>
      <w:rFonts w:ascii="Times New Roman" w:eastAsia="Times New Roman" w:hAnsi="Times New Roman" w:cs="Times New Roman"/>
      <w:noProof/>
      <w:sz w:val="20"/>
      <w:szCs w:val="28"/>
    </w:rPr>
  </w:style>
  <w:style w:type="table" w:styleId="TableGridLight">
    <w:name w:val="Grid Table Light"/>
    <w:basedOn w:val="TableNormal"/>
    <w:uiPriority w:val="40"/>
    <w:rsid w:val="00A32668"/>
    <w:pPr>
      <w:spacing w:after="0" w:line="240" w:lineRule="auto"/>
    </w:pPr>
    <w:rPr>
      <w:lang w:bidi="fa-IR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A32668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rmalWeb">
    <w:name w:val="Normal (Web)"/>
    <w:basedOn w:val="Normal"/>
    <w:uiPriority w:val="99"/>
    <w:unhideWhenUsed/>
    <w:rsid w:val="00A32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PlainTable1">
    <w:name w:val="Plain Table 1"/>
    <w:basedOn w:val="TableNormal"/>
    <w:uiPriority w:val="41"/>
    <w:rsid w:val="00A32668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32668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A326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Devashish Agarwal</dc:creator>
  <cp:keywords/>
  <dc:description/>
  <cp:lastModifiedBy>Devashish Agarwal</cp:lastModifiedBy>
  <cp:revision>1</cp:revision>
  <dcterms:created xsi:type="dcterms:W3CDTF">2025-04-22T19:07:00Z</dcterms:created>
  <dcterms:modified xsi:type="dcterms:W3CDTF">2025-04-22T19:07:00Z</dcterms:modified>
</cp:coreProperties>
</file>