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4A56" w14:textId="6C8E2880" w:rsidR="00CF6213" w:rsidRPr="00732238" w:rsidRDefault="00CF6213" w:rsidP="00CF6213">
      <w:pPr>
        <w:pStyle w:val="TOCHeading"/>
        <w:jc w:val="center"/>
        <w:rPr>
          <w:rFonts w:asciiTheme="minorHAnsi" w:hAnsiTheme="minorHAnsi" w:cstheme="minorHAnsi"/>
        </w:rPr>
      </w:pPr>
      <w:r w:rsidRPr="00732238">
        <w:rPr>
          <w:rFonts w:asciiTheme="minorHAnsi" w:hAnsiTheme="minorHAnsi" w:cstheme="minorHAnsi"/>
        </w:rPr>
        <w:t>How to for CCS for ICD and Procedure mapping</w:t>
      </w:r>
    </w:p>
    <w:p w14:paraId="4070B024" w14:textId="340A3BA8" w:rsidR="00CF6213" w:rsidRPr="00732238" w:rsidRDefault="00CF6213" w:rsidP="00CF6213">
      <w:pPr>
        <w:jc w:val="center"/>
        <w:rPr>
          <w:rFonts w:cstheme="minorHAnsi"/>
        </w:rPr>
      </w:pPr>
      <w:r w:rsidRPr="00732238">
        <w:rPr>
          <w:rFonts w:cstheme="minorHAnsi"/>
        </w:rPr>
        <w:t>Angel Huang 2023/8/18</w:t>
      </w:r>
    </w:p>
    <w:sdt>
      <w:sdtPr>
        <w:rPr>
          <w:rFonts w:asciiTheme="minorHAnsi" w:hAnsiTheme="minorHAnsi" w:cstheme="minorHAnsi"/>
        </w:rPr>
        <w:id w:val="-11442768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E6BFA80" w14:textId="5B980BFA" w:rsidR="00C85A93" w:rsidRPr="00732238" w:rsidRDefault="00C85A93">
          <w:pPr>
            <w:pStyle w:val="TOCHeading"/>
            <w:rPr>
              <w:rFonts w:asciiTheme="minorHAnsi" w:hAnsiTheme="minorHAnsi" w:cstheme="minorHAnsi"/>
            </w:rPr>
          </w:pPr>
          <w:r w:rsidRPr="00732238">
            <w:rPr>
              <w:rFonts w:asciiTheme="minorHAnsi" w:hAnsiTheme="minorHAnsi" w:cstheme="minorHAnsi"/>
            </w:rPr>
            <w:t>Contents</w:t>
          </w:r>
        </w:p>
        <w:p w14:paraId="05C90428" w14:textId="4D6ABC6E" w:rsidR="004278A9" w:rsidRDefault="00C85A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32238">
            <w:rPr>
              <w:rFonts w:cstheme="minorHAnsi"/>
            </w:rPr>
            <w:fldChar w:fldCharType="begin"/>
          </w:r>
          <w:r w:rsidRPr="00732238">
            <w:rPr>
              <w:rFonts w:cstheme="minorHAnsi"/>
            </w:rPr>
            <w:instrText xml:space="preserve"> TOC \o "1-3" \h \z \u </w:instrText>
          </w:r>
          <w:r w:rsidRPr="00732238">
            <w:rPr>
              <w:rFonts w:cstheme="minorHAnsi"/>
            </w:rPr>
            <w:fldChar w:fldCharType="separate"/>
          </w:r>
          <w:hyperlink w:anchor="_Toc143253090" w:history="1">
            <w:r w:rsidR="004278A9" w:rsidRPr="00465509">
              <w:rPr>
                <w:rStyle w:val="Hyperlink"/>
                <w:rFonts w:cstheme="minorHAnsi"/>
                <w:noProof/>
              </w:rPr>
              <w:t>Package summary</w:t>
            </w:r>
            <w:r w:rsidR="004278A9">
              <w:rPr>
                <w:noProof/>
                <w:webHidden/>
              </w:rPr>
              <w:tab/>
            </w:r>
            <w:r w:rsidR="004278A9">
              <w:rPr>
                <w:noProof/>
                <w:webHidden/>
              </w:rPr>
              <w:fldChar w:fldCharType="begin"/>
            </w:r>
            <w:r w:rsidR="004278A9">
              <w:rPr>
                <w:noProof/>
                <w:webHidden/>
              </w:rPr>
              <w:instrText xml:space="preserve"> PAGEREF _Toc143253090 \h </w:instrText>
            </w:r>
            <w:r w:rsidR="004278A9">
              <w:rPr>
                <w:noProof/>
                <w:webHidden/>
              </w:rPr>
            </w:r>
            <w:r w:rsidR="004278A9">
              <w:rPr>
                <w:noProof/>
                <w:webHidden/>
              </w:rPr>
              <w:fldChar w:fldCharType="separate"/>
            </w:r>
            <w:r w:rsidR="004278A9">
              <w:rPr>
                <w:noProof/>
                <w:webHidden/>
              </w:rPr>
              <w:t>1</w:t>
            </w:r>
            <w:r w:rsidR="004278A9">
              <w:rPr>
                <w:noProof/>
                <w:webHidden/>
              </w:rPr>
              <w:fldChar w:fldCharType="end"/>
            </w:r>
          </w:hyperlink>
        </w:p>
        <w:p w14:paraId="0BB13093" w14:textId="0D2D37EF" w:rsidR="004278A9" w:rsidRDefault="004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53091" w:history="1">
            <w:r w:rsidRPr="00465509">
              <w:rPr>
                <w:rStyle w:val="Hyperlink"/>
                <w:rFonts w:cstheme="minorHAnsi"/>
                <w:noProof/>
              </w:rPr>
              <w:t>Download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3A2A" w14:textId="4DBCDCC3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2" w:history="1">
            <w:r w:rsidRPr="0046550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 for Procedure (CPT)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3106" w14:textId="75F0DD8D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3" w:history="1">
            <w:r w:rsidRPr="0046550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 for ICD diagnosis code (ICD-9-CM, ICD-10-CM Clinical Modification)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B63B" w14:textId="4DDDECB9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4" w:history="1">
            <w:r w:rsidRPr="0046550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CCSR for ICD diagnosis code (ICD-10-CM Clinical Modification):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C370" w14:textId="0CA91094" w:rsidR="004278A9" w:rsidRDefault="00427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53095" w:history="1">
            <w:r w:rsidRPr="00465509">
              <w:rPr>
                <w:rStyle w:val="Hyperlink"/>
                <w:rFonts w:cstheme="minorHAnsi"/>
                <w:noProof/>
              </w:rPr>
              <w:t>Customized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5688" w14:textId="56811BEB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6" w:history="1">
            <w:r w:rsidRPr="0046550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 for Procedure (CPT)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F9E1C" w14:textId="6466AD09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7" w:history="1">
            <w:r w:rsidRPr="0046550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 for ICD diagnosis code (ICD-9-CM, ICD-10-CM Clinical Modification)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17802" w14:textId="30BF5C91" w:rsidR="004278A9" w:rsidRDefault="004278A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3253098" w:history="1">
            <w:r w:rsidRPr="0046550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5509">
              <w:rPr>
                <w:rStyle w:val="Hyperlink"/>
                <w:rFonts w:cstheme="minorHAnsi"/>
                <w:noProof/>
              </w:rPr>
              <w:t>CCSR for ICD diagnosis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BE77" w14:textId="2705A46B" w:rsidR="00C85A93" w:rsidRPr="00732238" w:rsidRDefault="00C85A93">
          <w:pPr>
            <w:rPr>
              <w:rFonts w:cstheme="minorHAnsi"/>
            </w:rPr>
          </w:pPr>
          <w:r w:rsidRPr="0073223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871F6FA" w14:textId="5C7AAEBD" w:rsidR="005928AF" w:rsidRPr="00732238" w:rsidRDefault="005928AF" w:rsidP="005928AF">
      <w:pPr>
        <w:pStyle w:val="Heading1"/>
        <w:rPr>
          <w:rFonts w:asciiTheme="minorHAnsi" w:hAnsiTheme="minorHAnsi" w:cstheme="minorHAnsi"/>
        </w:rPr>
      </w:pPr>
      <w:bookmarkStart w:id="0" w:name="_Toc143253090"/>
      <w:r w:rsidRPr="00732238">
        <w:rPr>
          <w:rFonts w:asciiTheme="minorHAnsi" w:hAnsiTheme="minorHAnsi" w:cstheme="minorHAnsi"/>
        </w:rPr>
        <w:t>Package summary</w:t>
      </w:r>
      <w:bookmarkEnd w:id="0"/>
    </w:p>
    <w:p w14:paraId="7F22423E" w14:textId="202367C4" w:rsidR="008F7814" w:rsidRPr="00732238" w:rsidRDefault="005928AF" w:rsidP="005928A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Fonts w:asciiTheme="minorHAnsi" w:hAnsiTheme="minorHAnsi" w:cstheme="minorHAnsi"/>
          <w:color w:val="1F2328"/>
        </w:rPr>
        <w:t>This is a p</w:t>
      </w:r>
      <w:r w:rsidR="008F7814" w:rsidRPr="00732238">
        <w:rPr>
          <w:rFonts w:asciiTheme="minorHAnsi" w:hAnsiTheme="minorHAnsi" w:cstheme="minorHAnsi"/>
          <w:color w:val="1F2328"/>
        </w:rPr>
        <w:t>ackage with Clinical Classifications Software (CCS) mapping to common diagnosis and procedure codes.</w:t>
      </w:r>
    </w:p>
    <w:p w14:paraId="0F6A8EA0" w14:textId="0FAFB5E0" w:rsidR="00C85A93" w:rsidRPr="00732238" w:rsidRDefault="00C85A93" w:rsidP="005928A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Fonts w:asciiTheme="minorHAnsi" w:hAnsiTheme="minorHAnsi" w:cstheme="minorHAnsi"/>
          <w:color w:val="1F2328"/>
        </w:rPr>
        <w:t xml:space="preserve">Note that all three CCS are different </w:t>
      </w:r>
    </w:p>
    <w:p w14:paraId="60544E77" w14:textId="77777777" w:rsidR="008F7814" w:rsidRPr="00732238" w:rsidRDefault="008F7814" w:rsidP="00C85A9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Fonts w:asciiTheme="minorHAnsi" w:hAnsiTheme="minorHAnsi" w:cstheme="minorHAnsi"/>
          <w:color w:val="1F2328"/>
        </w:rPr>
        <w:t>The package includes 3 CCS categorizations:</w:t>
      </w:r>
    </w:p>
    <w:p w14:paraId="6A8EED69" w14:textId="25686D8B" w:rsidR="005928AF" w:rsidRPr="00732238" w:rsidRDefault="005928AF" w:rsidP="00C85A9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Style w:val="Strong"/>
          <w:rFonts w:asciiTheme="minorHAnsi" w:eastAsiaTheme="majorEastAsia" w:hAnsiTheme="minorHAnsi" w:cstheme="minorHAnsi"/>
          <w:color w:val="1F2328"/>
        </w:rPr>
        <w:t xml:space="preserve">1. </w:t>
      </w:r>
      <w:r w:rsidRPr="00732238">
        <w:rPr>
          <w:rStyle w:val="Strong"/>
          <w:rFonts w:asciiTheme="minorHAnsi" w:eastAsiaTheme="majorEastAsia" w:hAnsiTheme="minorHAnsi" w:cstheme="minorHAnsi"/>
          <w:color w:val="1F2328"/>
        </w:rPr>
        <w:t>CCS PCS</w:t>
      </w:r>
      <w:r w:rsidRPr="00732238">
        <w:rPr>
          <w:rFonts w:asciiTheme="minorHAnsi" w:hAnsiTheme="minorHAnsi" w:cstheme="minorHAnsi"/>
          <w:color w:val="1F2328"/>
        </w:rPr>
        <w:t>: Procedure categorization which includes groupings for HCPCS/CPT-4, ICD-9 and ICD-10 (beta). 54982 HCPCS/CPT4, 3948 ICD-9, and 80492 ICD-10 codes are aggregated to 244 CCS procedure categories.</w:t>
      </w:r>
    </w:p>
    <w:p w14:paraId="1D531482" w14:textId="0E6CCC53" w:rsidR="008F7814" w:rsidRPr="00732238" w:rsidRDefault="005928AF" w:rsidP="00C85A9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Style w:val="Strong"/>
          <w:rFonts w:asciiTheme="minorHAnsi" w:eastAsiaTheme="majorEastAsia" w:hAnsiTheme="minorHAnsi" w:cstheme="minorHAnsi"/>
          <w:color w:val="1F2328"/>
        </w:rPr>
        <w:t xml:space="preserve">2. </w:t>
      </w:r>
      <w:r w:rsidR="008F7814" w:rsidRPr="00732238">
        <w:rPr>
          <w:rStyle w:val="Strong"/>
          <w:rFonts w:asciiTheme="minorHAnsi" w:eastAsiaTheme="majorEastAsia" w:hAnsiTheme="minorHAnsi" w:cstheme="minorHAnsi"/>
          <w:color w:val="1F2328"/>
        </w:rPr>
        <w:t>CCS DX</w:t>
      </w:r>
      <w:r w:rsidR="008F7814" w:rsidRPr="00732238">
        <w:rPr>
          <w:rFonts w:asciiTheme="minorHAnsi" w:hAnsiTheme="minorHAnsi" w:cstheme="minorHAnsi"/>
          <w:color w:val="1F2328"/>
        </w:rPr>
        <w:t>: Diagnosis categorization initially created based on ICD-9 codes. ICD-10 code mappings were later included in the original categories as a beta release. 13726 ICD-9-CM and 72446 ICD-10-CM codes are aggregated to 308 CCS diagnosis categories.</w:t>
      </w:r>
    </w:p>
    <w:p w14:paraId="17467A93" w14:textId="7E931D00" w:rsidR="008F7814" w:rsidRPr="00732238" w:rsidRDefault="005928AF" w:rsidP="00C85A93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1F2328"/>
        </w:rPr>
      </w:pPr>
      <w:r w:rsidRPr="00732238">
        <w:rPr>
          <w:rStyle w:val="Strong"/>
          <w:rFonts w:asciiTheme="minorHAnsi" w:eastAsiaTheme="majorEastAsia" w:hAnsiTheme="minorHAnsi" w:cstheme="minorHAnsi"/>
          <w:color w:val="1F2328"/>
        </w:rPr>
        <w:t xml:space="preserve">3. </w:t>
      </w:r>
      <w:r w:rsidR="008F7814" w:rsidRPr="00732238">
        <w:rPr>
          <w:rStyle w:val="Strong"/>
          <w:rFonts w:asciiTheme="minorHAnsi" w:eastAsiaTheme="majorEastAsia" w:hAnsiTheme="minorHAnsi" w:cstheme="minorHAnsi"/>
          <w:color w:val="1F2328"/>
        </w:rPr>
        <w:t>CCSR DX</w:t>
      </w:r>
      <w:r w:rsidR="008F7814" w:rsidRPr="00732238">
        <w:rPr>
          <w:rFonts w:asciiTheme="minorHAnsi" w:hAnsiTheme="minorHAnsi" w:cstheme="minorHAnsi"/>
          <w:color w:val="1F2328"/>
        </w:rPr>
        <w:t>: Refined categorization released in 2019 and based on ICD-10 codes. Does not currently include ICD-9 code mappings. 82738 ICD-10-CM diagnosis codes are aggregated to 538 CCSR diagnosis categories.</w:t>
      </w:r>
    </w:p>
    <w:p w14:paraId="0B145756" w14:textId="666D19D4" w:rsidR="008F7814" w:rsidRPr="00732238" w:rsidRDefault="00C85A93" w:rsidP="00C85A93">
      <w:pPr>
        <w:pStyle w:val="Heading1"/>
        <w:rPr>
          <w:rFonts w:asciiTheme="minorHAnsi" w:hAnsiTheme="minorHAnsi" w:cstheme="minorHAnsi"/>
        </w:rPr>
      </w:pPr>
      <w:bookmarkStart w:id="1" w:name="_Toc143253091"/>
      <w:r w:rsidRPr="00732238">
        <w:rPr>
          <w:rFonts w:asciiTheme="minorHAnsi" w:hAnsiTheme="minorHAnsi" w:cstheme="minorHAnsi"/>
        </w:rPr>
        <w:lastRenderedPageBreak/>
        <w:t>Download sources</w:t>
      </w:r>
      <w:bookmarkEnd w:id="1"/>
    </w:p>
    <w:p w14:paraId="243DAF2F" w14:textId="06196B86" w:rsidR="00F55D49" w:rsidRPr="00732238" w:rsidRDefault="00F55D49" w:rsidP="005928AF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bookmarkStart w:id="2" w:name="_Toc143253092"/>
      <w:r w:rsidRPr="00732238">
        <w:rPr>
          <w:rFonts w:asciiTheme="minorHAnsi" w:hAnsiTheme="minorHAnsi" w:cstheme="minorHAnsi"/>
        </w:rPr>
        <w:t>CCS for Procedure (CPT)</w:t>
      </w:r>
      <w:bookmarkEnd w:id="2"/>
    </w:p>
    <w:p w14:paraId="27FD1007" w14:textId="69149121" w:rsidR="002208A4" w:rsidRPr="00732238" w:rsidRDefault="00D619D7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</w:rPr>
        <w:t xml:space="preserve">To get the </w:t>
      </w:r>
      <w:r w:rsidR="005928AF" w:rsidRPr="00732238">
        <w:rPr>
          <w:rFonts w:cstheme="minorHAnsi"/>
        </w:rPr>
        <w:t xml:space="preserve">updated </w:t>
      </w:r>
      <w:r w:rsidRPr="00732238">
        <w:rPr>
          <w:rFonts w:cstheme="minorHAnsi"/>
        </w:rPr>
        <w:t xml:space="preserve">mapping files, go to this website: </w:t>
      </w:r>
      <w:hyperlink r:id="rId6" w:history="1">
        <w:r w:rsidRPr="00732238">
          <w:rPr>
            <w:rStyle w:val="Hyperlink"/>
            <w:rFonts w:cstheme="minorHAnsi"/>
          </w:rPr>
          <w:t>https://hcup-us.ahrq.gov/toolssoftware/ccs_svcsproc/ccssvcproc.jsp</w:t>
        </w:r>
      </w:hyperlink>
    </w:p>
    <w:p w14:paraId="7F2948B5" w14:textId="3D6E56FC" w:rsidR="00D619D7" w:rsidRPr="00732238" w:rsidRDefault="00D619D7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</w:rPr>
        <w:t>Go to the bottom of the page &gt; click on “CCS Services and Procedures License Agreement”</w:t>
      </w:r>
    </w:p>
    <w:p w14:paraId="5500AE8C" w14:textId="57916054" w:rsidR="00D619D7" w:rsidRPr="00732238" w:rsidRDefault="00D619D7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  <w:noProof/>
        </w:rPr>
        <w:drawing>
          <wp:inline distT="0" distB="0" distL="0" distR="0" wp14:anchorId="2AB33523" wp14:editId="03F1352B">
            <wp:extent cx="5943600" cy="955040"/>
            <wp:effectExtent l="0" t="0" r="0" b="0"/>
            <wp:docPr id="207040471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718" name="Picture 1" descr="A white background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1D4B" w14:textId="0ECC2CA9" w:rsidR="00D619D7" w:rsidRPr="00732238" w:rsidRDefault="00F4027C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</w:rPr>
        <w:t>Click on “ACCEPT” in the next page</w:t>
      </w:r>
    </w:p>
    <w:p w14:paraId="4EBAD382" w14:textId="391A33F5" w:rsidR="00F4027C" w:rsidRPr="00732238" w:rsidRDefault="00F4027C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  <w:noProof/>
        </w:rPr>
        <w:drawing>
          <wp:inline distT="0" distB="0" distL="0" distR="0" wp14:anchorId="3D481C1D" wp14:editId="4A97A213">
            <wp:extent cx="5943600" cy="1811020"/>
            <wp:effectExtent l="0" t="0" r="0" b="0"/>
            <wp:docPr id="1877971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713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A525" w14:textId="6760ABE2" w:rsidR="00F4027C" w:rsidRPr="00732238" w:rsidRDefault="00F4027C" w:rsidP="00F55D49">
      <w:pPr>
        <w:pStyle w:val="ListParagraph"/>
        <w:numPr>
          <w:ilvl w:val="0"/>
          <w:numId w:val="1"/>
        </w:numPr>
        <w:rPr>
          <w:rFonts w:cstheme="minorHAnsi"/>
        </w:rPr>
      </w:pPr>
      <w:r w:rsidRPr="00732238">
        <w:rPr>
          <w:rFonts w:cstheme="minorHAnsi"/>
        </w:rPr>
        <w:t xml:space="preserve">Download </w:t>
      </w:r>
      <w:r w:rsidRPr="00732238">
        <w:rPr>
          <w:rFonts w:cstheme="minorHAnsi"/>
          <w:b/>
          <w:bCs/>
        </w:rPr>
        <w:t xml:space="preserve">CCS-Services and Procedures </w:t>
      </w:r>
      <w:r w:rsidRPr="00732238">
        <w:rPr>
          <w:rFonts w:cstheme="minorHAnsi"/>
        </w:rPr>
        <w:t>– this includes the mapping between CPT code and CCS categories</w:t>
      </w:r>
    </w:p>
    <w:p w14:paraId="0A878B47" w14:textId="046A6C4B" w:rsidR="000B4EF0" w:rsidRPr="00732238" w:rsidRDefault="00F55D49" w:rsidP="005928AF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bookmarkStart w:id="3" w:name="_Toc143253093"/>
      <w:r w:rsidRPr="00732238">
        <w:rPr>
          <w:rFonts w:asciiTheme="minorHAnsi" w:hAnsiTheme="minorHAnsi" w:cstheme="minorHAnsi"/>
        </w:rPr>
        <w:t xml:space="preserve">CCS for </w:t>
      </w:r>
      <w:r w:rsidR="000B4EF0" w:rsidRPr="00732238">
        <w:rPr>
          <w:rFonts w:asciiTheme="minorHAnsi" w:hAnsiTheme="minorHAnsi" w:cstheme="minorHAnsi"/>
        </w:rPr>
        <w:t>ICD diagnosis code (</w:t>
      </w:r>
      <w:r w:rsidR="00C85A93" w:rsidRPr="00732238">
        <w:rPr>
          <w:rFonts w:asciiTheme="minorHAnsi" w:hAnsiTheme="minorHAnsi" w:cstheme="minorHAnsi"/>
        </w:rPr>
        <w:t>ICD-</w:t>
      </w:r>
      <w:r w:rsidR="00C85A93" w:rsidRPr="00732238">
        <w:rPr>
          <w:rFonts w:asciiTheme="minorHAnsi" w:hAnsiTheme="minorHAnsi" w:cstheme="minorHAnsi"/>
        </w:rPr>
        <w:t>9</w:t>
      </w:r>
      <w:r w:rsidR="00C85A93" w:rsidRPr="00732238">
        <w:rPr>
          <w:rFonts w:asciiTheme="minorHAnsi" w:hAnsiTheme="minorHAnsi" w:cstheme="minorHAnsi"/>
        </w:rPr>
        <w:t>-CM</w:t>
      </w:r>
      <w:r w:rsidR="00C85A93" w:rsidRPr="00732238">
        <w:rPr>
          <w:rFonts w:asciiTheme="minorHAnsi" w:hAnsiTheme="minorHAnsi" w:cstheme="minorHAnsi"/>
        </w:rPr>
        <w:t>,</w:t>
      </w:r>
      <w:r w:rsidR="00C85A93" w:rsidRPr="00732238">
        <w:rPr>
          <w:rFonts w:asciiTheme="minorHAnsi" w:hAnsiTheme="minorHAnsi" w:cstheme="minorHAnsi"/>
        </w:rPr>
        <w:t xml:space="preserve"> </w:t>
      </w:r>
      <w:r w:rsidR="000B4EF0" w:rsidRPr="00732238">
        <w:rPr>
          <w:rFonts w:asciiTheme="minorHAnsi" w:hAnsiTheme="minorHAnsi" w:cstheme="minorHAnsi"/>
        </w:rPr>
        <w:t>ICD-10-CM Clinical Modification)</w:t>
      </w:r>
      <w:bookmarkEnd w:id="3"/>
    </w:p>
    <w:p w14:paraId="2AED7345" w14:textId="5552A4B1" w:rsidR="00C85A93" w:rsidRPr="00732238" w:rsidRDefault="00C85A93" w:rsidP="005928AF">
      <w:pPr>
        <w:pStyle w:val="ListParagraph"/>
        <w:numPr>
          <w:ilvl w:val="0"/>
          <w:numId w:val="4"/>
        </w:numPr>
        <w:rPr>
          <w:rFonts w:cstheme="minorHAnsi"/>
        </w:rPr>
      </w:pPr>
      <w:r w:rsidRPr="00732238">
        <w:rPr>
          <w:rFonts w:cstheme="minorHAnsi"/>
        </w:rPr>
        <w:t>Downloading procedure is similar to CCS_PCS above, but from links below:</w:t>
      </w:r>
    </w:p>
    <w:p w14:paraId="5DC1B6F8" w14:textId="04BFAB86" w:rsidR="00C85A93" w:rsidRPr="00732238" w:rsidRDefault="00C85A93" w:rsidP="00C85A93">
      <w:pPr>
        <w:pStyle w:val="ListParagraph"/>
        <w:numPr>
          <w:ilvl w:val="1"/>
          <w:numId w:val="4"/>
        </w:numPr>
        <w:rPr>
          <w:rFonts w:cstheme="minorHAnsi"/>
        </w:rPr>
      </w:pPr>
      <w:hyperlink r:id="rId9" w:history="1">
        <w:r w:rsidRPr="00732238">
          <w:rPr>
            <w:rStyle w:val="Hyperlink"/>
            <w:rFonts w:cstheme="minorHAnsi"/>
          </w:rPr>
          <w:t>https://hcup-us.ahrq.gov/toolssoftware/ccs/ccs.jsp</w:t>
        </w:r>
      </w:hyperlink>
      <w:r w:rsidRPr="00732238">
        <w:rPr>
          <w:rFonts w:cstheme="minorHAnsi"/>
        </w:rPr>
        <w:t xml:space="preserve"> (ICD9)</w:t>
      </w:r>
    </w:p>
    <w:p w14:paraId="49034C61" w14:textId="2133A587" w:rsidR="00F55D49" w:rsidRPr="00732238" w:rsidRDefault="00C85A93" w:rsidP="00C85A93">
      <w:pPr>
        <w:pStyle w:val="ListParagraph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r:id="rId10" w:history="1">
        <w:r w:rsidRPr="00732238">
          <w:rPr>
            <w:rStyle w:val="Hyperlink"/>
            <w:rFonts w:cstheme="minorHAnsi"/>
          </w:rPr>
          <w:t>https://hcup-us.ahrq.gov/toolssoftware/ccs10/ccs10.jsp</w:t>
        </w:r>
      </w:hyperlink>
      <w:r w:rsidRPr="00732238">
        <w:rPr>
          <w:rFonts w:cstheme="minorHAnsi"/>
        </w:rPr>
        <w:t xml:space="preserve"> (ICD10)</w:t>
      </w:r>
    </w:p>
    <w:p w14:paraId="6ECE4B99" w14:textId="35E1F280" w:rsidR="005928AF" w:rsidRPr="00732238" w:rsidRDefault="005928AF" w:rsidP="005928AF">
      <w:pPr>
        <w:pStyle w:val="ListParagraph"/>
        <w:numPr>
          <w:ilvl w:val="0"/>
          <w:numId w:val="4"/>
        </w:numPr>
        <w:rPr>
          <w:rFonts w:cstheme="minorHAnsi"/>
        </w:rPr>
      </w:pPr>
      <w:r w:rsidRPr="00732238">
        <w:rPr>
          <w:rFonts w:cstheme="minorHAnsi"/>
        </w:rPr>
        <w:t>This is a beta version of mapping categories, we are moving towards using CCSR below.</w:t>
      </w:r>
    </w:p>
    <w:p w14:paraId="603AA517" w14:textId="6FD01C72" w:rsidR="005928AF" w:rsidRPr="00732238" w:rsidRDefault="005928AF" w:rsidP="005928AF">
      <w:pPr>
        <w:pStyle w:val="ListParagraph"/>
        <w:numPr>
          <w:ilvl w:val="0"/>
          <w:numId w:val="4"/>
        </w:numPr>
        <w:rPr>
          <w:rFonts w:cstheme="minorHAnsi"/>
        </w:rPr>
      </w:pPr>
      <w:r w:rsidRPr="00732238">
        <w:rPr>
          <w:rFonts w:cstheme="minorHAnsi"/>
        </w:rPr>
        <w:t>But this has both mappings from ICD9 and ICD10.</w:t>
      </w:r>
    </w:p>
    <w:p w14:paraId="283CE6C5" w14:textId="123FD529" w:rsidR="000B4EF0" w:rsidRPr="00732238" w:rsidRDefault="000B4EF0" w:rsidP="005928AF">
      <w:pPr>
        <w:pStyle w:val="Heading2"/>
        <w:numPr>
          <w:ilvl w:val="0"/>
          <w:numId w:val="3"/>
        </w:numPr>
        <w:rPr>
          <w:rFonts w:asciiTheme="minorHAnsi" w:hAnsiTheme="minorHAnsi" w:cstheme="minorHAnsi"/>
        </w:rPr>
      </w:pPr>
      <w:bookmarkStart w:id="4" w:name="_Toc143253094"/>
      <w:r w:rsidRPr="00732238">
        <w:rPr>
          <w:rFonts w:asciiTheme="minorHAnsi" w:hAnsiTheme="minorHAnsi" w:cstheme="minorHAnsi"/>
        </w:rPr>
        <w:t>CCS</w:t>
      </w:r>
      <w:r w:rsidR="005928AF" w:rsidRPr="00732238">
        <w:rPr>
          <w:rFonts w:asciiTheme="minorHAnsi" w:hAnsiTheme="minorHAnsi" w:cstheme="minorHAnsi"/>
        </w:rPr>
        <w:t>R</w:t>
      </w:r>
      <w:r w:rsidRPr="00732238">
        <w:rPr>
          <w:rFonts w:asciiTheme="minorHAnsi" w:hAnsiTheme="minorHAnsi" w:cstheme="minorHAnsi"/>
        </w:rPr>
        <w:t xml:space="preserve"> for </w:t>
      </w:r>
      <w:r w:rsidR="00C85A93" w:rsidRPr="00732238">
        <w:rPr>
          <w:rFonts w:asciiTheme="minorHAnsi" w:hAnsiTheme="minorHAnsi" w:cstheme="minorHAnsi"/>
        </w:rPr>
        <w:t xml:space="preserve">ICD diagnosis code </w:t>
      </w:r>
      <w:r w:rsidRPr="00732238">
        <w:rPr>
          <w:rFonts w:asciiTheme="minorHAnsi" w:hAnsiTheme="minorHAnsi" w:cstheme="minorHAnsi"/>
        </w:rPr>
        <w:t>(ICD-10-</w:t>
      </w:r>
      <w:r w:rsidR="00C85A93" w:rsidRPr="00732238">
        <w:rPr>
          <w:rFonts w:asciiTheme="minorHAnsi" w:hAnsiTheme="minorHAnsi" w:cstheme="minorHAnsi"/>
        </w:rPr>
        <w:t xml:space="preserve">CM </w:t>
      </w:r>
      <w:r w:rsidR="00C85A93" w:rsidRPr="00732238">
        <w:rPr>
          <w:rFonts w:asciiTheme="minorHAnsi" w:hAnsiTheme="minorHAnsi" w:cstheme="minorHAnsi"/>
        </w:rPr>
        <w:t>Clinical Modification</w:t>
      </w:r>
      <w:r w:rsidRPr="00732238">
        <w:rPr>
          <w:rFonts w:asciiTheme="minorHAnsi" w:hAnsiTheme="minorHAnsi" w:cstheme="minorHAnsi"/>
        </w:rPr>
        <w:t>):</w:t>
      </w:r>
      <w:bookmarkEnd w:id="4"/>
      <w:r w:rsidRPr="00732238">
        <w:rPr>
          <w:rFonts w:asciiTheme="minorHAnsi" w:hAnsiTheme="minorHAnsi" w:cstheme="minorHAnsi"/>
        </w:rPr>
        <w:t xml:space="preserve"> </w:t>
      </w:r>
    </w:p>
    <w:p w14:paraId="51A561A6" w14:textId="34CABFA5" w:rsidR="00C85A93" w:rsidRPr="00732238" w:rsidRDefault="00C85A93" w:rsidP="005928AF">
      <w:pPr>
        <w:pStyle w:val="ListParagraph"/>
        <w:numPr>
          <w:ilvl w:val="0"/>
          <w:numId w:val="5"/>
        </w:numPr>
        <w:rPr>
          <w:rFonts w:cstheme="minorHAnsi"/>
        </w:rPr>
      </w:pPr>
      <w:r w:rsidRPr="00732238">
        <w:rPr>
          <w:rFonts w:cstheme="minorHAnsi"/>
        </w:rPr>
        <w:t>Downloading procedure is similar to CCS_PCS above</w:t>
      </w:r>
      <w:r w:rsidRPr="00732238">
        <w:rPr>
          <w:rFonts w:cstheme="minorHAnsi"/>
        </w:rPr>
        <w:t xml:space="preserve">, but </w:t>
      </w:r>
      <w:r w:rsidRPr="00732238">
        <w:rPr>
          <w:rFonts w:cstheme="minorHAnsi"/>
        </w:rPr>
        <w:t xml:space="preserve">from </w:t>
      </w:r>
      <w:r w:rsidRPr="00732238">
        <w:rPr>
          <w:rFonts w:cstheme="minorHAnsi"/>
        </w:rPr>
        <w:t xml:space="preserve">the </w:t>
      </w:r>
      <w:r w:rsidRPr="00732238">
        <w:rPr>
          <w:rFonts w:cstheme="minorHAnsi"/>
        </w:rPr>
        <w:t>link below</w:t>
      </w:r>
      <w:r w:rsidRPr="00732238">
        <w:rPr>
          <w:rFonts w:cstheme="minorHAnsi"/>
        </w:rPr>
        <w:t>:</w:t>
      </w:r>
    </w:p>
    <w:p w14:paraId="2EBD103D" w14:textId="7FC52CD8" w:rsidR="00F55D49" w:rsidRPr="00732238" w:rsidRDefault="00C85A93" w:rsidP="00C85A93">
      <w:pPr>
        <w:pStyle w:val="ListParagraph"/>
        <w:numPr>
          <w:ilvl w:val="1"/>
          <w:numId w:val="5"/>
        </w:numPr>
        <w:rPr>
          <w:rStyle w:val="Hyperlink"/>
          <w:rFonts w:cstheme="minorHAnsi"/>
          <w:color w:val="auto"/>
          <w:u w:val="none"/>
        </w:rPr>
      </w:pPr>
      <w:hyperlink r:id="rId11" w:history="1">
        <w:r w:rsidRPr="00732238">
          <w:rPr>
            <w:rStyle w:val="Hyperlink"/>
            <w:rFonts w:cstheme="minorHAnsi"/>
          </w:rPr>
          <w:t>https://hcup-us.ahrq.gov/toolssoftware/ccsr/dxccsr.jsp#do</w:t>
        </w:r>
        <w:r w:rsidRPr="00732238">
          <w:rPr>
            <w:rStyle w:val="Hyperlink"/>
            <w:rFonts w:cstheme="minorHAnsi"/>
          </w:rPr>
          <w:t>w</w:t>
        </w:r>
        <w:r w:rsidRPr="00732238">
          <w:rPr>
            <w:rStyle w:val="Hyperlink"/>
            <w:rFonts w:cstheme="minorHAnsi"/>
          </w:rPr>
          <w:t>nload</w:t>
        </w:r>
      </w:hyperlink>
    </w:p>
    <w:p w14:paraId="2F33D598" w14:textId="43A0CDF7" w:rsidR="005928AF" w:rsidRPr="00732238" w:rsidRDefault="005928AF" w:rsidP="005928AF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u w:val="none"/>
        </w:rPr>
      </w:pPr>
      <w:r w:rsidRPr="00732238">
        <w:rPr>
          <w:rStyle w:val="Hyperlink"/>
          <w:rFonts w:cstheme="minorHAnsi"/>
          <w:color w:val="auto"/>
          <w:u w:val="none"/>
        </w:rPr>
        <w:t>This is a more up-to-date mapping system, officially-recommended over CCS-ICD, kept more of the clinical structure of ICD-10.</w:t>
      </w:r>
    </w:p>
    <w:p w14:paraId="289429C4" w14:textId="63230AF7" w:rsidR="005928AF" w:rsidRPr="00732238" w:rsidRDefault="005928AF" w:rsidP="005928AF">
      <w:pPr>
        <w:pStyle w:val="ListParagraph"/>
        <w:numPr>
          <w:ilvl w:val="0"/>
          <w:numId w:val="5"/>
        </w:numPr>
        <w:rPr>
          <w:rFonts w:cstheme="minorHAnsi"/>
        </w:rPr>
      </w:pPr>
      <w:r w:rsidRPr="00732238">
        <w:rPr>
          <w:rFonts w:cstheme="minorHAnsi"/>
        </w:rPr>
        <w:t>But this only has mappings from ICD10. You would need to map ICD9 to ICD10 first</w:t>
      </w:r>
      <w:r w:rsidR="00C85A93" w:rsidRPr="00732238">
        <w:rPr>
          <w:rFonts w:cstheme="minorHAnsi"/>
        </w:rPr>
        <w:t xml:space="preserve">, or map both </w:t>
      </w:r>
      <w:r w:rsidR="00C85A93" w:rsidRPr="00732238">
        <w:rPr>
          <w:rFonts w:cstheme="minorHAnsi"/>
        </w:rPr>
        <w:t xml:space="preserve">ICD9 </w:t>
      </w:r>
      <w:r w:rsidR="00C85A93" w:rsidRPr="00732238">
        <w:rPr>
          <w:rFonts w:cstheme="minorHAnsi"/>
        </w:rPr>
        <w:t>and</w:t>
      </w:r>
      <w:r w:rsidR="00C85A93" w:rsidRPr="00732238">
        <w:rPr>
          <w:rFonts w:cstheme="minorHAnsi"/>
        </w:rPr>
        <w:t xml:space="preserve"> ICD10 </w:t>
      </w:r>
      <w:r w:rsidR="00C85A93" w:rsidRPr="00732238">
        <w:rPr>
          <w:rFonts w:cstheme="minorHAnsi"/>
        </w:rPr>
        <w:t>to CCS-ICD, then to CCSR-ICD</w:t>
      </w:r>
      <w:r w:rsidRPr="00732238">
        <w:rPr>
          <w:rFonts w:cstheme="minorHAnsi"/>
        </w:rPr>
        <w:t>.</w:t>
      </w:r>
    </w:p>
    <w:p w14:paraId="6AFA434C" w14:textId="79696AAA" w:rsidR="000B4EF0" w:rsidRPr="00732238" w:rsidRDefault="00C85A93" w:rsidP="00C85A93">
      <w:pPr>
        <w:pStyle w:val="Heading1"/>
        <w:rPr>
          <w:rFonts w:asciiTheme="minorHAnsi" w:hAnsiTheme="minorHAnsi" w:cstheme="minorHAnsi"/>
        </w:rPr>
      </w:pPr>
      <w:bookmarkStart w:id="5" w:name="_Toc143253095"/>
      <w:r w:rsidRPr="00732238">
        <w:rPr>
          <w:rFonts w:asciiTheme="minorHAnsi" w:hAnsiTheme="minorHAnsi" w:cstheme="minorHAnsi"/>
        </w:rPr>
        <w:t>Customized code</w:t>
      </w:r>
      <w:bookmarkEnd w:id="5"/>
    </w:p>
    <w:p w14:paraId="749E7D91" w14:textId="77777777" w:rsidR="00C85A93" w:rsidRPr="00732238" w:rsidRDefault="00C85A93" w:rsidP="00C85A93">
      <w:pPr>
        <w:pStyle w:val="Heading2"/>
        <w:numPr>
          <w:ilvl w:val="0"/>
          <w:numId w:val="8"/>
        </w:numPr>
        <w:rPr>
          <w:rFonts w:asciiTheme="minorHAnsi" w:hAnsiTheme="minorHAnsi" w:cstheme="minorHAnsi"/>
        </w:rPr>
      </w:pPr>
      <w:bookmarkStart w:id="6" w:name="_Toc143253096"/>
      <w:r w:rsidRPr="00732238">
        <w:rPr>
          <w:rFonts w:asciiTheme="minorHAnsi" w:hAnsiTheme="minorHAnsi" w:cstheme="minorHAnsi"/>
        </w:rPr>
        <w:t>CCS for Procedure (CPT)</w:t>
      </w:r>
      <w:bookmarkEnd w:id="6"/>
    </w:p>
    <w:p w14:paraId="2821B40A" w14:textId="523384B7" w:rsidR="00C85A93" w:rsidRDefault="008152EA" w:rsidP="00C85A9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Preprocess</w:t>
      </w:r>
      <w:r w:rsidR="00C85A93" w:rsidRPr="00732238">
        <w:rPr>
          <w:rFonts w:cstheme="minorHAnsi"/>
        </w:rPr>
        <w:t xml:space="preserve"> mapping file: </w:t>
      </w:r>
      <w:r w:rsidR="00804CB9">
        <w:rPr>
          <w:rFonts w:cstheme="minorHAnsi"/>
        </w:rPr>
        <w:t xml:space="preserve">eg. </w:t>
      </w:r>
      <w:r w:rsidR="00C85A93" w:rsidRPr="00732238">
        <w:rPr>
          <w:rFonts w:cstheme="minorHAnsi"/>
        </w:rPr>
        <w:t>CCS_services_procedures_v2022-1_052422.csv</w:t>
      </w:r>
    </w:p>
    <w:p w14:paraId="3065C456" w14:textId="77777777" w:rsidR="008152EA" w:rsidRPr="00732238" w:rsidRDefault="008152EA" w:rsidP="008152EA">
      <w:pPr>
        <w:pStyle w:val="ListParagraph"/>
        <w:numPr>
          <w:ilvl w:val="2"/>
          <w:numId w:val="13"/>
        </w:numPr>
        <w:ind w:left="1440"/>
        <w:rPr>
          <w:rFonts w:cstheme="minorHAnsi"/>
        </w:rPr>
      </w:pPr>
      <w:r w:rsidRPr="00732238">
        <w:rPr>
          <w:rFonts w:cstheme="minorHAnsi"/>
        </w:rPr>
        <w:t xml:space="preserve">This file has 3 columns: </w:t>
      </w:r>
      <w:r w:rsidRPr="00732238">
        <w:rPr>
          <w:rFonts w:cstheme="minorHAnsi"/>
          <w:color w:val="000000"/>
        </w:rPr>
        <w:t>Code Range, CCS, CCS Label</w:t>
      </w:r>
    </w:p>
    <w:p w14:paraId="6CD55813" w14:textId="4269C560" w:rsidR="008152EA" w:rsidRDefault="008152EA" w:rsidP="008152EA">
      <w:pPr>
        <w:pStyle w:val="ListParagraph"/>
        <w:numPr>
          <w:ilvl w:val="2"/>
          <w:numId w:val="13"/>
        </w:numPr>
        <w:ind w:left="1440"/>
        <w:rPr>
          <w:rFonts w:cstheme="minorHAnsi"/>
        </w:rPr>
      </w:pPr>
      <w:r w:rsidRPr="00732238">
        <w:rPr>
          <w:rFonts w:cstheme="minorHAnsi"/>
        </w:rPr>
        <w:lastRenderedPageBreak/>
        <w:t>Note that the first column is a range of CPT codes like '61000-61001'</w:t>
      </w:r>
      <w:r>
        <w:rPr>
          <w:rFonts w:cstheme="minorHAnsi"/>
        </w:rPr>
        <w:t xml:space="preserve">, we need to first process it into 1 code per line for easier mapping. </w:t>
      </w:r>
      <w:r w:rsidR="003D476D">
        <w:rPr>
          <w:rFonts w:cstheme="minorHAnsi"/>
        </w:rPr>
        <w:t>This can be done by</w:t>
      </w:r>
      <w:r>
        <w:rPr>
          <w:rFonts w:cstheme="minorHAnsi"/>
        </w:rPr>
        <w:t xml:space="preserve"> our customized R code </w:t>
      </w:r>
      <w:r w:rsidRPr="00804CB9">
        <w:rPr>
          <w:rFonts w:cstheme="minorHAnsi"/>
        </w:rPr>
        <w:t>preprocess_cpt_ccs_mapping.R</w:t>
      </w:r>
    </w:p>
    <w:p w14:paraId="665FBFC8" w14:textId="77777777" w:rsidR="008152EA" w:rsidRPr="008152EA" w:rsidRDefault="008152EA" w:rsidP="008152EA">
      <w:pPr>
        <w:pStyle w:val="ListParagraph"/>
        <w:numPr>
          <w:ilvl w:val="0"/>
          <w:numId w:val="10"/>
        </w:numPr>
        <w:rPr>
          <w:rFonts w:cstheme="minorHAnsi"/>
        </w:rPr>
      </w:pPr>
      <w:r w:rsidRPr="008152EA">
        <w:rPr>
          <w:rFonts w:cstheme="minorHAnsi"/>
        </w:rPr>
        <w:t>cpt_ccs_mapping_v2022-1.csv is the cleaned-up mapping file with 1 CPT code per line (you can use this mapping file directly if v2022 is good for your analysis)</w:t>
      </w:r>
    </w:p>
    <w:p w14:paraId="5E8AA41F" w14:textId="72A388E6" w:rsidR="003D476D" w:rsidRDefault="008152EA" w:rsidP="003D476D">
      <w:pPr>
        <w:pStyle w:val="ListParagraph"/>
        <w:numPr>
          <w:ilvl w:val="0"/>
          <w:numId w:val="10"/>
        </w:numPr>
        <w:rPr>
          <w:rFonts w:cstheme="minorHAnsi"/>
        </w:rPr>
      </w:pPr>
      <w:r w:rsidRPr="003D476D">
        <w:rPr>
          <w:rFonts w:cstheme="minorHAnsi"/>
        </w:rPr>
        <w:t>Run process_procedures.ipynb</w:t>
      </w:r>
      <w:r w:rsidRPr="003D476D">
        <w:rPr>
          <w:rFonts w:cstheme="minorHAnsi"/>
        </w:rPr>
        <w:t xml:space="preserve"> to add CCS category as a column to your </w:t>
      </w:r>
      <w:r w:rsidR="003D476D">
        <w:rPr>
          <w:rFonts w:cstheme="minorHAnsi"/>
        </w:rPr>
        <w:t xml:space="preserve">dataframe corresponding to the </w:t>
      </w:r>
      <w:r w:rsidR="003D476D">
        <w:rPr>
          <w:rFonts w:cstheme="minorHAnsi"/>
        </w:rPr>
        <w:t xml:space="preserve">CPT </w:t>
      </w:r>
      <w:r w:rsidR="003D476D">
        <w:rPr>
          <w:rFonts w:cstheme="minorHAnsi"/>
        </w:rPr>
        <w:t>code</w:t>
      </w:r>
    </w:p>
    <w:p w14:paraId="33CB2A2A" w14:textId="43EB5412" w:rsidR="003D476D" w:rsidRDefault="003D476D" w:rsidP="003D476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Alternatively, you can use the</w:t>
      </w:r>
      <w:r>
        <w:rPr>
          <w:rFonts w:cstheme="minorHAnsi"/>
        </w:rPr>
        <w:t xml:space="preserve"> official</w:t>
      </w:r>
      <w:r>
        <w:rPr>
          <w:rFonts w:cstheme="minorHAnsi"/>
        </w:rPr>
        <w:t xml:space="preserve"> SAS program</w:t>
      </w:r>
      <w:r>
        <w:rPr>
          <w:rFonts w:cstheme="minorHAnsi"/>
        </w:rPr>
        <w:t xml:space="preserve"> </w:t>
      </w:r>
      <w:r w:rsidRPr="00732238">
        <w:rPr>
          <w:rFonts w:cstheme="minorHAnsi"/>
        </w:rPr>
        <w:t>CCS_Services_Procedures_Mapping_Program_v2022-1.sas</w:t>
      </w:r>
    </w:p>
    <w:p w14:paraId="3BF69672" w14:textId="07C7125B" w:rsidR="00227477" w:rsidRPr="003D476D" w:rsidRDefault="00227477" w:rsidP="003E65C2">
      <w:pPr>
        <w:pStyle w:val="ListParagraph"/>
        <w:numPr>
          <w:ilvl w:val="0"/>
          <w:numId w:val="10"/>
        </w:numPr>
        <w:rPr>
          <w:rFonts w:cstheme="minorHAnsi"/>
        </w:rPr>
      </w:pPr>
      <w:r w:rsidRPr="003D476D">
        <w:rPr>
          <w:rFonts w:cstheme="minorHAnsi"/>
        </w:rPr>
        <w:t xml:space="preserve">Example user case: You can calculate the sum of each CCS category per patient and pivot CCS categories as columns (eg. For predictive modeling purpose) </w:t>
      </w:r>
    </w:p>
    <w:p w14:paraId="2F61603C" w14:textId="7AA86AEF" w:rsidR="00227477" w:rsidRPr="004278A9" w:rsidRDefault="00227477" w:rsidP="004278A9">
      <w:pPr>
        <w:pStyle w:val="Heading2"/>
        <w:numPr>
          <w:ilvl w:val="0"/>
          <w:numId w:val="8"/>
        </w:numPr>
        <w:rPr>
          <w:rFonts w:asciiTheme="minorHAnsi" w:hAnsiTheme="minorHAnsi" w:cstheme="minorHAnsi"/>
        </w:rPr>
      </w:pPr>
      <w:bookmarkStart w:id="7" w:name="_Toc143253097"/>
      <w:r w:rsidRPr="004278A9">
        <w:rPr>
          <w:rFonts w:asciiTheme="minorHAnsi" w:hAnsiTheme="minorHAnsi" w:cstheme="minorHAnsi"/>
        </w:rPr>
        <w:t>CCS for ICD diagnosis code</w:t>
      </w:r>
      <w:r w:rsidRPr="004278A9">
        <w:rPr>
          <w:rFonts w:asciiTheme="minorHAnsi" w:hAnsiTheme="minorHAnsi" w:cstheme="minorHAnsi"/>
        </w:rPr>
        <w:t xml:space="preserve"> </w:t>
      </w:r>
      <w:r w:rsidRPr="004278A9">
        <w:rPr>
          <w:rFonts w:asciiTheme="minorHAnsi" w:hAnsiTheme="minorHAnsi" w:cstheme="minorHAnsi"/>
        </w:rPr>
        <w:t>(ICD-9-CM, ICD-10-CM)</w:t>
      </w:r>
      <w:bookmarkEnd w:id="7"/>
    </w:p>
    <w:p w14:paraId="7A1F4F52" w14:textId="10992628" w:rsidR="003D476D" w:rsidRDefault="003D476D" w:rsidP="00DA1B6E">
      <w:pPr>
        <w:pStyle w:val="ListParagraph"/>
        <w:numPr>
          <w:ilvl w:val="1"/>
          <w:numId w:val="7"/>
        </w:numPr>
        <w:ind w:left="720"/>
        <w:rPr>
          <w:rFonts w:cstheme="minorHAnsi"/>
        </w:rPr>
      </w:pPr>
      <w:r>
        <w:rPr>
          <w:rFonts w:cstheme="minorHAnsi"/>
        </w:rPr>
        <w:t xml:space="preserve">Two mapping files </w:t>
      </w:r>
      <w:r w:rsidRPr="003D476D">
        <w:rPr>
          <w:rFonts w:cstheme="minorHAnsi"/>
        </w:rPr>
        <w:t>ccs_dx_icd9_dxref_2015.csv</w:t>
      </w:r>
      <w:r>
        <w:rPr>
          <w:rFonts w:cstheme="minorHAnsi"/>
        </w:rPr>
        <w:t xml:space="preserve">, and </w:t>
      </w:r>
      <w:r w:rsidRPr="003D476D">
        <w:rPr>
          <w:rFonts w:cstheme="minorHAnsi"/>
        </w:rPr>
        <w:t>ccs_dx_icd10cm_2019_1.csv</w:t>
      </w:r>
      <w:r>
        <w:rPr>
          <w:rFonts w:cstheme="minorHAnsi"/>
        </w:rPr>
        <w:t xml:space="preserve"> are for ICD9 and ICD10, respectively. They map to the same CCS categories.</w:t>
      </w:r>
    </w:p>
    <w:p w14:paraId="2C6C7013" w14:textId="408D315D" w:rsidR="003D476D" w:rsidRPr="003D476D" w:rsidRDefault="003D476D" w:rsidP="002A31C6">
      <w:pPr>
        <w:pStyle w:val="ListParagraph"/>
        <w:numPr>
          <w:ilvl w:val="1"/>
          <w:numId w:val="7"/>
        </w:numPr>
        <w:ind w:left="720"/>
        <w:rPr>
          <w:rFonts w:cstheme="minorHAnsi"/>
        </w:rPr>
      </w:pPr>
      <w:r w:rsidRPr="003D476D">
        <w:rPr>
          <w:rFonts w:cstheme="minorHAnsi"/>
        </w:rPr>
        <w:t xml:space="preserve">Run </w:t>
      </w:r>
      <w:r w:rsidRPr="003D476D">
        <w:rPr>
          <w:rFonts w:cstheme="minorHAnsi"/>
        </w:rPr>
        <w:t>process_diagnoses.ipynb</w:t>
      </w:r>
      <w:r w:rsidRPr="003D476D">
        <w:rPr>
          <w:rFonts w:cstheme="minorHAnsi"/>
        </w:rPr>
        <w:t xml:space="preserve"> to add CCS </w:t>
      </w:r>
      <w:r w:rsidRPr="003D476D">
        <w:rPr>
          <w:rFonts w:cstheme="minorHAnsi"/>
        </w:rPr>
        <w:t>category as a column to your data</w:t>
      </w:r>
      <w:r w:rsidRPr="003D476D">
        <w:rPr>
          <w:rFonts w:cstheme="minorHAnsi"/>
        </w:rPr>
        <w:t>frame corresponding to the ICD9 or ICD10</w:t>
      </w:r>
      <w:r w:rsidRPr="003D476D">
        <w:rPr>
          <w:rFonts w:cstheme="minorHAnsi"/>
        </w:rPr>
        <w:t xml:space="preserve"> code</w:t>
      </w:r>
      <w:r>
        <w:rPr>
          <w:rFonts w:cstheme="minorHAnsi"/>
        </w:rPr>
        <w:t xml:space="preserve"> (you need both ICD code, and ICD code type columns in your dataframe). This code will call ccs.py that does the mapping.</w:t>
      </w:r>
    </w:p>
    <w:p w14:paraId="731A7E7D" w14:textId="7E165F1C" w:rsidR="00227477" w:rsidRPr="004278A9" w:rsidRDefault="003D476D" w:rsidP="00F34CD1">
      <w:pPr>
        <w:pStyle w:val="ListParagraph"/>
        <w:numPr>
          <w:ilvl w:val="1"/>
          <w:numId w:val="7"/>
        </w:numPr>
        <w:ind w:left="720"/>
        <w:rPr>
          <w:rFonts w:eastAsiaTheme="majorEastAsia" w:cstheme="minorHAnsi"/>
          <w:sz w:val="26"/>
          <w:szCs w:val="26"/>
        </w:rPr>
      </w:pPr>
      <w:r w:rsidRPr="003D476D">
        <w:rPr>
          <w:rFonts w:cstheme="minorHAnsi"/>
        </w:rPr>
        <w:t>Alternatively, y</w:t>
      </w:r>
      <w:r w:rsidR="00DA1B6E" w:rsidRPr="003D476D">
        <w:rPr>
          <w:rFonts w:cstheme="minorHAnsi"/>
        </w:rPr>
        <w:t xml:space="preserve">ou </w:t>
      </w:r>
      <w:r w:rsidRPr="003D476D">
        <w:rPr>
          <w:rFonts w:cstheme="minorHAnsi"/>
        </w:rPr>
        <w:t xml:space="preserve">can use the official </w:t>
      </w:r>
      <w:r>
        <w:rPr>
          <w:rFonts w:cstheme="minorHAnsi"/>
        </w:rPr>
        <w:t xml:space="preserve">SAS </w:t>
      </w:r>
      <w:r w:rsidRPr="003D476D">
        <w:rPr>
          <w:rFonts w:cstheme="minorHAnsi"/>
        </w:rPr>
        <w:t xml:space="preserve">program </w:t>
      </w:r>
      <w:r w:rsidRPr="003D476D">
        <w:rPr>
          <w:rFonts w:cstheme="minorHAnsi"/>
        </w:rPr>
        <w:t>ICD10_Single_CCS_Load_Program.sas</w:t>
      </w:r>
    </w:p>
    <w:p w14:paraId="77EE82B7" w14:textId="77777777" w:rsidR="004278A9" w:rsidRPr="004278A9" w:rsidRDefault="004278A9" w:rsidP="004278A9">
      <w:pPr>
        <w:pStyle w:val="ListParagraph"/>
        <w:numPr>
          <w:ilvl w:val="1"/>
          <w:numId w:val="7"/>
        </w:numPr>
        <w:ind w:left="720"/>
        <w:rPr>
          <w:rFonts w:cstheme="minorHAnsi"/>
        </w:rPr>
      </w:pPr>
      <w:r w:rsidRPr="004278A9">
        <w:rPr>
          <w:rFonts w:cstheme="minorHAnsi"/>
        </w:rPr>
        <w:t xml:space="preserve">Example user case: You can calculate the sum of each CCS category per patient and pivot CCS categories as columns (eg. For predictive modeling purpose) </w:t>
      </w:r>
    </w:p>
    <w:p w14:paraId="2BE89275" w14:textId="1F3537FD" w:rsidR="00227477" w:rsidRPr="004278A9" w:rsidRDefault="00227477" w:rsidP="00227477">
      <w:pPr>
        <w:pStyle w:val="Heading2"/>
        <w:numPr>
          <w:ilvl w:val="0"/>
          <w:numId w:val="8"/>
        </w:numPr>
        <w:rPr>
          <w:rFonts w:asciiTheme="minorHAnsi" w:hAnsiTheme="minorHAnsi" w:cstheme="minorHAnsi"/>
        </w:rPr>
      </w:pPr>
      <w:bookmarkStart w:id="8" w:name="_Toc143253098"/>
      <w:r w:rsidRPr="004278A9">
        <w:rPr>
          <w:rFonts w:asciiTheme="minorHAnsi" w:hAnsiTheme="minorHAnsi" w:cstheme="minorHAnsi"/>
        </w:rPr>
        <w:t>CCS</w:t>
      </w:r>
      <w:r w:rsidRPr="004278A9">
        <w:rPr>
          <w:rFonts w:asciiTheme="minorHAnsi" w:hAnsiTheme="minorHAnsi" w:cstheme="minorHAnsi"/>
        </w:rPr>
        <w:t>R</w:t>
      </w:r>
      <w:r w:rsidRPr="004278A9">
        <w:rPr>
          <w:rFonts w:asciiTheme="minorHAnsi" w:hAnsiTheme="minorHAnsi" w:cstheme="minorHAnsi"/>
        </w:rPr>
        <w:t xml:space="preserve"> for ICD diagnosis code</w:t>
      </w:r>
      <w:bookmarkEnd w:id="8"/>
      <w:r w:rsidR="004278A9">
        <w:rPr>
          <w:rFonts w:asciiTheme="minorHAnsi" w:hAnsiTheme="minorHAnsi" w:cstheme="minorHAnsi"/>
        </w:rPr>
        <w:t xml:space="preserve"> </w:t>
      </w:r>
      <w:r w:rsidR="004278A9" w:rsidRPr="00732238">
        <w:rPr>
          <w:rFonts w:asciiTheme="minorHAnsi" w:hAnsiTheme="minorHAnsi" w:cstheme="minorHAnsi"/>
        </w:rPr>
        <w:t>(ICD-10-CM</w:t>
      </w:r>
      <w:r w:rsidR="004278A9">
        <w:rPr>
          <w:rFonts w:asciiTheme="minorHAnsi" w:hAnsiTheme="minorHAnsi" w:cstheme="minorHAnsi"/>
        </w:rPr>
        <w:t>)</w:t>
      </w:r>
    </w:p>
    <w:p w14:paraId="2BDEFFD5" w14:textId="7E8BB0C4" w:rsidR="00227477" w:rsidRPr="00227477" w:rsidRDefault="00DA1B6E" w:rsidP="00227477">
      <w:pPr>
        <w:pStyle w:val="ListParagraph"/>
        <w:numPr>
          <w:ilvl w:val="0"/>
          <w:numId w:val="14"/>
        </w:numPr>
      </w:pPr>
      <w:r>
        <w:t>The c</w:t>
      </w:r>
      <w:r w:rsidR="00227477">
        <w:t>ode</w:t>
      </w:r>
      <w:r>
        <w:t xml:space="preserve"> is under development</w:t>
      </w:r>
      <w:r w:rsidR="00227477">
        <w:t xml:space="preserve">, but </w:t>
      </w:r>
      <w:r>
        <w:t xml:space="preserve">would be </w:t>
      </w:r>
      <w:r w:rsidR="00227477">
        <w:t>similar to CCS for ICD diagnosis</w:t>
      </w:r>
    </w:p>
    <w:p w14:paraId="05FCBC2B" w14:textId="77777777" w:rsidR="00227477" w:rsidRPr="00227477" w:rsidRDefault="00227477" w:rsidP="00227477"/>
    <w:p w14:paraId="7C2A1BDA" w14:textId="675BC12D" w:rsidR="00804CB9" w:rsidRPr="00227477" w:rsidRDefault="00804CB9" w:rsidP="00227477">
      <w:pPr>
        <w:rPr>
          <w:rFonts w:cstheme="minorHAnsi"/>
        </w:rPr>
      </w:pPr>
    </w:p>
    <w:sectPr w:rsidR="00804CB9" w:rsidRPr="0022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708"/>
    <w:multiLevelType w:val="hybridMultilevel"/>
    <w:tmpl w:val="B05C4F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56F9B"/>
    <w:multiLevelType w:val="hybridMultilevel"/>
    <w:tmpl w:val="B2BE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7053"/>
    <w:multiLevelType w:val="hybridMultilevel"/>
    <w:tmpl w:val="68F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C01D5"/>
    <w:multiLevelType w:val="hybridMultilevel"/>
    <w:tmpl w:val="F1A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767B"/>
    <w:multiLevelType w:val="hybridMultilevel"/>
    <w:tmpl w:val="207E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D4C"/>
    <w:multiLevelType w:val="hybridMultilevel"/>
    <w:tmpl w:val="5CE2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1C3"/>
    <w:multiLevelType w:val="hybridMultilevel"/>
    <w:tmpl w:val="B9466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358C6"/>
    <w:multiLevelType w:val="hybridMultilevel"/>
    <w:tmpl w:val="F0C8D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A87770"/>
    <w:multiLevelType w:val="multilevel"/>
    <w:tmpl w:val="6212E7F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D42C5"/>
    <w:multiLevelType w:val="hybridMultilevel"/>
    <w:tmpl w:val="A25AC6B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06E74"/>
    <w:multiLevelType w:val="multilevel"/>
    <w:tmpl w:val="32425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A53D6"/>
    <w:multiLevelType w:val="hybridMultilevel"/>
    <w:tmpl w:val="68FA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14C9"/>
    <w:multiLevelType w:val="hybridMultilevel"/>
    <w:tmpl w:val="9BB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11224"/>
    <w:multiLevelType w:val="hybridMultilevel"/>
    <w:tmpl w:val="1FD2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4467">
    <w:abstractNumId w:val="13"/>
  </w:num>
  <w:num w:numId="2" w16cid:durableId="1541242780">
    <w:abstractNumId w:val="10"/>
  </w:num>
  <w:num w:numId="3" w16cid:durableId="746417000">
    <w:abstractNumId w:val="11"/>
  </w:num>
  <w:num w:numId="4" w16cid:durableId="813572041">
    <w:abstractNumId w:val="5"/>
  </w:num>
  <w:num w:numId="5" w16cid:durableId="620496979">
    <w:abstractNumId w:val="1"/>
  </w:num>
  <w:num w:numId="6" w16cid:durableId="1360860243">
    <w:abstractNumId w:val="12"/>
  </w:num>
  <w:num w:numId="7" w16cid:durableId="1721976999">
    <w:abstractNumId w:val="8"/>
  </w:num>
  <w:num w:numId="8" w16cid:durableId="1673799538">
    <w:abstractNumId w:val="2"/>
  </w:num>
  <w:num w:numId="9" w16cid:durableId="1334071802">
    <w:abstractNumId w:val="3"/>
  </w:num>
  <w:num w:numId="10" w16cid:durableId="1385059614">
    <w:abstractNumId w:val="6"/>
  </w:num>
  <w:num w:numId="11" w16cid:durableId="4132137">
    <w:abstractNumId w:val="0"/>
  </w:num>
  <w:num w:numId="12" w16cid:durableId="927226213">
    <w:abstractNumId w:val="7"/>
  </w:num>
  <w:num w:numId="13" w16cid:durableId="1137067347">
    <w:abstractNumId w:val="9"/>
  </w:num>
  <w:num w:numId="14" w16cid:durableId="1493642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3"/>
    <w:rsid w:val="000B4EF0"/>
    <w:rsid w:val="002208A4"/>
    <w:rsid w:val="00227477"/>
    <w:rsid w:val="003D476D"/>
    <w:rsid w:val="004278A9"/>
    <w:rsid w:val="00427FE2"/>
    <w:rsid w:val="005928AF"/>
    <w:rsid w:val="005C2483"/>
    <w:rsid w:val="00732238"/>
    <w:rsid w:val="00761652"/>
    <w:rsid w:val="007765B0"/>
    <w:rsid w:val="00804CB9"/>
    <w:rsid w:val="008152EA"/>
    <w:rsid w:val="00825C18"/>
    <w:rsid w:val="00863396"/>
    <w:rsid w:val="008F7814"/>
    <w:rsid w:val="0093328F"/>
    <w:rsid w:val="00C85A93"/>
    <w:rsid w:val="00CF6213"/>
    <w:rsid w:val="00D619D7"/>
    <w:rsid w:val="00DA1B6E"/>
    <w:rsid w:val="00F4027C"/>
    <w:rsid w:val="00F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34A6"/>
  <w15:chartTrackingRefBased/>
  <w15:docId w15:val="{6E558125-902B-44F5-8918-2FE2013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9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5D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D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5A9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5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A9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85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cup-us.ahrq.gov/toolssoftware/ccs_svcsproc/ccssvcproc.jsp" TargetMode="External"/><Relationship Id="rId11" Type="http://schemas.openxmlformats.org/officeDocument/2006/relationships/hyperlink" Target="https://hcup-us.ahrq.gov/toolssoftware/ccsr/dxccsr.jsp#down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cup-us.ahrq.gov/toolssoftware/ccs10/ccs10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cup-us.ahrq.gov/toolssoftware/ccs/cc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214C-37F7-47C4-A523-667CC72C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Huang</dc:creator>
  <cp:keywords/>
  <dc:description/>
  <cp:lastModifiedBy>Angel Huang</cp:lastModifiedBy>
  <cp:revision>7</cp:revision>
  <dcterms:created xsi:type="dcterms:W3CDTF">2023-07-26T18:02:00Z</dcterms:created>
  <dcterms:modified xsi:type="dcterms:W3CDTF">2023-08-18T16:11:00Z</dcterms:modified>
</cp:coreProperties>
</file>