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6BB" w:rsidRDefault="000C56BB">
      <w:bookmarkStart w:id="0" w:name="_GoBack"/>
      <w:bookmarkEnd w:id="0"/>
    </w:p>
    <w:p w:rsidR="000C56BB" w:rsidRDefault="000C56BB"/>
    <w:p w:rsidR="000C56BB" w:rsidRDefault="000C56BB"/>
    <w:p w:rsidR="000C56BB" w:rsidRDefault="000C56BB"/>
    <w:p w:rsidR="000C56BB" w:rsidRDefault="00353AB4">
      <w:pPr>
        <w:jc w:val="center"/>
      </w:pPr>
      <w:r>
        <w:rPr>
          <w:rFonts w:eastAsia="黑体"/>
          <w:b/>
          <w:color w:val="113A33"/>
          <w:sz w:val="68"/>
        </w:rPr>
        <w:t>飞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传</w:t>
      </w:r>
      <w:r>
        <w:rPr>
          <w:rFonts w:eastAsia="黑体"/>
          <w:b/>
          <w:color w:val="113A33"/>
          <w:sz w:val="68"/>
        </w:rPr>
        <w:t xml:space="preserve"> W M S </w:t>
      </w:r>
      <w:r>
        <w:rPr>
          <w:rFonts w:eastAsia="黑体"/>
          <w:b/>
          <w:color w:val="113A33"/>
          <w:sz w:val="68"/>
        </w:rPr>
        <w:t>系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统</w:t>
      </w:r>
    </w:p>
    <w:p w:rsidR="000C56BB" w:rsidRDefault="00353AB4">
      <w:pPr>
        <w:jc w:val="center"/>
      </w:pPr>
      <w:r>
        <w:rPr>
          <w:rFonts w:eastAsia="黑体"/>
          <w:b/>
          <w:sz w:val="44"/>
        </w:rPr>
        <w:t>接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口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契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约</w:t>
      </w:r>
    </w:p>
    <w:p w:rsidR="000C56BB" w:rsidRDefault="00353AB4">
      <w:pPr>
        <w:jc w:val="center"/>
      </w:pPr>
      <w:r>
        <w:rPr>
          <w:rFonts w:eastAsia="楷体"/>
          <w:color w:val="6B7786"/>
          <w:sz w:val="26"/>
        </w:rPr>
        <w:t xml:space="preserve">—— 96 </w:t>
      </w:r>
      <w:r>
        <w:rPr>
          <w:rFonts w:eastAsia="楷体"/>
          <w:color w:val="6B7786"/>
          <w:sz w:val="26"/>
        </w:rPr>
        <w:t>条</w:t>
      </w:r>
      <w:r>
        <w:rPr>
          <w:rFonts w:eastAsia="楷体"/>
          <w:color w:val="6B7786"/>
          <w:sz w:val="26"/>
        </w:rPr>
        <w:t xml:space="preserve"> REST </w:t>
      </w:r>
      <w:r>
        <w:rPr>
          <w:rFonts w:eastAsia="楷体"/>
          <w:color w:val="6B7786"/>
          <w:sz w:val="26"/>
        </w:rPr>
        <w:t>路由</w:t>
      </w:r>
      <w:r>
        <w:rPr>
          <w:rFonts w:eastAsia="楷体"/>
          <w:color w:val="6B7786"/>
          <w:sz w:val="26"/>
        </w:rPr>
        <w:t xml:space="preserve"> · API Key </w:t>
      </w:r>
      <w:r>
        <w:rPr>
          <w:rFonts w:eastAsia="楷体"/>
          <w:color w:val="6B7786"/>
          <w:sz w:val="26"/>
        </w:rPr>
        <w:t>鉴权</w:t>
      </w:r>
      <w:r>
        <w:rPr>
          <w:rFonts w:eastAsia="楷体"/>
          <w:color w:val="6B7786"/>
          <w:sz w:val="26"/>
        </w:rPr>
        <w:t xml:space="preserve"> · Webhook </w:t>
      </w:r>
      <w:r>
        <w:rPr>
          <w:rFonts w:eastAsia="楷体"/>
          <w:color w:val="6B7786"/>
          <w:sz w:val="26"/>
        </w:rPr>
        <w:t>签名</w:t>
      </w:r>
      <w:r>
        <w:rPr>
          <w:rFonts w:eastAsia="楷体"/>
          <w:color w:val="6B7786"/>
          <w:sz w:val="26"/>
        </w:rPr>
        <w:t xml:space="preserve"> 25 </w:t>
      </w:r>
      <w:r>
        <w:rPr>
          <w:rFonts w:eastAsia="楷体"/>
          <w:color w:val="6B7786"/>
          <w:sz w:val="26"/>
        </w:rPr>
        <w:t>事件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增量同步</w:t>
      </w:r>
      <w:r>
        <w:rPr>
          <w:rFonts w:eastAsia="楷体"/>
          <w:color w:val="6B7786"/>
          <w:sz w:val="26"/>
        </w:rPr>
        <w:t xml:space="preserve"> · OpenAPI 3.0 ——</w:t>
      </w:r>
    </w:p>
    <w:p w:rsidR="000C56BB" w:rsidRDefault="000C56BB"/>
    <w:p w:rsidR="000C56BB" w:rsidRDefault="000C56BB"/>
    <w:p w:rsidR="000C56BB" w:rsidRDefault="000C56B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0C56BB">
        <w:trPr>
          <w:jc w:val="center"/>
        </w:trPr>
        <w:tc>
          <w:tcPr>
            <w:tcW w:w="2268" w:type="dxa"/>
            <w:shd w:val="clear" w:color="auto" w:fill="EAF2FB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113A33"/>
              </w:rPr>
              <w:t>项目名称</w:t>
            </w:r>
          </w:p>
        </w:tc>
        <w:tc>
          <w:tcPr>
            <w:tcW w:w="5102" w:type="dxa"/>
          </w:tcPr>
          <w:p w:rsidR="000C56BB" w:rsidRDefault="00353AB4">
            <w:r>
              <w:t>飞传</w:t>
            </w:r>
            <w:r>
              <w:t>WMS</w:t>
            </w:r>
            <w:r>
              <w:t>系统建设项目（</w:t>
            </w:r>
            <w:r>
              <w:t>Feichuan WMS</w:t>
            </w:r>
            <w:r>
              <w:t>）</w:t>
            </w:r>
          </w:p>
        </w:tc>
      </w:tr>
      <w:tr w:rsidR="000C56BB">
        <w:trPr>
          <w:jc w:val="center"/>
        </w:trPr>
        <w:tc>
          <w:tcPr>
            <w:tcW w:w="2268" w:type="dxa"/>
            <w:shd w:val="clear" w:color="auto" w:fill="EAF2FB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文档版本</w:t>
            </w:r>
          </w:p>
        </w:tc>
        <w:tc>
          <w:tcPr>
            <w:tcW w:w="5102" w:type="dxa"/>
          </w:tcPr>
          <w:p w:rsidR="000C56BB" w:rsidRDefault="00353AB4">
            <w:r>
              <w:t>V1.0</w:t>
            </w:r>
          </w:p>
        </w:tc>
      </w:tr>
      <w:tr w:rsidR="000C56BB">
        <w:trPr>
          <w:jc w:val="center"/>
        </w:trPr>
        <w:tc>
          <w:tcPr>
            <w:tcW w:w="2268" w:type="dxa"/>
            <w:shd w:val="clear" w:color="auto" w:fill="EAF2FB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编制单位</w:t>
            </w:r>
          </w:p>
        </w:tc>
        <w:tc>
          <w:tcPr>
            <w:tcW w:w="5102" w:type="dxa"/>
          </w:tcPr>
          <w:p w:rsidR="000C56BB" w:rsidRDefault="00353AB4">
            <w:r>
              <w:t>飞传供应链科技（苏州）有限公司</w:t>
            </w:r>
            <w:r>
              <w:t xml:space="preserve"> · </w:t>
            </w:r>
            <w:r>
              <w:t>仓储信息化项目组</w:t>
            </w:r>
          </w:p>
        </w:tc>
      </w:tr>
      <w:tr w:rsidR="000C56BB">
        <w:trPr>
          <w:jc w:val="center"/>
        </w:trPr>
        <w:tc>
          <w:tcPr>
            <w:tcW w:w="2268" w:type="dxa"/>
            <w:shd w:val="clear" w:color="auto" w:fill="EAF2FB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编制日期</w:t>
            </w:r>
          </w:p>
        </w:tc>
        <w:tc>
          <w:tcPr>
            <w:tcW w:w="5102" w:type="dxa"/>
          </w:tcPr>
          <w:p w:rsidR="000C56BB" w:rsidRDefault="00353AB4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0C56BB">
        <w:trPr>
          <w:jc w:val="center"/>
        </w:trPr>
        <w:tc>
          <w:tcPr>
            <w:tcW w:w="2268" w:type="dxa"/>
            <w:shd w:val="clear" w:color="auto" w:fill="EAF2FB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文档密级</w:t>
            </w:r>
          </w:p>
        </w:tc>
        <w:tc>
          <w:tcPr>
            <w:tcW w:w="5102" w:type="dxa"/>
          </w:tcPr>
          <w:p w:rsidR="000C56BB" w:rsidRDefault="00353AB4">
            <w:r>
              <w:t>对外可提供（对接方）</w:t>
            </w:r>
          </w:p>
        </w:tc>
      </w:tr>
      <w:tr w:rsidR="000C56BB">
        <w:trPr>
          <w:jc w:val="center"/>
        </w:trPr>
        <w:tc>
          <w:tcPr>
            <w:tcW w:w="2268" w:type="dxa"/>
            <w:shd w:val="clear" w:color="auto" w:fill="EAF2FB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文档状态</w:t>
            </w:r>
          </w:p>
        </w:tc>
        <w:tc>
          <w:tcPr>
            <w:tcW w:w="5102" w:type="dxa"/>
          </w:tcPr>
          <w:p w:rsidR="000C56BB" w:rsidRDefault="00353AB4">
            <w:r>
              <w:t>放行对接</w:t>
            </w:r>
          </w:p>
        </w:tc>
      </w:tr>
    </w:tbl>
    <w:p w:rsidR="000C56BB" w:rsidRDefault="00353AB4">
      <w:r>
        <w:br w:type="page"/>
      </w:r>
    </w:p>
    <w:p w:rsidR="000C56BB" w:rsidRDefault="00353AB4">
      <w:pPr>
        <w:jc w:val="center"/>
      </w:pPr>
      <w:r>
        <w:rPr>
          <w:rFonts w:eastAsia="黑体"/>
          <w:b/>
          <w:color w:val="113A33"/>
          <w:sz w:val="32"/>
        </w:rPr>
        <w:lastRenderedPageBreak/>
        <w:t>目</w:t>
      </w:r>
      <w:r>
        <w:rPr>
          <w:rFonts w:eastAsia="黑体"/>
          <w:b/>
          <w:color w:val="113A33"/>
          <w:sz w:val="32"/>
        </w:rPr>
        <w:t xml:space="preserve">  </w:t>
      </w:r>
      <w:r>
        <w:rPr>
          <w:rFonts w:eastAsia="黑体"/>
          <w:b/>
          <w:color w:val="113A33"/>
          <w:sz w:val="32"/>
        </w:rPr>
        <w:t>录</w:t>
      </w:r>
    </w:p>
    <w:p w:rsidR="00353AB4" w:rsidRDefault="00353AB4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35930" w:history="1">
        <w:r w:rsidRPr="00BE26DE">
          <w:rPr>
            <w:rStyle w:val="aff1"/>
            <w:noProof/>
          </w:rPr>
          <w:t xml:space="preserve">1. </w:t>
        </w:r>
        <w:r w:rsidRPr="00BE26DE">
          <w:rPr>
            <w:rStyle w:val="aff1"/>
            <w:rFonts w:hint="eastAsia"/>
            <w:noProof/>
          </w:rPr>
          <w:t>通用约定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28"/>
        <w:tabs>
          <w:tab w:val="right" w:leader="dot" w:pos="8948"/>
        </w:tabs>
        <w:rPr>
          <w:noProof/>
        </w:rPr>
      </w:pPr>
      <w:hyperlink w:anchor="_Toc243435931" w:history="1">
        <w:r w:rsidRPr="00BE26DE">
          <w:rPr>
            <w:rStyle w:val="aff1"/>
            <w:noProof/>
          </w:rPr>
          <w:t xml:space="preserve">1.1 </w:t>
        </w:r>
        <w:r w:rsidRPr="00BE26DE">
          <w:rPr>
            <w:rStyle w:val="aff1"/>
            <w:rFonts w:hint="eastAsia"/>
            <w:noProof/>
          </w:rPr>
          <w:t>基础信息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28"/>
        <w:tabs>
          <w:tab w:val="right" w:leader="dot" w:pos="8948"/>
        </w:tabs>
        <w:rPr>
          <w:noProof/>
        </w:rPr>
      </w:pPr>
      <w:hyperlink w:anchor="_Toc243435932" w:history="1">
        <w:r w:rsidRPr="00BE26DE">
          <w:rPr>
            <w:rStyle w:val="aff1"/>
            <w:noProof/>
          </w:rPr>
          <w:t xml:space="preserve">1.2 </w:t>
        </w:r>
        <w:r w:rsidRPr="00BE26DE">
          <w:rPr>
            <w:rStyle w:val="aff1"/>
            <w:rFonts w:hint="eastAsia"/>
            <w:noProof/>
          </w:rPr>
          <w:t>统一响应包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28"/>
        <w:tabs>
          <w:tab w:val="right" w:leader="dot" w:pos="8948"/>
        </w:tabs>
        <w:rPr>
          <w:noProof/>
        </w:rPr>
      </w:pPr>
      <w:hyperlink w:anchor="_Toc243435933" w:history="1">
        <w:r w:rsidRPr="00BE26DE">
          <w:rPr>
            <w:rStyle w:val="aff1"/>
            <w:noProof/>
          </w:rPr>
          <w:t xml:space="preserve">1.3 </w:t>
        </w:r>
        <w:r w:rsidRPr="00BE26DE">
          <w:rPr>
            <w:rStyle w:val="aff1"/>
            <w:rFonts w:hint="eastAsia"/>
            <w:noProof/>
          </w:rPr>
          <w:t>鉴权（多通道）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28"/>
        <w:tabs>
          <w:tab w:val="right" w:leader="dot" w:pos="8948"/>
        </w:tabs>
        <w:rPr>
          <w:noProof/>
        </w:rPr>
      </w:pPr>
      <w:hyperlink w:anchor="_Toc243435934" w:history="1">
        <w:r w:rsidRPr="00BE26DE">
          <w:rPr>
            <w:rStyle w:val="aff1"/>
            <w:noProof/>
          </w:rPr>
          <w:t xml:space="preserve">1.4 </w:t>
        </w:r>
        <w:r w:rsidRPr="00BE26DE">
          <w:rPr>
            <w:rStyle w:val="aff1"/>
            <w:rFonts w:hint="eastAsia"/>
            <w:noProof/>
          </w:rPr>
          <w:t>幂等与限流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28"/>
        <w:tabs>
          <w:tab w:val="right" w:leader="dot" w:pos="8948"/>
        </w:tabs>
        <w:rPr>
          <w:noProof/>
        </w:rPr>
      </w:pPr>
      <w:hyperlink w:anchor="_Toc243435935" w:history="1">
        <w:r w:rsidRPr="00BE26DE">
          <w:rPr>
            <w:rStyle w:val="aff1"/>
            <w:noProof/>
          </w:rPr>
          <w:t xml:space="preserve">1.5 Webhook </w:t>
        </w:r>
        <w:r w:rsidRPr="00BE26DE">
          <w:rPr>
            <w:rStyle w:val="aff1"/>
            <w:rFonts w:hint="eastAsia"/>
            <w:noProof/>
          </w:rPr>
          <w:t>协议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13"/>
        <w:tabs>
          <w:tab w:val="right" w:leader="dot" w:pos="8948"/>
        </w:tabs>
        <w:rPr>
          <w:noProof/>
        </w:rPr>
      </w:pPr>
      <w:hyperlink w:anchor="_Toc243435936" w:history="1">
        <w:r w:rsidRPr="00BE26DE">
          <w:rPr>
            <w:rStyle w:val="aff1"/>
            <w:noProof/>
          </w:rPr>
          <w:t xml:space="preserve">2. </w:t>
        </w:r>
        <w:r w:rsidRPr="00BE26DE">
          <w:rPr>
            <w:rStyle w:val="aff1"/>
            <w:rFonts w:hint="eastAsia"/>
            <w:noProof/>
          </w:rPr>
          <w:t>认证与会话（</w:t>
        </w:r>
        <w:r w:rsidRPr="00BE26DE">
          <w:rPr>
            <w:rStyle w:val="aff1"/>
            <w:noProof/>
          </w:rPr>
          <w:t xml:space="preserve">4 </w:t>
        </w:r>
        <w:r w:rsidRPr="00BE26DE">
          <w:rPr>
            <w:rStyle w:val="aff1"/>
            <w:rFonts w:hint="eastAsia"/>
            <w:noProof/>
          </w:rPr>
          <w:t>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13"/>
        <w:tabs>
          <w:tab w:val="right" w:leader="dot" w:pos="8948"/>
        </w:tabs>
        <w:rPr>
          <w:noProof/>
        </w:rPr>
      </w:pPr>
      <w:hyperlink w:anchor="_Toc243435937" w:history="1">
        <w:r w:rsidRPr="00BE26DE">
          <w:rPr>
            <w:rStyle w:val="aff1"/>
            <w:noProof/>
          </w:rPr>
          <w:t xml:space="preserve">3. </w:t>
        </w:r>
        <w:r w:rsidRPr="00BE26DE">
          <w:rPr>
            <w:rStyle w:val="aff1"/>
            <w:rFonts w:hint="eastAsia"/>
            <w:noProof/>
          </w:rPr>
          <w:t>首屏（</w:t>
        </w:r>
        <w:r w:rsidRPr="00BE26DE">
          <w:rPr>
            <w:rStyle w:val="aff1"/>
            <w:noProof/>
          </w:rPr>
          <w:t xml:space="preserve">1 </w:t>
        </w:r>
        <w:r w:rsidRPr="00BE26DE">
          <w:rPr>
            <w:rStyle w:val="aff1"/>
            <w:rFonts w:hint="eastAsia"/>
            <w:noProof/>
          </w:rPr>
          <w:t>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13"/>
        <w:tabs>
          <w:tab w:val="right" w:leader="dot" w:pos="8948"/>
        </w:tabs>
        <w:rPr>
          <w:noProof/>
        </w:rPr>
      </w:pPr>
      <w:hyperlink w:anchor="_Toc243435938" w:history="1">
        <w:r w:rsidRPr="00BE26DE">
          <w:rPr>
            <w:rStyle w:val="aff1"/>
            <w:noProof/>
          </w:rPr>
          <w:t xml:space="preserve">4. </w:t>
        </w:r>
        <w:r w:rsidRPr="00BE26DE">
          <w:rPr>
            <w:rStyle w:val="aff1"/>
            <w:rFonts w:hint="eastAsia"/>
            <w:noProof/>
          </w:rPr>
          <w:t>仓库主数据（</w:t>
        </w:r>
        <w:r w:rsidRPr="00BE26DE">
          <w:rPr>
            <w:rStyle w:val="aff1"/>
            <w:noProof/>
          </w:rPr>
          <w:t xml:space="preserve">6 </w:t>
        </w:r>
        <w:r w:rsidRPr="00BE26DE">
          <w:rPr>
            <w:rStyle w:val="aff1"/>
            <w:rFonts w:hint="eastAsia"/>
            <w:noProof/>
          </w:rPr>
          <w:t>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13"/>
        <w:tabs>
          <w:tab w:val="right" w:leader="dot" w:pos="8948"/>
        </w:tabs>
        <w:rPr>
          <w:noProof/>
        </w:rPr>
      </w:pPr>
      <w:hyperlink w:anchor="_Toc243435939" w:history="1">
        <w:r w:rsidRPr="00BE26DE">
          <w:rPr>
            <w:rStyle w:val="aff1"/>
            <w:noProof/>
          </w:rPr>
          <w:t xml:space="preserve">5. </w:t>
        </w:r>
        <w:r w:rsidRPr="00BE26DE">
          <w:rPr>
            <w:rStyle w:val="aff1"/>
            <w:rFonts w:hint="eastAsia"/>
            <w:noProof/>
          </w:rPr>
          <w:t>物料与往来单位（</w:t>
        </w:r>
        <w:r w:rsidRPr="00BE26DE">
          <w:rPr>
            <w:rStyle w:val="aff1"/>
            <w:noProof/>
          </w:rPr>
          <w:t xml:space="preserve">11 </w:t>
        </w:r>
        <w:r w:rsidRPr="00BE26DE">
          <w:rPr>
            <w:rStyle w:val="aff1"/>
            <w:rFonts w:hint="eastAsia"/>
            <w:noProof/>
          </w:rPr>
          <w:t>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13"/>
        <w:tabs>
          <w:tab w:val="right" w:leader="dot" w:pos="8948"/>
        </w:tabs>
        <w:rPr>
          <w:noProof/>
        </w:rPr>
      </w:pPr>
      <w:hyperlink w:anchor="_Toc243435940" w:history="1">
        <w:r w:rsidRPr="00BE26DE">
          <w:rPr>
            <w:rStyle w:val="aff1"/>
            <w:noProof/>
          </w:rPr>
          <w:t xml:space="preserve">6. </w:t>
        </w:r>
        <w:r w:rsidRPr="00BE26DE">
          <w:rPr>
            <w:rStyle w:val="aff1"/>
            <w:rFonts w:hint="eastAsia"/>
            <w:noProof/>
          </w:rPr>
          <w:t>入库作业（</w:t>
        </w:r>
        <w:r w:rsidRPr="00BE26DE">
          <w:rPr>
            <w:rStyle w:val="aff1"/>
            <w:noProof/>
          </w:rPr>
          <w:t xml:space="preserve">9 </w:t>
        </w:r>
        <w:r w:rsidRPr="00BE26DE">
          <w:rPr>
            <w:rStyle w:val="aff1"/>
            <w:rFonts w:hint="eastAsia"/>
            <w:noProof/>
          </w:rPr>
          <w:t>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13"/>
        <w:tabs>
          <w:tab w:val="right" w:leader="dot" w:pos="8948"/>
        </w:tabs>
        <w:rPr>
          <w:noProof/>
        </w:rPr>
      </w:pPr>
      <w:hyperlink w:anchor="_Toc243435941" w:history="1">
        <w:r w:rsidRPr="00BE26DE">
          <w:rPr>
            <w:rStyle w:val="aff1"/>
            <w:noProof/>
          </w:rPr>
          <w:t xml:space="preserve">7. </w:t>
        </w:r>
        <w:r w:rsidRPr="00BE26DE">
          <w:rPr>
            <w:rStyle w:val="aff1"/>
            <w:rFonts w:hint="eastAsia"/>
            <w:noProof/>
          </w:rPr>
          <w:t>出库作业（</w:t>
        </w:r>
        <w:r w:rsidRPr="00BE26DE">
          <w:rPr>
            <w:rStyle w:val="aff1"/>
            <w:noProof/>
          </w:rPr>
          <w:t xml:space="preserve">10 </w:t>
        </w:r>
        <w:r w:rsidRPr="00BE26DE">
          <w:rPr>
            <w:rStyle w:val="aff1"/>
            <w:rFonts w:hint="eastAsia"/>
            <w:noProof/>
          </w:rPr>
          <w:t>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13"/>
        <w:tabs>
          <w:tab w:val="right" w:leader="dot" w:pos="8948"/>
        </w:tabs>
        <w:rPr>
          <w:noProof/>
        </w:rPr>
      </w:pPr>
      <w:hyperlink w:anchor="_Toc243435942" w:history="1">
        <w:r w:rsidRPr="00BE26DE">
          <w:rPr>
            <w:rStyle w:val="aff1"/>
            <w:noProof/>
          </w:rPr>
          <w:t xml:space="preserve">8. </w:t>
        </w:r>
        <w:r w:rsidRPr="00BE26DE">
          <w:rPr>
            <w:rStyle w:val="aff1"/>
            <w:rFonts w:hint="eastAsia"/>
            <w:noProof/>
          </w:rPr>
          <w:t>波次与拣货（</w:t>
        </w:r>
        <w:r w:rsidRPr="00BE26DE">
          <w:rPr>
            <w:rStyle w:val="aff1"/>
            <w:noProof/>
          </w:rPr>
          <w:t xml:space="preserve">7 </w:t>
        </w:r>
        <w:r w:rsidRPr="00BE26DE">
          <w:rPr>
            <w:rStyle w:val="aff1"/>
            <w:rFonts w:hint="eastAsia"/>
            <w:noProof/>
          </w:rPr>
          <w:t>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13"/>
        <w:tabs>
          <w:tab w:val="right" w:leader="dot" w:pos="8948"/>
        </w:tabs>
        <w:rPr>
          <w:noProof/>
        </w:rPr>
      </w:pPr>
      <w:hyperlink w:anchor="_Toc243435943" w:history="1">
        <w:r w:rsidRPr="00BE26DE">
          <w:rPr>
            <w:rStyle w:val="aff1"/>
            <w:noProof/>
          </w:rPr>
          <w:t xml:space="preserve">9. </w:t>
        </w:r>
        <w:r w:rsidRPr="00BE26DE">
          <w:rPr>
            <w:rStyle w:val="aff1"/>
            <w:rFonts w:hint="eastAsia"/>
            <w:noProof/>
          </w:rPr>
          <w:t>库存与批次（</w:t>
        </w:r>
        <w:r w:rsidRPr="00BE26DE">
          <w:rPr>
            <w:rStyle w:val="aff1"/>
            <w:noProof/>
          </w:rPr>
          <w:t xml:space="preserve">8 </w:t>
        </w:r>
        <w:r w:rsidRPr="00BE26DE">
          <w:rPr>
            <w:rStyle w:val="aff1"/>
            <w:rFonts w:hint="eastAsia"/>
            <w:noProof/>
          </w:rPr>
          <w:t>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13"/>
        <w:tabs>
          <w:tab w:val="right" w:leader="dot" w:pos="8948"/>
        </w:tabs>
        <w:rPr>
          <w:noProof/>
        </w:rPr>
      </w:pPr>
      <w:hyperlink w:anchor="_Toc243435944" w:history="1">
        <w:r w:rsidRPr="00BE26DE">
          <w:rPr>
            <w:rStyle w:val="aff1"/>
            <w:noProof/>
          </w:rPr>
          <w:t xml:space="preserve">10. </w:t>
        </w:r>
        <w:r w:rsidRPr="00BE26DE">
          <w:rPr>
            <w:rStyle w:val="aff1"/>
            <w:rFonts w:hint="eastAsia"/>
            <w:noProof/>
          </w:rPr>
          <w:t>库内作业（</w:t>
        </w:r>
        <w:r w:rsidRPr="00BE26DE">
          <w:rPr>
            <w:rStyle w:val="aff1"/>
            <w:noProof/>
          </w:rPr>
          <w:t xml:space="preserve">9 </w:t>
        </w:r>
        <w:r w:rsidRPr="00BE26DE">
          <w:rPr>
            <w:rStyle w:val="aff1"/>
            <w:rFonts w:hint="eastAsia"/>
            <w:noProof/>
          </w:rPr>
          <w:t>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13"/>
        <w:tabs>
          <w:tab w:val="right" w:leader="dot" w:pos="8948"/>
        </w:tabs>
        <w:rPr>
          <w:noProof/>
        </w:rPr>
      </w:pPr>
      <w:hyperlink w:anchor="_Toc243435945" w:history="1">
        <w:r w:rsidRPr="00BE26DE">
          <w:rPr>
            <w:rStyle w:val="aff1"/>
            <w:noProof/>
          </w:rPr>
          <w:t xml:space="preserve">11. </w:t>
        </w:r>
        <w:r w:rsidRPr="00BE26DE">
          <w:rPr>
            <w:rStyle w:val="aff1"/>
            <w:rFonts w:hint="eastAsia"/>
            <w:noProof/>
          </w:rPr>
          <w:t>看板报表与导出（</w:t>
        </w:r>
        <w:r w:rsidRPr="00BE26DE">
          <w:rPr>
            <w:rStyle w:val="aff1"/>
            <w:noProof/>
          </w:rPr>
          <w:t xml:space="preserve">4 </w:t>
        </w:r>
        <w:r w:rsidRPr="00BE26DE">
          <w:rPr>
            <w:rStyle w:val="aff1"/>
            <w:rFonts w:hint="eastAsia"/>
            <w:noProof/>
          </w:rPr>
          <w:t>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13"/>
        <w:tabs>
          <w:tab w:val="right" w:leader="dot" w:pos="8948"/>
        </w:tabs>
        <w:rPr>
          <w:noProof/>
        </w:rPr>
      </w:pPr>
      <w:hyperlink w:anchor="_Toc243435946" w:history="1">
        <w:r w:rsidRPr="00BE26DE">
          <w:rPr>
            <w:rStyle w:val="aff1"/>
            <w:noProof/>
          </w:rPr>
          <w:t xml:space="preserve">12. </w:t>
        </w:r>
        <w:r w:rsidRPr="00BE26DE">
          <w:rPr>
            <w:rStyle w:val="aff1"/>
            <w:rFonts w:hint="eastAsia"/>
            <w:noProof/>
          </w:rPr>
          <w:t>系统管理（</w:t>
        </w:r>
        <w:r w:rsidRPr="00BE26DE">
          <w:rPr>
            <w:rStyle w:val="aff1"/>
            <w:noProof/>
          </w:rPr>
          <w:t xml:space="preserve">6 </w:t>
        </w:r>
        <w:r w:rsidRPr="00BE26DE">
          <w:rPr>
            <w:rStyle w:val="aff1"/>
            <w:rFonts w:hint="eastAsia"/>
            <w:noProof/>
          </w:rPr>
          <w:t>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13"/>
        <w:tabs>
          <w:tab w:val="right" w:leader="dot" w:pos="8948"/>
        </w:tabs>
        <w:rPr>
          <w:noProof/>
        </w:rPr>
      </w:pPr>
      <w:hyperlink w:anchor="_Toc243435947" w:history="1">
        <w:r w:rsidRPr="00BE26DE">
          <w:rPr>
            <w:rStyle w:val="aff1"/>
            <w:noProof/>
          </w:rPr>
          <w:t xml:space="preserve">13. </w:t>
        </w:r>
        <w:r w:rsidRPr="00BE26DE">
          <w:rPr>
            <w:rStyle w:val="aff1"/>
            <w:rFonts w:hint="eastAsia"/>
            <w:noProof/>
          </w:rPr>
          <w:t>集成中心（</w:t>
        </w:r>
        <w:r w:rsidRPr="00BE26DE">
          <w:rPr>
            <w:rStyle w:val="aff1"/>
            <w:noProof/>
          </w:rPr>
          <w:t xml:space="preserve">11 </w:t>
        </w:r>
        <w:r w:rsidRPr="00BE26DE">
          <w:rPr>
            <w:rStyle w:val="aff1"/>
            <w:rFonts w:hint="eastAsia"/>
            <w:noProof/>
          </w:rPr>
          <w:t>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13"/>
        <w:tabs>
          <w:tab w:val="right" w:leader="dot" w:pos="8948"/>
        </w:tabs>
        <w:rPr>
          <w:noProof/>
        </w:rPr>
      </w:pPr>
      <w:hyperlink w:anchor="_Toc243435948" w:history="1">
        <w:r w:rsidRPr="00BE26DE">
          <w:rPr>
            <w:rStyle w:val="aff1"/>
            <w:noProof/>
          </w:rPr>
          <w:t xml:space="preserve">14. </w:t>
        </w:r>
        <w:r w:rsidRPr="00BE26DE">
          <w:rPr>
            <w:rStyle w:val="aff1"/>
            <w:rFonts w:hint="eastAsia"/>
            <w:noProof/>
          </w:rPr>
          <w:t>运维（</w:t>
        </w:r>
        <w:r w:rsidRPr="00BE26DE">
          <w:rPr>
            <w:rStyle w:val="aff1"/>
            <w:noProof/>
          </w:rPr>
          <w:t xml:space="preserve">2 </w:t>
        </w:r>
        <w:r w:rsidRPr="00BE26DE">
          <w:rPr>
            <w:rStyle w:val="aff1"/>
            <w:rFonts w:hint="eastAsia"/>
            <w:noProof/>
          </w:rPr>
          <w:t>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53AB4" w:rsidRDefault="00353AB4">
      <w:pPr>
        <w:pStyle w:val="13"/>
        <w:tabs>
          <w:tab w:val="right" w:leader="dot" w:pos="8948"/>
        </w:tabs>
        <w:rPr>
          <w:noProof/>
        </w:rPr>
      </w:pPr>
      <w:hyperlink w:anchor="_Toc243435949" w:history="1">
        <w:r w:rsidRPr="00BE26DE">
          <w:rPr>
            <w:rStyle w:val="aff1"/>
            <w:noProof/>
          </w:rPr>
          <w:t xml:space="preserve">15. </w:t>
        </w:r>
        <w:r w:rsidRPr="00BE26DE">
          <w:rPr>
            <w:rStyle w:val="aff1"/>
            <w:rFonts w:hint="eastAsia"/>
            <w:noProof/>
          </w:rPr>
          <w:t>对接实施建议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0C56BB" w:rsidRDefault="00353AB4">
      <w:r>
        <w:rPr>
          <w:color w:val="6B7786"/>
        </w:rPr>
        <w:fldChar w:fldCharType="end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0C56BB">
        <w:trPr>
          <w:jc w:val="center"/>
        </w:trPr>
        <w:tc>
          <w:tcPr>
            <w:tcW w:w="8787" w:type="dxa"/>
            <w:shd w:val="clear" w:color="auto" w:fill="EAF2FB"/>
          </w:tcPr>
          <w:p w:rsidR="000C56BB" w:rsidRDefault="00353AB4">
            <w:pPr>
              <w:spacing w:line="312" w:lineRule="auto"/>
            </w:pPr>
            <w:r>
              <w:rPr>
                <w:rFonts w:eastAsia="黑体"/>
                <w:b/>
                <w:color w:val="1E6E5A"/>
                <w:sz w:val="19"/>
              </w:rPr>
              <w:t xml:space="preserve">◆ </w:t>
            </w:r>
            <w:r>
              <w:rPr>
                <w:rFonts w:eastAsia="黑体"/>
                <w:b/>
                <w:color w:val="1E6E5A"/>
                <w:sz w:val="19"/>
              </w:rPr>
              <w:t>版本：</w:t>
            </w:r>
            <w:r>
              <w:rPr>
                <w:sz w:val="19"/>
              </w:rPr>
              <w:t>版本｜</w:t>
            </w:r>
            <w:r>
              <w:rPr>
                <w:sz w:val="19"/>
              </w:rPr>
              <w:t>V1.0</w:t>
            </w:r>
            <w:r>
              <w:rPr>
                <w:sz w:val="19"/>
              </w:rPr>
              <w:t xml:space="preserve">　基线｜</w:t>
            </w:r>
            <w:r>
              <w:rPr>
                <w:sz w:val="19"/>
              </w:rPr>
              <w:t>GET /api/openapi.json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OpenAPI 3.0.3</w:t>
            </w:r>
            <w:r>
              <w:rPr>
                <w:sz w:val="19"/>
              </w:rPr>
              <w:t>）　路由总数｜</w:t>
            </w:r>
            <w:r>
              <w:rPr>
                <w:sz w:val="19"/>
              </w:rPr>
              <w:t xml:space="preserve">96 </w:t>
            </w:r>
            <w:r>
              <w:rPr>
                <w:sz w:val="19"/>
              </w:rPr>
              <w:t>条　分类｜企业管理系统</w:t>
            </w:r>
          </w:p>
        </w:tc>
      </w:tr>
    </w:tbl>
    <w:p w:rsidR="000C56BB" w:rsidRDefault="000C56BB">
      <w:pPr>
        <w:spacing w:after="0"/>
      </w:pPr>
    </w:p>
    <w:p w:rsidR="000C56BB" w:rsidRDefault="00353AB4">
      <w:pPr>
        <w:pStyle w:val="1"/>
      </w:pPr>
      <w:bookmarkStart w:id="1" w:name="_Toc243435930"/>
      <w:r>
        <w:lastRenderedPageBreak/>
        <w:t xml:space="preserve">1. </w:t>
      </w:r>
      <w:r>
        <w:t>通用约定</w:t>
      </w:r>
      <w:bookmarkEnd w:id="1"/>
    </w:p>
    <w:p w:rsidR="000C56BB" w:rsidRDefault="00353AB4">
      <w:pPr>
        <w:pStyle w:val="21"/>
      </w:pPr>
      <w:bookmarkStart w:id="2" w:name="_Toc243435931"/>
      <w:r>
        <w:t xml:space="preserve">1.1 </w:t>
      </w:r>
      <w:r>
        <w:t>基础信息</w:t>
      </w:r>
      <w:bookmarkEnd w:id="2"/>
    </w:p>
    <w:p w:rsidR="000C56BB" w:rsidRDefault="00353AB4">
      <w:pPr>
        <w:pStyle w:val="a0"/>
        <w:spacing w:line="324" w:lineRule="auto"/>
      </w:pPr>
      <w:r>
        <w:t>Base URL</w:t>
      </w:r>
      <w:r>
        <w:t>：</w:t>
      </w:r>
      <w:r>
        <w:t>http://&lt;host&gt;:8022</w:t>
      </w:r>
      <w:r>
        <w:t>（端口由环境变量</w:t>
      </w:r>
      <w:r>
        <w:t xml:space="preserve"> FEICHUAN_PORT / PORT </w:t>
      </w:r>
      <w:r>
        <w:t>控制，默认</w:t>
      </w:r>
      <w:r>
        <w:t xml:space="preserve"> 8022</w:t>
      </w:r>
      <w:r>
        <w:t>）；</w:t>
      </w:r>
    </w:p>
    <w:p w:rsidR="000C56BB" w:rsidRDefault="00353AB4">
      <w:pPr>
        <w:pStyle w:val="a0"/>
        <w:spacing w:line="324" w:lineRule="auto"/>
      </w:pPr>
      <w:r>
        <w:t>全部业务接口以</w:t>
      </w:r>
      <w:r>
        <w:t xml:space="preserve"> /api/ </w:t>
      </w:r>
      <w:r>
        <w:t>前缀；除认证与健康检查外均需鉴权；</w:t>
      </w:r>
    </w:p>
    <w:p w:rsidR="000C56BB" w:rsidRDefault="00353AB4">
      <w:pPr>
        <w:pStyle w:val="a0"/>
        <w:spacing w:line="324" w:lineRule="auto"/>
      </w:pPr>
      <w:r>
        <w:t>请求</w:t>
      </w:r>
      <w:r>
        <w:t>/</w:t>
      </w:r>
      <w:r>
        <w:t>响应编码</w:t>
      </w:r>
      <w:r>
        <w:t xml:space="preserve"> UTF-8</w:t>
      </w:r>
      <w:r>
        <w:t>，请求体为</w:t>
      </w:r>
      <w:r>
        <w:t xml:space="preserve"> JSON</w:t>
      </w:r>
      <w:r>
        <w:t>（</w:t>
      </w:r>
      <w:r>
        <w:t xml:space="preserve">CSV </w:t>
      </w:r>
      <w:r>
        <w:t>导出除外）；</w:t>
      </w:r>
    </w:p>
    <w:p w:rsidR="000C56BB" w:rsidRDefault="00353AB4">
      <w:pPr>
        <w:pStyle w:val="a0"/>
        <w:spacing w:line="324" w:lineRule="auto"/>
      </w:pPr>
      <w:r>
        <w:t>机器可读规范：</w:t>
      </w:r>
      <w:r>
        <w:t xml:space="preserve">GET /api/openapi.json </w:t>
      </w:r>
      <w:r>
        <w:t>输出</w:t>
      </w:r>
      <w:r>
        <w:t xml:space="preserve"> OpenAPI 3.0.3 </w:t>
      </w:r>
      <w:r>
        <w:t>文档（含全部</w:t>
      </w:r>
      <w:r>
        <w:t xml:space="preserve"> 96 </w:t>
      </w:r>
      <w:r>
        <w:t>条路径与参数）。</w:t>
      </w:r>
    </w:p>
    <w:p w:rsidR="000C56BB" w:rsidRDefault="00353AB4">
      <w:pPr>
        <w:pStyle w:val="21"/>
      </w:pPr>
      <w:bookmarkStart w:id="3" w:name="_Toc243435932"/>
      <w:r>
        <w:t xml:space="preserve">1.2 </w:t>
      </w:r>
      <w:r>
        <w:t>统一响应包</w:t>
      </w:r>
      <w:bookmarkEnd w:id="3"/>
    </w:p>
    <w:p w:rsidR="000C56BB" w:rsidRDefault="00353AB4">
      <w:r>
        <w:t xml:space="preserve">　　</w:t>
      </w:r>
      <w:r>
        <w:t>{ "ok": true,  "data": { } }</w:t>
      </w:r>
    </w:p>
    <w:p w:rsidR="000C56BB" w:rsidRDefault="00353AB4">
      <w:r>
        <w:t xml:space="preserve">　　</w:t>
      </w:r>
      <w:r>
        <w:t>{ "ok": false, "error": "</w:t>
      </w:r>
      <w:r>
        <w:t>错误描述</w:t>
      </w:r>
      <w:r>
        <w:t>", "missing": ["</w:t>
      </w:r>
      <w:r>
        <w:t>闸口未通过明细（可选）</w:t>
      </w:r>
      <w:r>
        <w:t>"] }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0C56BB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 xml:space="preserve">HTTP </w:t>
            </w:r>
            <w:r>
              <w:rPr>
                <w:rFonts w:eastAsia="黑体"/>
                <w:b/>
                <w:color w:val="FFFFFF"/>
                <w:sz w:val="17"/>
              </w:rPr>
              <w:t>状态码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场景</w:t>
            </w:r>
          </w:p>
        </w:tc>
      </w:tr>
      <w:tr w:rsidR="000C56BB">
        <w:trPr>
          <w:jc w:val="center"/>
        </w:trPr>
        <w:tc>
          <w:tcPr>
            <w:tcW w:w="447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447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成功</w:t>
            </w:r>
          </w:p>
        </w:tc>
      </w:tr>
      <w:tr w:rsidR="000C56BB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400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参数错误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业务闸口未通过（附</w:t>
            </w:r>
            <w:r>
              <w:rPr>
                <w:sz w:val="17"/>
              </w:rPr>
              <w:t xml:space="preserve"> missing </w:t>
            </w:r>
            <w:r>
              <w:rPr>
                <w:sz w:val="17"/>
              </w:rPr>
              <w:t>数组）</w:t>
            </w:r>
          </w:p>
        </w:tc>
      </w:tr>
      <w:tr w:rsidR="000C56BB">
        <w:trPr>
          <w:jc w:val="center"/>
        </w:trPr>
        <w:tc>
          <w:tcPr>
            <w:tcW w:w="447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401</w:t>
            </w:r>
          </w:p>
        </w:tc>
        <w:tc>
          <w:tcPr>
            <w:tcW w:w="4479" w:type="dxa"/>
            <w:vAlign w:val="center"/>
          </w:tcPr>
          <w:p w:rsidR="000C56BB" w:rsidRDefault="00353AB4">
            <w:r>
              <w:rPr>
                <w:sz w:val="17"/>
              </w:rPr>
              <w:t>未登录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令牌或</w:t>
            </w:r>
            <w:r>
              <w:rPr>
                <w:sz w:val="17"/>
              </w:rPr>
              <w:t xml:space="preserve"> Key </w:t>
            </w:r>
            <w:r>
              <w:rPr>
                <w:sz w:val="17"/>
              </w:rPr>
              <w:t>无效</w:t>
            </w:r>
          </w:p>
        </w:tc>
      </w:tr>
      <w:tr w:rsidR="000C56BB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403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已登录但权限不足（角色越权或只读</w:t>
            </w:r>
            <w:r>
              <w:rPr>
                <w:sz w:val="17"/>
              </w:rPr>
              <w:t xml:space="preserve"> Key </w:t>
            </w:r>
            <w:r>
              <w:rPr>
                <w:sz w:val="17"/>
              </w:rPr>
              <w:t>写操作）</w:t>
            </w:r>
          </w:p>
        </w:tc>
      </w:tr>
      <w:tr w:rsidR="000C56BB">
        <w:trPr>
          <w:jc w:val="center"/>
        </w:trPr>
        <w:tc>
          <w:tcPr>
            <w:tcW w:w="447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404</w:t>
            </w:r>
          </w:p>
        </w:tc>
        <w:tc>
          <w:tcPr>
            <w:tcW w:w="447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资源不存在</w:t>
            </w:r>
          </w:p>
        </w:tc>
      </w:tr>
      <w:tr w:rsidR="000C56BB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409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编码冲突（重复创建）</w:t>
            </w:r>
          </w:p>
        </w:tc>
      </w:tr>
      <w:tr w:rsidR="000C56BB">
        <w:trPr>
          <w:jc w:val="center"/>
        </w:trPr>
        <w:tc>
          <w:tcPr>
            <w:tcW w:w="447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429</w:t>
            </w:r>
          </w:p>
        </w:tc>
        <w:tc>
          <w:tcPr>
            <w:tcW w:w="447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触发限流</w:t>
            </w:r>
          </w:p>
        </w:tc>
      </w:tr>
      <w:tr w:rsidR="000C56BB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500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服务异常</w:t>
            </w:r>
          </w:p>
        </w:tc>
      </w:tr>
    </w:tbl>
    <w:p w:rsidR="000C56BB" w:rsidRDefault="000C56BB">
      <w:pPr>
        <w:spacing w:after="0"/>
      </w:pPr>
    </w:p>
    <w:p w:rsidR="000C56BB" w:rsidRDefault="00353AB4">
      <w:pPr>
        <w:pStyle w:val="21"/>
      </w:pPr>
      <w:bookmarkStart w:id="4" w:name="_Toc243435933"/>
      <w:r>
        <w:t xml:space="preserve">1.3 </w:t>
      </w:r>
      <w:r>
        <w:t>鉴权（多通道）</w:t>
      </w:r>
      <w:bookmarkEnd w:id="4"/>
    </w:p>
    <w:p w:rsidR="000C56BB" w:rsidRDefault="00353AB4">
      <w:r>
        <w:t>会话令牌按以下顺序自动识别，适配各类反向代理：</w:t>
      </w:r>
    </w:p>
    <w:p w:rsidR="000C56BB" w:rsidRDefault="00353AB4">
      <w:r>
        <w:t>1. Authorization: Bearer &lt;token&gt;</w:t>
      </w:r>
    </w:p>
    <w:p w:rsidR="000C56BB" w:rsidRDefault="00353AB4">
      <w:r>
        <w:t>2. X-Fc-Token: &lt;token&gt;</w:t>
      </w:r>
    </w:p>
    <w:p w:rsidR="000C56BB" w:rsidRDefault="00353AB4">
      <w:r>
        <w:t>3. X-Auth-Token: &lt;token&gt;</w:t>
      </w:r>
    </w:p>
    <w:p w:rsidR="000C56BB" w:rsidRDefault="00353AB4">
      <w:r>
        <w:t>4. Cookie</w:t>
      </w:r>
      <w:r>
        <w:t>：</w:t>
      </w:r>
      <w:r>
        <w:t>wms_token / token / fc_token</w:t>
      </w:r>
    </w:p>
    <w:p w:rsidR="000C56BB" w:rsidRDefault="00353AB4">
      <w:r>
        <w:t xml:space="preserve">5. </w:t>
      </w:r>
      <w:r>
        <w:t>查询串：</w:t>
      </w:r>
      <w:r>
        <w:t>?token=&lt;token&gt;</w:t>
      </w:r>
    </w:p>
    <w:p w:rsidR="000C56BB" w:rsidRDefault="00353AB4">
      <w:r>
        <w:t xml:space="preserve">6. </w:t>
      </w:r>
      <w:r>
        <w:t>请求体字段：</w:t>
      </w:r>
      <w:r>
        <w:t>{"token": "..."}</w:t>
      </w:r>
    </w:p>
    <w:p w:rsidR="000C56BB" w:rsidRDefault="00353AB4">
      <w:r>
        <w:t>机器对接使用</w:t>
      </w:r>
      <w:r>
        <w:t xml:space="preserve"> API Key</w:t>
      </w:r>
      <w:r>
        <w:t>：头</w:t>
      </w:r>
      <w:r>
        <w:t xml:space="preserve"> X-Fc-Key: fck_xxx</w:t>
      </w:r>
      <w:r>
        <w:t>。</w:t>
      </w:r>
      <w:r>
        <w:t xml:space="preserve">Key </w:t>
      </w:r>
      <w:r>
        <w:t>分</w:t>
      </w:r>
      <w:r>
        <w:t xml:space="preserve"> read / write </w:t>
      </w:r>
      <w:r>
        <w:t>两级</w:t>
      </w:r>
      <w:r>
        <w:t xml:space="preserve"> scope</w:t>
      </w:r>
      <w:r>
        <w:t>，</w:t>
      </w:r>
    </w:p>
    <w:p w:rsidR="000C56BB" w:rsidRDefault="00353AB4">
      <w:r>
        <w:t>服务端仅保存</w:t>
      </w:r>
      <w:r>
        <w:t xml:space="preserve"> SHA-256 </w:t>
      </w:r>
      <w:r>
        <w:t>摘要，明文只在创建时返回一次。</w:t>
      </w:r>
    </w:p>
    <w:p w:rsidR="000C56BB" w:rsidRDefault="00353AB4">
      <w:pPr>
        <w:pStyle w:val="21"/>
      </w:pPr>
      <w:bookmarkStart w:id="5" w:name="_Toc243435934"/>
      <w:r>
        <w:lastRenderedPageBreak/>
        <w:t xml:space="preserve">1.4 </w:t>
      </w:r>
      <w:r>
        <w:t>幂等与限流</w:t>
      </w:r>
      <w:bookmarkEnd w:id="5"/>
    </w:p>
    <w:p w:rsidR="000C56BB" w:rsidRDefault="00353AB4">
      <w:pPr>
        <w:pStyle w:val="a0"/>
        <w:spacing w:line="324" w:lineRule="auto"/>
      </w:pPr>
      <w:r>
        <w:t>幂等：任意</w:t>
      </w:r>
      <w:r>
        <w:t xml:space="preserve"> POST </w:t>
      </w:r>
      <w:r>
        <w:t>携带</w:t>
      </w:r>
      <w:r>
        <w:t xml:space="preserve"> Idempotency-Key </w:t>
      </w:r>
      <w:r>
        <w:t>头，重复请求返回首次结果并附</w:t>
      </w:r>
    </w:p>
    <w:p w:rsidR="000C56BB" w:rsidRDefault="00353AB4">
      <w:r>
        <w:t>X-Idempotent-Replay: true</w:t>
      </w:r>
      <w:r>
        <w:t>；</w:t>
      </w:r>
    </w:p>
    <w:p w:rsidR="000C56BB" w:rsidRDefault="00353AB4">
      <w:pPr>
        <w:pStyle w:val="a0"/>
        <w:spacing w:line="324" w:lineRule="auto"/>
      </w:pPr>
      <w:r>
        <w:t>限流：单令牌</w:t>
      </w:r>
      <w:r>
        <w:t xml:space="preserve"> 240 </w:t>
      </w:r>
      <w:r>
        <w:t>次</w:t>
      </w:r>
      <w:r>
        <w:t>/</w:t>
      </w:r>
      <w:r>
        <w:t>分钟，超出返回</w:t>
      </w:r>
      <w:r>
        <w:t xml:space="preserve"> 429</w:t>
      </w:r>
      <w:r>
        <w:t>。</w:t>
      </w:r>
    </w:p>
    <w:p w:rsidR="000C56BB" w:rsidRDefault="00353AB4">
      <w:pPr>
        <w:pStyle w:val="21"/>
      </w:pPr>
      <w:bookmarkStart w:id="6" w:name="_Toc243435935"/>
      <w:r>
        <w:t xml:space="preserve">1.5 Webhook </w:t>
      </w:r>
      <w:r>
        <w:t>协议</w:t>
      </w:r>
      <w:bookmarkEnd w:id="6"/>
    </w:p>
    <w:p w:rsidR="000C56BB" w:rsidRDefault="00353AB4">
      <w:r>
        <w:t>订阅方收到的</w:t>
      </w:r>
      <w:r>
        <w:t xml:space="preserve"> POST </w:t>
      </w:r>
      <w:r>
        <w:t>请求头：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0C56BB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头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0C56BB">
        <w:trPr>
          <w:jc w:val="center"/>
        </w:trPr>
        <w:tc>
          <w:tcPr>
            <w:tcW w:w="447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X-Fc-Event</w:t>
            </w:r>
          </w:p>
        </w:tc>
        <w:tc>
          <w:tcPr>
            <w:tcW w:w="4479" w:type="dxa"/>
            <w:vAlign w:val="center"/>
          </w:tcPr>
          <w:p w:rsidR="000C56BB" w:rsidRDefault="00353AB4">
            <w:r>
              <w:rPr>
                <w:sz w:val="17"/>
              </w:rPr>
              <w:t>事件名，如</w:t>
            </w:r>
            <w:r>
              <w:rPr>
                <w:sz w:val="17"/>
              </w:rPr>
              <w:t xml:space="preserve"> order.shipped</w:t>
            </w:r>
          </w:p>
        </w:tc>
      </w:tr>
      <w:tr w:rsidR="000C56BB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X-Fc-Timestamp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 xml:space="preserve">Unix </w:t>
            </w:r>
            <w:r>
              <w:rPr>
                <w:sz w:val="17"/>
              </w:rPr>
              <w:t>秒级时间戳</w:t>
            </w:r>
          </w:p>
        </w:tc>
      </w:tr>
      <w:tr w:rsidR="000C56BB">
        <w:trPr>
          <w:jc w:val="center"/>
        </w:trPr>
        <w:tc>
          <w:tcPr>
            <w:tcW w:w="4479" w:type="dxa"/>
            <w:vAlign w:val="center"/>
          </w:tcPr>
          <w:p w:rsidR="000C56BB" w:rsidRDefault="00353AB4">
            <w:r>
              <w:rPr>
                <w:sz w:val="17"/>
              </w:rPr>
              <w:t>X-Fc-Signature</w:t>
            </w:r>
          </w:p>
        </w:tc>
        <w:tc>
          <w:tcPr>
            <w:tcW w:w="4479" w:type="dxa"/>
            <w:vAlign w:val="center"/>
          </w:tcPr>
          <w:p w:rsidR="000C56BB" w:rsidRDefault="00353AB4">
            <w:r>
              <w:rPr>
                <w:sz w:val="17"/>
              </w:rPr>
              <w:t xml:space="preserve">HMAC-SHA256(secret, "&lt;timestamp&gt;.&lt;body&gt;") </w:t>
            </w:r>
            <w:r>
              <w:rPr>
                <w:sz w:val="17"/>
              </w:rPr>
              <w:t>十六进制</w:t>
            </w:r>
          </w:p>
        </w:tc>
      </w:tr>
      <w:tr w:rsidR="000C56BB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X-Fc-Delivery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投递流水号</w:t>
            </w:r>
          </w:p>
        </w:tc>
      </w:tr>
    </w:tbl>
    <w:p w:rsidR="000C56BB" w:rsidRDefault="000C56BB">
      <w:pPr>
        <w:spacing w:after="0"/>
      </w:pPr>
    </w:p>
    <w:p w:rsidR="000C56BB" w:rsidRDefault="00353AB4">
      <w:r>
        <w:t>验签示例（</w:t>
      </w:r>
      <w:r>
        <w:t>Python</w:t>
      </w:r>
      <w:r>
        <w:t>）：</w:t>
      </w:r>
    </w:p>
    <w:p w:rsidR="000C56BB" w:rsidRDefault="00353AB4">
      <w:r>
        <w:t xml:space="preserve">　　</w:t>
      </w:r>
      <w:r>
        <w:t>import hmac, hashlib</w:t>
      </w:r>
    </w:p>
    <w:p w:rsidR="000C56BB" w:rsidRDefault="00353AB4">
      <w:r>
        <w:t xml:space="preserve">　　</w:t>
      </w:r>
      <w:r>
        <w:t>def verify(secret, ts, body, sig):</w:t>
      </w:r>
    </w:p>
    <w:p w:rsidR="000C56BB" w:rsidRDefault="00353AB4">
      <w:r>
        <w:t xml:space="preserve">　　</w:t>
      </w:r>
      <w:r>
        <w:t xml:space="preserve">    msg = ("%s.%s" % (ts, body)).encode()</w:t>
      </w:r>
    </w:p>
    <w:p w:rsidR="000C56BB" w:rsidRDefault="00353AB4">
      <w:r>
        <w:t xml:space="preserve">　　</w:t>
      </w:r>
      <w:r>
        <w:t xml:space="preserve">    return hmac.new(secret.encode(), msg, hashlib.sha256).hexdigest() == sig</w:t>
      </w:r>
    </w:p>
    <w:p w:rsidR="000C56BB" w:rsidRDefault="00353AB4">
      <w:r>
        <w:t>失败重试：</w:t>
      </w:r>
      <w:r>
        <w:t xml:space="preserve">30 / 60 / 120 </w:t>
      </w:r>
      <w:r>
        <w:t>秒退避，最多</w:t>
      </w:r>
      <w:r>
        <w:t xml:space="preserve"> 3 </w:t>
      </w:r>
      <w:r>
        <w:t>次；可在集成中心查看投递记录并手动重投。</w:t>
      </w:r>
    </w:p>
    <w:p w:rsidR="000C56BB" w:rsidRDefault="00353AB4">
      <w:r>
        <w:t>事件清单（</w:t>
      </w:r>
      <w:r>
        <w:t xml:space="preserve">25 </w:t>
      </w:r>
      <w:r>
        <w:t>类）：</w:t>
      </w:r>
      <w:r>
        <w:t>`asn.created / asn.stage / asn.received / asn.qc / asn.cancelled /</w:t>
      </w:r>
    </w:p>
    <w:p w:rsidR="000C56BB" w:rsidRDefault="00353AB4">
      <w:r>
        <w:t>putawa</w:t>
      </w:r>
      <w:r>
        <w:t>y.done / order.created / order.stage / order.allocated / order.picked / order.packed /</w:t>
      </w:r>
    </w:p>
    <w:p w:rsidR="000C56BB" w:rsidRDefault="00353AB4">
      <w:r>
        <w:t>order.shipped / order.cancelled / wave.created / wave.picked / stocktake.created /</w:t>
      </w:r>
    </w:p>
    <w:p w:rsidR="000C56BB" w:rsidRDefault="00353AB4">
      <w:r>
        <w:t>stocktake.stage / stocktake.adjusted / stock.moved / stock.transferred / stocktake.adj</w:t>
      </w:r>
      <w:r>
        <w:t>usted /</w:t>
      </w:r>
    </w:p>
    <w:p w:rsidR="000C56BB" w:rsidRDefault="00353AB4">
      <w:r>
        <w:t>item.created / item.updated / rule.updated / exception.created / exception.closed`</w:t>
      </w:r>
      <w:r>
        <w:t>。</w:t>
      </w:r>
    </w:p>
    <w:p w:rsidR="000C56BB" w:rsidRDefault="00353AB4">
      <w:pPr>
        <w:pStyle w:val="1"/>
      </w:pPr>
      <w:bookmarkStart w:id="7" w:name="_Toc243435936"/>
      <w:r>
        <w:lastRenderedPageBreak/>
        <w:t xml:space="preserve">2. </w:t>
      </w:r>
      <w:r>
        <w:t>认证与会话（</w:t>
      </w:r>
      <w:r>
        <w:t xml:space="preserve">4 </w:t>
      </w:r>
      <w:r>
        <w:t>条）</w:t>
      </w:r>
      <w:bookmarkEnd w:id="7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0C56BB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0C56BB">
        <w:trPr>
          <w:jc w:val="center"/>
        </w:trPr>
        <w:tc>
          <w:tcPr>
            <w:tcW w:w="2986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0C56BB" w:rsidRDefault="00353AB4">
            <w:r>
              <w:rPr>
                <w:sz w:val="17"/>
              </w:rPr>
              <w:t>/api/auth/login</w:t>
            </w:r>
          </w:p>
        </w:tc>
        <w:tc>
          <w:tcPr>
            <w:tcW w:w="2986" w:type="dxa"/>
            <w:vAlign w:val="center"/>
          </w:tcPr>
          <w:p w:rsidR="000C56BB" w:rsidRDefault="00353AB4">
            <w:r>
              <w:rPr>
                <w:sz w:val="17"/>
              </w:rPr>
              <w:t>登录，</w:t>
            </w:r>
            <w:r>
              <w:rPr>
                <w:sz w:val="17"/>
              </w:rPr>
              <w:t>body {username, password} → {token, username, displayName, role, roleLabel, perms}</w:t>
            </w:r>
          </w:p>
        </w:tc>
      </w:tr>
      <w:tr w:rsidR="000C56BB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/api/auth/logout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退出并注销会话</w:t>
            </w:r>
          </w:p>
        </w:tc>
      </w:tr>
      <w:tr w:rsidR="000C56BB">
        <w:trPr>
          <w:jc w:val="center"/>
        </w:trPr>
        <w:tc>
          <w:tcPr>
            <w:tcW w:w="2986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/api/auth/me</w:t>
            </w:r>
          </w:p>
        </w:tc>
        <w:tc>
          <w:tcPr>
            <w:tcW w:w="2986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当前账号与权限</w:t>
            </w:r>
          </w:p>
        </w:tc>
      </w:tr>
      <w:tr w:rsidR="000C56BB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/api/auth/password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修改密码</w:t>
            </w:r>
            <w:r>
              <w:rPr>
                <w:sz w:val="17"/>
              </w:rPr>
              <w:t xml:space="preserve"> {old, new}</w:t>
            </w:r>
          </w:p>
        </w:tc>
      </w:tr>
    </w:tbl>
    <w:p w:rsidR="000C56BB" w:rsidRDefault="000C56BB">
      <w:pPr>
        <w:spacing w:after="0"/>
      </w:pPr>
    </w:p>
    <w:p w:rsidR="000C56BB" w:rsidRDefault="00353AB4">
      <w:pPr>
        <w:pStyle w:val="1"/>
      </w:pPr>
      <w:bookmarkStart w:id="8" w:name="_Toc243435937"/>
      <w:r>
        <w:lastRenderedPageBreak/>
        <w:t xml:space="preserve">3. </w:t>
      </w:r>
      <w:r>
        <w:t>首屏（</w:t>
      </w:r>
      <w:r>
        <w:t xml:space="preserve">1 </w:t>
      </w:r>
      <w:r>
        <w:t>条）</w:t>
      </w:r>
      <w:bookmarkEnd w:id="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0C56BB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0C56BB">
        <w:trPr>
          <w:jc w:val="center"/>
        </w:trPr>
        <w:tc>
          <w:tcPr>
            <w:tcW w:w="2986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0C56BB" w:rsidRDefault="00353AB4">
            <w:r>
              <w:rPr>
                <w:sz w:val="17"/>
              </w:rPr>
              <w:t>/api/bootstrap</w:t>
            </w:r>
          </w:p>
        </w:tc>
        <w:tc>
          <w:tcPr>
            <w:tcW w:w="2986" w:type="dxa"/>
            <w:vAlign w:val="center"/>
          </w:tcPr>
          <w:p w:rsidR="000C56BB" w:rsidRDefault="00353AB4">
            <w:r>
              <w:rPr>
                <w:sz w:val="17"/>
              </w:rPr>
              <w:t>首屏聚合：</w:t>
            </w:r>
            <w:r>
              <w:rPr>
                <w:sz w:val="17"/>
              </w:rPr>
              <w:t>user / kpi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项）</w:t>
            </w:r>
            <w:r>
              <w:rPr>
                <w:sz w:val="17"/>
              </w:rPr>
              <w:t>/ trend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天）</w:t>
            </w:r>
            <w:r>
              <w:rPr>
                <w:sz w:val="17"/>
              </w:rPr>
              <w:t>/ statusDist / zones / todo / exceptions / rules / warehouses / carriers / counts</w:t>
            </w:r>
          </w:p>
        </w:tc>
      </w:tr>
    </w:tbl>
    <w:p w:rsidR="000C56BB" w:rsidRDefault="000C56BB">
      <w:pPr>
        <w:spacing w:after="0"/>
      </w:pPr>
    </w:p>
    <w:p w:rsidR="000C56BB" w:rsidRDefault="00353AB4">
      <w:r>
        <w:t xml:space="preserve">KPI </w:t>
      </w:r>
      <w:r>
        <w:t>字段：</w:t>
      </w:r>
      <w:r>
        <w:t xml:space="preserve">`inboundToday / </w:t>
      </w:r>
      <w:r>
        <w:t>outboundToday / stockQty / stockValue / locUtil / locBusy /</w:t>
      </w:r>
    </w:p>
    <w:p w:rsidR="000C56BB" w:rsidRDefault="00353AB4">
      <w:r>
        <w:t>locTotal / skuCount / asnOpen / soOpen / pickPending / shipPending / expiryWarn / excOpen /</w:t>
      </w:r>
    </w:p>
    <w:p w:rsidR="000C56BB" w:rsidRDefault="00353AB4">
      <w:r>
        <w:t>turnover / onTimeRate / accuracy`</w:t>
      </w:r>
      <w:r>
        <w:t>。</w:t>
      </w:r>
    </w:p>
    <w:p w:rsidR="000C56BB" w:rsidRDefault="00353AB4">
      <w:pPr>
        <w:pStyle w:val="1"/>
      </w:pPr>
      <w:bookmarkStart w:id="9" w:name="_Toc243435938"/>
      <w:r>
        <w:lastRenderedPageBreak/>
        <w:t xml:space="preserve">4. </w:t>
      </w:r>
      <w:r>
        <w:t>仓库主数据（</w:t>
      </w:r>
      <w:r>
        <w:t xml:space="preserve">6 </w:t>
      </w:r>
      <w:r>
        <w:t>条）</w:t>
      </w:r>
      <w:bookmarkEnd w:id="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0C56BB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/api/warehouses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仓库列表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/api/zones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库区列表（含负荷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体积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库存聚合）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/api/locations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货位列表，参数</w:t>
            </w:r>
            <w:r>
              <w:rPr>
                <w:sz w:val="17"/>
              </w:rPr>
              <w:t xml:space="preserve"> zone / kind / status / q / limit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/api/locations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新建货位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/api/stock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库存台账，参数</w:t>
            </w:r>
            <w:r>
              <w:rPr>
                <w:sz w:val="17"/>
              </w:rPr>
              <w:t xml:space="preserve"> q / location / filter / limit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/api/stock/summary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按物料汇总（数量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锁定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可用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货值）</w:t>
            </w:r>
          </w:p>
        </w:tc>
      </w:tr>
    </w:tbl>
    <w:p w:rsidR="000C56BB" w:rsidRDefault="000C56BB">
      <w:pPr>
        <w:spacing w:after="0"/>
      </w:pPr>
    </w:p>
    <w:p w:rsidR="000C56BB" w:rsidRDefault="00353AB4">
      <w:r>
        <w:t>货位对象：</w:t>
      </w:r>
      <w:r>
        <w:t xml:space="preserve">`{code, </w:t>
      </w:r>
      <w:r>
        <w:t>whCode, zone, aisle, col, level, kind, capacity, used, util, distance,</w:t>
      </w:r>
    </w:p>
    <w:p w:rsidR="000C56BB" w:rsidRDefault="00353AB4">
      <w:r>
        <w:t>status, stockQty, skuCount}</w:t>
      </w:r>
      <w:r>
        <w:t>，编码</w:t>
      </w:r>
      <w:r>
        <w:t xml:space="preserve"> </w:t>
      </w:r>
      <w:r>
        <w:t>区</w:t>
      </w:r>
      <w:r>
        <w:t>-</w:t>
      </w:r>
      <w:r>
        <w:t>排</w:t>
      </w:r>
      <w:r>
        <w:t>-</w:t>
      </w:r>
      <w:r>
        <w:t>列</w:t>
      </w:r>
      <w:r>
        <w:t>-</w:t>
      </w:r>
      <w:r>
        <w:t>层</w:t>
      </w:r>
      <w:r>
        <w:t>`</w:t>
      </w:r>
      <w:r>
        <w:t>。</w:t>
      </w:r>
    </w:p>
    <w:p w:rsidR="000C56BB" w:rsidRDefault="00353AB4">
      <w:pPr>
        <w:pStyle w:val="1"/>
      </w:pPr>
      <w:bookmarkStart w:id="10" w:name="_Toc243435939"/>
      <w:r>
        <w:lastRenderedPageBreak/>
        <w:t xml:space="preserve">5. </w:t>
      </w:r>
      <w:r>
        <w:t>物料与往来单位（</w:t>
      </w:r>
      <w:r>
        <w:t xml:space="preserve">11 </w:t>
      </w:r>
      <w:r>
        <w:t>条）</w:t>
      </w:r>
      <w:bookmarkEnd w:id="10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0C56BB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/api/items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物料列表，参数</w:t>
            </w:r>
            <w:r>
              <w:rPr>
                <w:sz w:val="17"/>
              </w:rPr>
              <w:t xml:space="preserve"> q / category / abc / limit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/api/items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新建物料（编码重复</w:t>
            </w:r>
            <w:r>
              <w:rPr>
                <w:sz w:val="17"/>
              </w:rPr>
              <w:t xml:space="preserve"> 409</w:t>
            </w:r>
            <w:r>
              <w:rPr>
                <w:sz w:val="17"/>
              </w:rPr>
              <w:t>）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/api/items/{code}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详情：库存分布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批次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最近流水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最近订单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/api/items/{code}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修改物料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/api/suppliers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供应商列表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/api/suppliers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新建供应商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/api/customers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客户列表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/api/customers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新建客户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/api/carriers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承运商列表（含准班率）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/api/carriers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新建承运商</w:t>
            </w:r>
          </w:p>
        </w:tc>
      </w:tr>
    </w:tbl>
    <w:p w:rsidR="000C56BB" w:rsidRDefault="000C56BB">
      <w:pPr>
        <w:spacing w:after="0"/>
      </w:pPr>
    </w:p>
    <w:p w:rsidR="000C56BB" w:rsidRDefault="00353AB4">
      <w:r>
        <w:t>物料对象含：</w:t>
      </w:r>
      <w:r>
        <w:t>`code, name, spec, category, unit, abc, length, width, height, weight, cube,</w:t>
      </w:r>
    </w:p>
    <w:p w:rsidR="000C56BB" w:rsidRDefault="00353AB4">
      <w:r>
        <w:t>volWeight, price, safety, reorder, shelfLife, storage, status, stockQty, locCount, level`</w:t>
      </w:r>
      <w:r>
        <w:t>。</w:t>
      </w:r>
    </w:p>
    <w:p w:rsidR="000C56BB" w:rsidRDefault="00353AB4">
      <w:pPr>
        <w:pStyle w:val="1"/>
      </w:pPr>
      <w:bookmarkStart w:id="11" w:name="_Toc243435940"/>
      <w:r>
        <w:lastRenderedPageBreak/>
        <w:t xml:space="preserve">6. </w:t>
      </w:r>
      <w:r>
        <w:t>入库作业（</w:t>
      </w:r>
      <w:r>
        <w:t xml:space="preserve">9 </w:t>
      </w:r>
      <w:r>
        <w:t>条）</w:t>
      </w:r>
      <w:bookmarkEnd w:id="1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0C56BB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/api/asns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到货通知列表，参数</w:t>
            </w:r>
            <w:r>
              <w:rPr>
                <w:sz w:val="17"/>
              </w:rPr>
              <w:t xml:space="preserve"> status / supplier / q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/api/asns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receive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新建</w:t>
            </w:r>
            <w:r>
              <w:rPr>
                <w:sz w:val="17"/>
              </w:rPr>
              <w:t xml:space="preserve"> ASN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{supplier, poNo?, expectDate, priority?, dock?, items:[{item, qty, lot?, expiry?, price?}]}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/api/asns/{no}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详情：</w:t>
            </w:r>
            <w:r>
              <w:rPr>
                <w:sz w:val="17"/>
              </w:rPr>
              <w:t>items / tasks / gate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ctx+gates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>/ moves / supplier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/api/asns/{no}/stage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receive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状态推进</w:t>
            </w:r>
            <w:r>
              <w:rPr>
                <w:sz w:val="17"/>
              </w:rPr>
              <w:t xml:space="preserve"> {target}</w:t>
            </w:r>
            <w:r>
              <w:rPr>
                <w:sz w:val="17"/>
              </w:rPr>
              <w:t>，闸口未过</w:t>
            </w:r>
            <w:r>
              <w:rPr>
                <w:sz w:val="17"/>
              </w:rPr>
              <w:t xml:space="preserve"> 400+missing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/api/asns/{no}/receive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receive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收货</w:t>
            </w:r>
            <w:r>
              <w:rPr>
                <w:sz w:val="17"/>
              </w:rPr>
              <w:t xml:space="preserve"> {items:[{line, qty, lot?, diffReason?}]}</w:t>
            </w:r>
            <w:r>
              <w:rPr>
                <w:sz w:val="17"/>
              </w:rPr>
              <w:t>，超收容差</w:t>
            </w:r>
            <w:r>
              <w:rPr>
                <w:sz w:val="17"/>
              </w:rPr>
              <w:t xml:space="preserve"> 400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/api/asns/{no}/qc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receive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质检</w:t>
            </w:r>
            <w:r>
              <w:rPr>
                <w:sz w:val="17"/>
              </w:rPr>
              <w:t xml:space="preserve"> {result: </w:t>
            </w:r>
            <w:r>
              <w:rPr>
                <w:sz w:val="17"/>
              </w:rPr>
              <w:t>合格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不合格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让步接收</w:t>
            </w:r>
            <w:r>
              <w:rPr>
                <w:sz w:val="17"/>
              </w:rPr>
              <w:t>, qcQty?}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/api/asns/{no}/putaway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putaway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生成上架任务（系统推荐货位）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/api/asns/{no}/cancel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receive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取消</w:t>
            </w:r>
            <w:r>
              <w:rPr>
                <w:sz w:val="17"/>
              </w:rPr>
              <w:t xml:space="preserve"> ASN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/api/putaway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上架任务列表，参数</w:t>
            </w:r>
            <w:r>
              <w:rPr>
                <w:sz w:val="17"/>
              </w:rPr>
              <w:t xml:space="preserve"> status / asn / q</w:t>
            </w:r>
          </w:p>
        </w:tc>
      </w:tr>
    </w:tbl>
    <w:p w:rsidR="000C56BB" w:rsidRDefault="000C56BB">
      <w:pPr>
        <w:spacing w:after="0"/>
      </w:pPr>
    </w:p>
    <w:p w:rsidR="000C56BB" w:rsidRDefault="00353AB4">
      <w:r>
        <w:t>另有</w:t>
      </w:r>
      <w:r>
        <w:t xml:space="preserve"> POST /api/putaway/{no}/done</w:t>
      </w:r>
      <w:r>
        <w:t>（上架执行，见下）。</w:t>
      </w:r>
      <w:r>
        <w:t xml:space="preserve">ASN </w:t>
      </w:r>
      <w:r>
        <w:t>详情</w:t>
      </w:r>
      <w:r>
        <w:t xml:space="preserve"> gate </w:t>
      </w:r>
      <w:r>
        <w:t>结构：</w:t>
      </w:r>
    </w:p>
    <w:p w:rsidR="000C56BB" w:rsidRDefault="00353AB4">
      <w:r>
        <w:t xml:space="preserve">　　</w:t>
      </w:r>
      <w:r>
        <w:t>{</w:t>
      </w:r>
    </w:p>
    <w:p w:rsidR="000C56BB" w:rsidRDefault="00353AB4">
      <w:r>
        <w:t xml:space="preserve">　　</w:t>
      </w:r>
      <w:r>
        <w:t xml:space="preserve">  "ctx": {"receivedRate": 1.0, "qcDone": true, "qcOk": true, "putawayDone": true,</w:t>
      </w:r>
    </w:p>
    <w:p w:rsidR="000C56BB" w:rsidRDefault="00353AB4">
      <w:r>
        <w:t xml:space="preserve">　　</w:t>
      </w:r>
      <w:r>
        <w:t xml:space="preserve">           "stockPosted": true, "diffOpen": 0},</w:t>
      </w:r>
    </w:p>
    <w:p w:rsidR="000C56BB" w:rsidRDefault="00353AB4">
      <w:r>
        <w:t xml:space="preserve">　　</w:t>
      </w:r>
      <w:r>
        <w:t xml:space="preserve">  "gates": [{"target": "</w:t>
      </w:r>
      <w:r>
        <w:t>已上架</w:t>
      </w:r>
      <w:r>
        <w:t>", "ok": true, "missing": [], "next": true},</w:t>
      </w:r>
    </w:p>
    <w:p w:rsidR="000C56BB" w:rsidRDefault="00353AB4">
      <w:r>
        <w:t xml:space="preserve">　　</w:t>
      </w:r>
      <w:r>
        <w:t xml:space="preserve">             {"target": "</w:t>
      </w:r>
      <w:r>
        <w:t>已关闭</w:t>
      </w:r>
      <w:r>
        <w:t>", "ok": true, "missing": []}],</w:t>
      </w:r>
    </w:p>
    <w:p w:rsidR="000C56BB" w:rsidRDefault="00353AB4">
      <w:r>
        <w:t xml:space="preserve">　　</w:t>
      </w:r>
      <w:r>
        <w:t xml:space="preserve">  "next": "</w:t>
      </w:r>
      <w:r>
        <w:t>已上架</w:t>
      </w:r>
      <w:r>
        <w:t>",</w:t>
      </w:r>
    </w:p>
    <w:p w:rsidR="000C56BB" w:rsidRDefault="00353AB4">
      <w:r>
        <w:t xml:space="preserve">　　</w:t>
      </w:r>
      <w:r>
        <w:t xml:space="preserve">  "cancelable": true</w:t>
      </w:r>
    </w:p>
    <w:p w:rsidR="000C56BB" w:rsidRDefault="00353AB4">
      <w:r>
        <w:t xml:space="preserve">　　</w:t>
      </w:r>
      <w:r>
        <w:t>}</w:t>
      </w:r>
    </w:p>
    <w:p w:rsidR="000C56BB" w:rsidRDefault="00353AB4">
      <w:r>
        <w:t>上架执行：</w:t>
      </w:r>
    </w:p>
    <w:p w:rsidR="000C56BB" w:rsidRDefault="00353AB4">
      <w:r>
        <w:t xml:space="preserve">　　</w:t>
      </w:r>
      <w:r>
        <w:t>POST /api/putawa</w:t>
      </w:r>
      <w:r>
        <w:t>y/PT20261020-0076/done</w:t>
      </w:r>
    </w:p>
    <w:p w:rsidR="000C56BB" w:rsidRDefault="00353AB4">
      <w:r>
        <w:t xml:space="preserve">　　</w:t>
      </w:r>
      <w:r>
        <w:t xml:space="preserve">body: {"to": "A-03-02-2"}          # </w:t>
      </w:r>
      <w:r>
        <w:t>可改目标货位，缺省用推荐位</w:t>
      </w:r>
    </w:p>
    <w:p w:rsidR="000C56BB" w:rsidRDefault="00353AB4">
      <w:r>
        <w:t xml:space="preserve">　　</w:t>
      </w:r>
      <w:r>
        <w:t>→ {"no": "PT20261020-0076", "to": "A-03-02-2", "qty": 50.0, "asnStatus": "</w:t>
      </w:r>
      <w:r>
        <w:t>已上架</w:t>
      </w:r>
      <w:r>
        <w:t>"}</w:t>
      </w:r>
    </w:p>
    <w:p w:rsidR="000C56BB" w:rsidRDefault="00353AB4">
      <w:r>
        <w:lastRenderedPageBreak/>
        <w:t>容量不足返回</w:t>
      </w:r>
      <w:r>
        <w:t xml:space="preserve"> 400</w:t>
      </w:r>
      <w:r>
        <w:t>：货位</w:t>
      </w:r>
      <w:r>
        <w:t xml:space="preserve"> A-01-03-2 </w:t>
      </w:r>
      <w:r>
        <w:t>容量不足：剩余</w:t>
      </w:r>
      <w:r>
        <w:t xml:space="preserve"> 0.08 m³</w:t>
      </w:r>
      <w:r>
        <w:t>，需要</w:t>
      </w:r>
      <w:r>
        <w:t xml:space="preserve"> 0.46 m³</w:t>
      </w:r>
      <w:r>
        <w:t>。</w:t>
      </w:r>
    </w:p>
    <w:p w:rsidR="000C56BB" w:rsidRDefault="00353AB4">
      <w:pPr>
        <w:pStyle w:val="1"/>
      </w:pPr>
      <w:bookmarkStart w:id="12" w:name="_Toc243435941"/>
      <w:r>
        <w:lastRenderedPageBreak/>
        <w:t xml:space="preserve">7. </w:t>
      </w:r>
      <w:r>
        <w:t>出库作业（</w:t>
      </w:r>
      <w:r>
        <w:t xml:space="preserve">10 </w:t>
      </w:r>
      <w:r>
        <w:t>条）</w:t>
      </w:r>
      <w:bookmarkEnd w:id="12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0C56BB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/api/orders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出库单列表，参数</w:t>
            </w:r>
            <w:r>
              <w:rPr>
                <w:sz w:val="17"/>
              </w:rPr>
              <w:t xml:space="preserve"> status / customer / q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/api/orders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新建</w:t>
            </w:r>
            <w:r>
              <w:rPr>
                <w:sz w:val="17"/>
              </w:rPr>
              <w:t xml:space="preserve"> SO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{customer, priority?, type?, dest?, items:[{item, qty, price?}]}</w:t>
            </w:r>
            <w:r>
              <w:rPr>
                <w:sz w:val="17"/>
              </w:rPr>
              <w:t>（同行重复物料</w:t>
            </w:r>
            <w:r>
              <w:rPr>
                <w:sz w:val="17"/>
              </w:rPr>
              <w:t xml:space="preserve"> 400</w:t>
            </w:r>
            <w:r>
              <w:rPr>
                <w:sz w:val="17"/>
              </w:rPr>
              <w:t>）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/api/orders/{no}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详情：</w:t>
            </w:r>
            <w:r>
              <w:rPr>
                <w:sz w:val="17"/>
              </w:rPr>
              <w:t xml:space="preserve">items / gate / allocations / picks / packages / shipment / pathDistance / </w:t>
            </w:r>
            <w:r>
              <w:rPr>
                <w:sz w:val="17"/>
              </w:rPr>
              <w:t>pickMinutes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/api/orders/{no}/stage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推进</w:t>
            </w:r>
            <w:r>
              <w:rPr>
                <w:sz w:val="17"/>
              </w:rPr>
              <w:t xml:space="preserve"> {target}</w:t>
            </w:r>
            <w:r>
              <w:rPr>
                <w:sz w:val="17"/>
              </w:rPr>
              <w:t>（已分配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拣货中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已拣货需走专用动作）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/api/orders/{no}/alloc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alloc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库存分配（</w:t>
            </w:r>
            <w:r>
              <w:rPr>
                <w:sz w:val="17"/>
              </w:rPr>
              <w:t>FEFO/FIFO/LIFO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>→ {fillRate, strategy, short[], status}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/api/orders/{no}/pick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pick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整单拣货确认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下架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生成拣货出库流水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/api/orders/{no}/pack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pack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复核打包</w:t>
            </w:r>
            <w:r>
              <w:rPr>
                <w:sz w:val="17"/>
              </w:rPr>
              <w:t xml:space="preserve"> {boxes?} → </w:t>
            </w:r>
            <w:r>
              <w:rPr>
                <w:sz w:val="17"/>
              </w:rPr>
              <w:t>装箱建议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体积重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/api/orders/{no}/ship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ship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发运</w:t>
            </w:r>
            <w:r>
              <w:rPr>
                <w:sz w:val="17"/>
              </w:rPr>
              <w:t xml:space="preserve"> {carrier?, trackingNo?} → </w:t>
            </w:r>
            <w:r>
              <w:rPr>
                <w:sz w:val="17"/>
              </w:rPr>
              <w:t>运单号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成本估算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/api/orders/{no}/cancel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取消并释放批次锁定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/api/orders/{no}/picklist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拣货单：蛇形路径</w:t>
            </w:r>
            <w:r>
              <w:rPr>
                <w:sz w:val="17"/>
              </w:rPr>
              <w:t xml:space="preserve"> lines / path / distance / minutes</w:t>
            </w:r>
          </w:p>
        </w:tc>
      </w:tr>
    </w:tbl>
    <w:p w:rsidR="000C56BB" w:rsidRDefault="000C56BB">
      <w:pPr>
        <w:spacing w:after="0"/>
      </w:pPr>
    </w:p>
    <w:p w:rsidR="000C56BB" w:rsidRDefault="00353AB4">
      <w:r>
        <w:t>分配响应示例：</w:t>
      </w:r>
    </w:p>
    <w:p w:rsidR="000C56BB" w:rsidRDefault="00353AB4">
      <w:r>
        <w:t xml:space="preserve">　　</w:t>
      </w:r>
      <w:r>
        <w:t>{"no": "SO20261020-0019", "fillRate": 1.0, "strategy": "FEFO", "short": [],</w:t>
      </w:r>
    </w:p>
    <w:p w:rsidR="000C56BB" w:rsidRDefault="00353AB4">
      <w:r>
        <w:t xml:space="preserve">　　</w:t>
      </w:r>
      <w:r>
        <w:t xml:space="preserve"> "status": "</w:t>
      </w:r>
      <w:r>
        <w:t>已分配</w:t>
      </w:r>
      <w:r>
        <w:t>"}</w:t>
      </w:r>
    </w:p>
    <w:p w:rsidR="000C56BB" w:rsidRDefault="00353AB4">
      <w:r>
        <w:t>缺量时</w:t>
      </w:r>
      <w:r>
        <w:t xml:space="preserve"> fillRate &lt; 1</w:t>
      </w:r>
      <w:r>
        <w:t>、</w:t>
      </w:r>
      <w:r>
        <w:t xml:space="preserve">status = </w:t>
      </w:r>
      <w:r>
        <w:t>已提交、</w:t>
      </w:r>
      <w:r>
        <w:t xml:space="preserve">short </w:t>
      </w:r>
      <w:r>
        <w:t>列出缺量行，并自动生成「库存不足」异常单。</w:t>
      </w:r>
    </w:p>
    <w:p w:rsidR="000C56BB" w:rsidRDefault="00353AB4">
      <w:pPr>
        <w:pStyle w:val="1"/>
      </w:pPr>
      <w:bookmarkStart w:id="13" w:name="_Toc243435942"/>
      <w:r>
        <w:lastRenderedPageBreak/>
        <w:t xml:space="preserve">8. </w:t>
      </w:r>
      <w:r>
        <w:t>波次与拣货（</w:t>
      </w:r>
      <w:r>
        <w:t xml:space="preserve">7 </w:t>
      </w:r>
      <w:r>
        <w:t>条）</w:t>
      </w:r>
      <w:bookmarkEnd w:id="1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0C56BB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/api/waves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波次列表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/api/waves/candidates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可组波订单（已分配且未入波）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/api/waves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pick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组波</w:t>
            </w:r>
            <w:r>
              <w:rPr>
                <w:sz w:val="17"/>
              </w:rPr>
              <w:t xml:space="preserve"> {rule: </w:t>
            </w:r>
            <w:r>
              <w:rPr>
                <w:sz w:val="17"/>
              </w:rPr>
              <w:t>承运商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截单时段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客户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库区</w:t>
            </w:r>
            <w:r>
              <w:rPr>
                <w:sz w:val="17"/>
              </w:rPr>
              <w:t>, orders?}</w:t>
            </w:r>
            <w:r>
              <w:rPr>
                <w:sz w:val="17"/>
              </w:rPr>
              <w:t>（缺省自动挑选）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/api/waves/{no}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波次详情：</w:t>
            </w:r>
            <w:r>
              <w:rPr>
                <w:sz w:val="17"/>
              </w:rPr>
              <w:t>tasks</w:t>
            </w:r>
            <w:r>
              <w:rPr>
                <w:sz w:val="17"/>
              </w:rPr>
              <w:t>（拣货顺序）</w:t>
            </w:r>
            <w:r>
              <w:rPr>
                <w:sz w:val="17"/>
              </w:rPr>
              <w:t>/ path / distance / minutes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/api/waves/{no}/release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pick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下发波次（待拣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拣货中）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/api/waves/{no}/pick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pick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整波拣货确认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逐任务下架，缺量记差异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/api/waves/{no}/done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pick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波次完成（全部任务已拣前置校验）</w:t>
            </w:r>
          </w:p>
        </w:tc>
      </w:tr>
    </w:tbl>
    <w:p w:rsidR="000C56BB" w:rsidRDefault="000C56BB">
      <w:pPr>
        <w:spacing w:after="0"/>
      </w:pPr>
    </w:p>
    <w:p w:rsidR="000C56BB" w:rsidRDefault="00353AB4">
      <w:r>
        <w:t>拣货任务按蛇形路径排序：奇数排正向、偶数排反向；详情返回</w:t>
      </w:r>
    </w:p>
    <w:p w:rsidR="000C56BB" w:rsidRDefault="00353AB4">
      <w:r>
        <w:t>distance</w:t>
      </w:r>
      <w:r>
        <w:t>（米）与</w:t>
      </w:r>
      <w:r>
        <w:t xml:space="preserve"> minutes</w:t>
      </w:r>
      <w:r>
        <w:t>（工时估算）。</w:t>
      </w:r>
    </w:p>
    <w:p w:rsidR="000C56BB" w:rsidRDefault="00353AB4">
      <w:pPr>
        <w:pStyle w:val="1"/>
      </w:pPr>
      <w:bookmarkStart w:id="14" w:name="_Toc243435943"/>
      <w:r>
        <w:lastRenderedPageBreak/>
        <w:t xml:space="preserve">9. </w:t>
      </w:r>
      <w:r>
        <w:t>库存与批次（</w:t>
      </w:r>
      <w:r>
        <w:t xml:space="preserve">8 </w:t>
      </w:r>
      <w:r>
        <w:t>条）</w:t>
      </w:r>
      <w:bookmarkEnd w:id="1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0C56BB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/api/lots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批次台账，参数</w:t>
            </w:r>
            <w:r>
              <w:rPr>
                <w:sz w:val="17"/>
              </w:rPr>
              <w:t xml:space="preserve"> q / item / only=expiry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/api/lots/{lot}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批次详情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/api/moves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库存流水，参数</w:t>
            </w:r>
            <w:r>
              <w:rPr>
                <w:sz w:val="17"/>
              </w:rPr>
              <w:t xml:space="preserve"> q / item / lot / </w:t>
            </w:r>
            <w:r>
              <w:rPr>
                <w:sz w:val="17"/>
              </w:rPr>
              <w:t>limit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/api/moves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adjust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手工流水</w:t>
            </w:r>
            <w:r>
              <w:rPr>
                <w:sz w:val="17"/>
              </w:rPr>
              <w:t xml:space="preserve"> {type: </w:t>
            </w:r>
            <w:r>
              <w:rPr>
                <w:sz w:val="17"/>
              </w:rPr>
              <w:t>移库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盘盈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盘亏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调整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退货入库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报废</w:t>
            </w:r>
            <w:r>
              <w:rPr>
                <w:sz w:val="17"/>
              </w:rPr>
              <w:t>, item, lot?, from?, to?, qty, note?}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/api/trace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追溯：</w:t>
            </w:r>
            <w:r>
              <w:rPr>
                <w:sz w:val="17"/>
              </w:rPr>
              <w:t>?lot=&lt;</w:t>
            </w:r>
            <w:r>
              <w:rPr>
                <w:sz w:val="17"/>
              </w:rPr>
              <w:t>批次</w:t>
            </w:r>
            <w:r>
              <w:rPr>
                <w:sz w:val="17"/>
              </w:rPr>
              <w:t xml:space="preserve">&gt;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?order=&lt;</w:t>
            </w:r>
            <w:r>
              <w:rPr>
                <w:sz w:val="17"/>
              </w:rPr>
              <w:t>出库单</w:t>
            </w:r>
            <w:r>
              <w:rPr>
                <w:sz w:val="17"/>
              </w:rPr>
              <w:t>&gt;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/api/expiry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效期预警：分桶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临期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过期批次清单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/api/abc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 xml:space="preserve">ABC </w:t>
            </w:r>
            <w:r>
              <w:rPr>
                <w:sz w:val="17"/>
              </w:rPr>
              <w:t>分类：</w:t>
            </w:r>
            <w:r>
              <w:rPr>
                <w:sz w:val="17"/>
              </w:rPr>
              <w:t>list + stat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A/B/C </w:t>
            </w:r>
            <w:r>
              <w:rPr>
                <w:sz w:val="17"/>
              </w:rPr>
              <w:t>个数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货值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占比）</w:t>
            </w:r>
          </w:p>
        </w:tc>
      </w:tr>
    </w:tbl>
    <w:p w:rsidR="000C56BB" w:rsidRDefault="000C56BB">
      <w:pPr>
        <w:spacing w:after="0"/>
      </w:pPr>
    </w:p>
    <w:p w:rsidR="000C56BB" w:rsidRDefault="00353AB4">
      <w:r>
        <w:t>追溯响应（正反向一体）：</w:t>
      </w:r>
    </w:p>
    <w:p w:rsidR="000C56BB" w:rsidRDefault="00353AB4">
      <w:r>
        <w:t xml:space="preserve">　　</w:t>
      </w:r>
      <w:r>
        <w:t>{"lot": "LOTSMOKE-A", "item": "SKU-1021", "name": "</w:t>
      </w:r>
      <w:r>
        <w:t>智能网关</w:t>
      </w:r>
      <w:r>
        <w:t xml:space="preserve"> FC-G200",</w:t>
      </w:r>
    </w:p>
    <w:p w:rsidR="000C56BB" w:rsidRDefault="00353AB4">
      <w:r>
        <w:t xml:space="preserve">　　</w:t>
      </w:r>
      <w:r>
        <w:t xml:space="preserve"> "qtyIn": 50.0, "qty": 50.0, "outQty": 0.0, "expiryLevel": "</w:t>
      </w:r>
      <w:r>
        <w:t>正常</w:t>
      </w:r>
      <w:r>
        <w:t>",</w:t>
      </w:r>
    </w:p>
    <w:p w:rsidR="000C56BB" w:rsidRDefault="00353AB4">
      <w:r>
        <w:t xml:space="preserve">　　</w:t>
      </w:r>
      <w:r>
        <w:t xml:space="preserve"> "inbound":  [{"asn": "ASN20261020-0008", "supplier": "SUP-001", "qty": 50.0}],</w:t>
      </w:r>
    </w:p>
    <w:p w:rsidR="000C56BB" w:rsidRDefault="00353AB4">
      <w:r>
        <w:t xml:space="preserve">　　</w:t>
      </w:r>
      <w:r>
        <w:t xml:space="preserve"> "outbound": [{"order": "SO20261020-0017", "customerName": "…", "qty": 20.0}],</w:t>
      </w:r>
    </w:p>
    <w:p w:rsidR="000C56BB" w:rsidRDefault="00353AB4">
      <w:r>
        <w:t xml:space="preserve">　　</w:t>
      </w:r>
      <w:r>
        <w:t xml:space="preserve"> "stocks":   [{"location": "A-04-04-2", "qty": 50.0, "avail": 50.0}],</w:t>
      </w:r>
    </w:p>
    <w:p w:rsidR="000C56BB" w:rsidRDefault="00353AB4">
      <w:r>
        <w:t xml:space="preserve">　　</w:t>
      </w:r>
      <w:r>
        <w:t xml:space="preserve"> "moves":    [...</w:t>
      </w:r>
      <w:r>
        <w:t>全部流水</w:t>
      </w:r>
      <w:r>
        <w:t>...], "related": [...</w:t>
      </w:r>
      <w:r>
        <w:t>同物料其他批次</w:t>
      </w:r>
      <w:r>
        <w:t>...]}</w:t>
      </w:r>
    </w:p>
    <w:p w:rsidR="000C56BB" w:rsidRDefault="00353AB4">
      <w:pPr>
        <w:pStyle w:val="1"/>
      </w:pPr>
      <w:bookmarkStart w:id="15" w:name="_Toc243435944"/>
      <w:r>
        <w:lastRenderedPageBreak/>
        <w:t xml:space="preserve">10. </w:t>
      </w:r>
      <w:r>
        <w:t>库内作业（</w:t>
      </w:r>
      <w:r>
        <w:t xml:space="preserve">9 </w:t>
      </w:r>
      <w:r>
        <w:t>条）</w:t>
      </w:r>
      <w:bookmarkEnd w:id="1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0C56BB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/api/stocktakes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盘点单列表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/api/stocktakes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count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发起盘点</w:t>
            </w:r>
            <w:r>
              <w:rPr>
                <w:sz w:val="17"/>
              </w:rPr>
              <w:t xml:space="preserve"> {zone?, type: </w:t>
            </w:r>
            <w:r>
              <w:rPr>
                <w:sz w:val="17"/>
              </w:rPr>
              <w:t>明盘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盲盘</w:t>
            </w:r>
            <w:r>
              <w:rPr>
                <w:sz w:val="17"/>
              </w:rPr>
              <w:t xml:space="preserve">, note?} → </w:t>
            </w:r>
            <w:r>
              <w:rPr>
                <w:sz w:val="17"/>
              </w:rPr>
              <w:t>快照账面数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/api/stocktakes/{no}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详情：</w:t>
            </w:r>
            <w:r>
              <w:rPr>
                <w:sz w:val="17"/>
              </w:rPr>
              <w:t>items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bookQty/actualQty/diffQty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>+ gate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/api/stocktakes/{no}/count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count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录入实盘</w:t>
            </w:r>
            <w:r>
              <w:rPr>
                <w:sz w:val="17"/>
              </w:rPr>
              <w:t xml:space="preserve"> {items:[{id, actualQty}]}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/api/stocktakes/{no}/stage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count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推进（待审核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已调整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已关闭；已调整仅审核角色）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/api/replenish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补货建议（水位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需求驱动）</w:t>
            </w:r>
            <w:r>
              <w:rPr>
                <w:sz w:val="17"/>
              </w:rPr>
              <w:t xml:space="preserve">+ </w:t>
            </w:r>
            <w:r>
              <w:rPr>
                <w:sz w:val="17"/>
              </w:rPr>
              <w:t>任务列表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/api/replenish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putaway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生成补货任务</w:t>
            </w:r>
            <w:r>
              <w:rPr>
                <w:sz w:val="17"/>
              </w:rPr>
              <w:t xml:space="preserve"> {item, qty, from?, to?}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/api/replenish/{no}/done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putaway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补货执行（</w:t>
            </w: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区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拣货面）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 / POST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/api/transfers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read / putaway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移库列表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新建移库</w:t>
            </w:r>
            <w:r>
              <w:rPr>
                <w:sz w:val="17"/>
              </w:rPr>
              <w:t xml:space="preserve"> {item,</w:t>
            </w:r>
            <w:r>
              <w:rPr>
                <w:sz w:val="17"/>
              </w:rPr>
              <w:t xml:space="preserve"> from, to, qty}</w:t>
            </w:r>
          </w:p>
        </w:tc>
      </w:tr>
    </w:tbl>
    <w:p w:rsidR="000C56BB" w:rsidRDefault="000C56BB">
      <w:pPr>
        <w:spacing w:after="0"/>
      </w:pPr>
    </w:p>
    <w:p w:rsidR="000C56BB" w:rsidRDefault="00353AB4">
      <w:r>
        <w:t>异常：</w:t>
      </w:r>
      <w:r>
        <w:t>GET /api/exceptions</w:t>
      </w:r>
      <w:r>
        <w:t>、</w:t>
      </w:r>
      <w:r>
        <w:t>POST /api/exceptions</w:t>
      </w:r>
      <w:r>
        <w:t>（登记）、</w:t>
      </w:r>
    </w:p>
    <w:p w:rsidR="000C56BB" w:rsidRDefault="00353AB4">
      <w:r>
        <w:t>POST /api/exceptions/{no}/close</w:t>
      </w:r>
      <w:r>
        <w:t>（处置关闭）。</w:t>
      </w:r>
    </w:p>
    <w:p w:rsidR="000C56BB" w:rsidRDefault="00353AB4">
      <w:pPr>
        <w:pStyle w:val="1"/>
      </w:pPr>
      <w:bookmarkStart w:id="16" w:name="_Toc243435945"/>
      <w:r>
        <w:lastRenderedPageBreak/>
        <w:t xml:space="preserve">11. </w:t>
      </w:r>
      <w:r>
        <w:t>看板报表与导出（</w:t>
      </w:r>
      <w:r>
        <w:t xml:space="preserve">4 </w:t>
      </w:r>
      <w:r>
        <w:t>条）</w:t>
      </w:r>
      <w:bookmarkEnd w:id="16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0C56BB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0C56BB">
        <w:trPr>
          <w:jc w:val="center"/>
        </w:trPr>
        <w:tc>
          <w:tcPr>
            <w:tcW w:w="2986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/api/board</w:t>
            </w:r>
          </w:p>
        </w:tc>
        <w:tc>
          <w:tcPr>
            <w:tcW w:w="2986" w:type="dxa"/>
            <w:vAlign w:val="center"/>
          </w:tcPr>
          <w:p w:rsidR="000C56BB" w:rsidRDefault="00353AB4">
            <w:r>
              <w:rPr>
                <w:sz w:val="17"/>
              </w:rPr>
              <w:t>驾驶舱：</w:t>
            </w:r>
            <w:r>
              <w:rPr>
                <w:sz w:val="17"/>
              </w:rPr>
              <w:t xml:space="preserve">KPI / </w:t>
            </w:r>
            <w:r>
              <w:rPr>
                <w:sz w:val="17"/>
              </w:rPr>
              <w:t>状态分布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库区负荷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待办</w:t>
            </w:r>
          </w:p>
        </w:tc>
      </w:tr>
      <w:tr w:rsidR="000C56BB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/api/reports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报表聚合，参数</w:t>
            </w:r>
            <w:r>
              <w:rPr>
                <w:sz w:val="17"/>
              </w:rPr>
              <w:t xml:space="preserve"> days=7/14/30/90 → kpi / trend / carriers / customers / </w:t>
            </w:r>
            <w:r>
              <w:rPr>
                <w:sz w:val="17"/>
              </w:rPr>
              <w:t>consume / staff / zones / abc / expiry</w:t>
            </w:r>
          </w:p>
        </w:tc>
      </w:tr>
      <w:tr w:rsidR="000C56BB">
        <w:trPr>
          <w:jc w:val="center"/>
        </w:trPr>
        <w:tc>
          <w:tcPr>
            <w:tcW w:w="2986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0C56BB" w:rsidRDefault="00353AB4">
            <w:r>
              <w:rPr>
                <w:sz w:val="17"/>
              </w:rPr>
              <w:t>/api/export/orders.csv</w:t>
            </w:r>
          </w:p>
        </w:tc>
        <w:tc>
          <w:tcPr>
            <w:tcW w:w="2986" w:type="dxa"/>
            <w:vAlign w:val="center"/>
          </w:tcPr>
          <w:p w:rsidR="000C56BB" w:rsidRDefault="00353AB4">
            <w:r>
              <w:rPr>
                <w:sz w:val="17"/>
              </w:rPr>
              <w:t>出库单</w:t>
            </w:r>
            <w:r>
              <w:rPr>
                <w:sz w:val="17"/>
              </w:rPr>
              <w:t xml:space="preserve"> CSV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UTF-8 BOM</w:t>
            </w:r>
            <w:r>
              <w:rPr>
                <w:sz w:val="17"/>
              </w:rPr>
              <w:t>）</w:t>
            </w:r>
          </w:p>
        </w:tc>
      </w:tr>
      <w:tr w:rsidR="000C56BB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/api/export/stock.csv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库存台账</w:t>
            </w:r>
            <w:r>
              <w:rPr>
                <w:sz w:val="17"/>
              </w:rPr>
              <w:t xml:space="preserve"> CSV</w:t>
            </w:r>
          </w:p>
        </w:tc>
      </w:tr>
    </w:tbl>
    <w:p w:rsidR="000C56BB" w:rsidRDefault="000C56BB">
      <w:pPr>
        <w:spacing w:after="0"/>
      </w:pPr>
    </w:p>
    <w:p w:rsidR="000C56BB" w:rsidRDefault="00353AB4">
      <w:pPr>
        <w:pStyle w:val="1"/>
      </w:pPr>
      <w:bookmarkStart w:id="17" w:name="_Toc243435946"/>
      <w:r>
        <w:lastRenderedPageBreak/>
        <w:t xml:space="preserve">12. </w:t>
      </w:r>
      <w:r>
        <w:t>系统管理（</w:t>
      </w:r>
      <w:r>
        <w:t xml:space="preserve">6 </w:t>
      </w:r>
      <w:r>
        <w:t>条）</w:t>
      </w:r>
      <w:bookmarkEnd w:id="17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0C56BB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/api/settings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仓库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库区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账号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规则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角色矩阵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/api/settings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保存设置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/api/rules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 xml:space="preserve">12 </w:t>
            </w:r>
            <w:r>
              <w:rPr>
                <w:sz w:val="17"/>
              </w:rPr>
              <w:t>条业务规则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/api/rules/{code}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调整规则值</w:t>
            </w:r>
            <w:r>
              <w:rPr>
                <w:sz w:val="17"/>
              </w:rPr>
              <w:t xml:space="preserve"> {value}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/api/logs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操作日志</w:t>
            </w: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GET/POST/PUT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/api/users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账号查询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新建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修改（角色变更即时生效）</w:t>
            </w:r>
          </w:p>
        </w:tc>
      </w:tr>
    </w:tbl>
    <w:p w:rsidR="000C56BB" w:rsidRDefault="000C56BB">
      <w:pPr>
        <w:spacing w:after="0"/>
      </w:pPr>
    </w:p>
    <w:p w:rsidR="000C56BB" w:rsidRDefault="00353AB4">
      <w:pPr>
        <w:pStyle w:val="1"/>
      </w:pPr>
      <w:bookmarkStart w:id="18" w:name="_Toc243435947"/>
      <w:r>
        <w:lastRenderedPageBreak/>
        <w:t xml:space="preserve">13. </w:t>
      </w:r>
      <w:r>
        <w:t>集成中心（</w:t>
      </w:r>
      <w:r>
        <w:t xml:space="preserve">11 </w:t>
      </w:r>
      <w:r>
        <w:t>条）</w:t>
      </w:r>
      <w:bookmarkEnd w:id="1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0C56BB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C56BB" w:rsidRDefault="000C56BB">
            <w:pPr>
              <w:jc w:val="center"/>
            </w:pP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/api/integration/overview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集成总览：事件清单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变更数</w:t>
            </w:r>
            <w:r>
              <w:rPr>
                <w:sz w:val="17"/>
              </w:rPr>
              <w:t xml:space="preserve"> / Key </w:t>
            </w:r>
            <w:r>
              <w:rPr>
                <w:sz w:val="17"/>
              </w:rPr>
              <w:t>数</w:t>
            </w:r>
          </w:p>
        </w:tc>
        <w:tc>
          <w:tcPr>
            <w:tcW w:w="2239" w:type="dxa"/>
            <w:vAlign w:val="center"/>
          </w:tcPr>
          <w:p w:rsidR="000C56BB" w:rsidRDefault="000C56BB">
            <w:pPr>
              <w:jc w:val="center"/>
            </w:pP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 / 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/api/integration/keys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 xml:space="preserve">Key </w:t>
            </w:r>
            <w:r>
              <w:rPr>
                <w:sz w:val="17"/>
              </w:rPr>
              <w:t>列表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创建（明文仅返回一次）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0C56BB">
            <w:pPr>
              <w:jc w:val="center"/>
            </w:pP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DELETE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/api/integration/keys/{id}</w:t>
            </w:r>
          </w:p>
        </w:tc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吊销</w:t>
            </w:r>
            <w:r>
              <w:rPr>
                <w:sz w:val="17"/>
              </w:rPr>
              <w:t xml:space="preserve"> Key</w:t>
            </w:r>
          </w:p>
        </w:tc>
        <w:tc>
          <w:tcPr>
            <w:tcW w:w="2239" w:type="dxa"/>
            <w:vAlign w:val="center"/>
          </w:tcPr>
          <w:p w:rsidR="000C56BB" w:rsidRDefault="000C56BB">
            <w:pPr>
              <w:jc w:val="center"/>
            </w:pP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GET / POST / PUT / DELETE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/api/integration/webhooks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Webhook CRUD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{name, url, events[]}</w:t>
            </w:r>
            <w:r>
              <w:rPr>
                <w:sz w:val="17"/>
              </w:rPr>
              <w:t>，返回</w:t>
            </w:r>
            <w:r>
              <w:rPr>
                <w:sz w:val="17"/>
              </w:rPr>
              <w:t xml:space="preserve"> secret </w:t>
            </w:r>
            <w:r>
              <w:rPr>
                <w:sz w:val="17"/>
              </w:rPr>
              <w:t>一次）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0C56BB">
            <w:pPr>
              <w:jc w:val="center"/>
            </w:pP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/api/integration/deliveries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投递记录（状态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次数</w:t>
            </w:r>
            <w:r>
              <w:rPr>
                <w:sz w:val="17"/>
              </w:rPr>
              <w:t xml:space="preserve">/HTTP </w:t>
            </w:r>
            <w:r>
              <w:rPr>
                <w:sz w:val="17"/>
              </w:rPr>
              <w:t>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错误）</w:t>
            </w:r>
          </w:p>
        </w:tc>
        <w:tc>
          <w:tcPr>
            <w:tcW w:w="2239" w:type="dxa"/>
            <w:vAlign w:val="center"/>
          </w:tcPr>
          <w:p w:rsidR="000C56BB" w:rsidRDefault="000C56BB">
            <w:pPr>
              <w:jc w:val="center"/>
            </w:pP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/api/integration/deliveries/{id}/retry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手工重投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0C56BB">
            <w:pPr>
              <w:jc w:val="center"/>
            </w:pP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/api/integration/mappings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绑定外部单号</w:t>
            </w:r>
            <w:r>
              <w:rPr>
                <w:sz w:val="17"/>
              </w:rPr>
              <w:t xml:space="preserve"> {system, objType, extId, localId}</w:t>
            </w:r>
          </w:p>
        </w:tc>
        <w:tc>
          <w:tcPr>
            <w:tcW w:w="2239" w:type="dxa"/>
            <w:vAlign w:val="center"/>
          </w:tcPr>
          <w:p w:rsidR="000C56BB" w:rsidRDefault="000C56BB">
            <w:pPr>
              <w:jc w:val="center"/>
            </w:pP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/api/integration/resolve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正反查</w:t>
            </w:r>
            <w:r>
              <w:rPr>
                <w:sz w:val="17"/>
              </w:rPr>
              <w:t xml:space="preserve"> `{system, objType, extId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localId}`</w:t>
            </w:r>
          </w:p>
        </w:tc>
      </w:tr>
      <w:tr w:rsidR="000C56BB">
        <w:trPr>
          <w:jc w:val="center"/>
        </w:trPr>
        <w:tc>
          <w:tcPr>
            <w:tcW w:w="2239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/api/sync/changes</w:t>
            </w:r>
          </w:p>
        </w:tc>
        <w:tc>
          <w:tcPr>
            <w:tcW w:w="2239" w:type="dxa"/>
            <w:vAlign w:val="center"/>
          </w:tcPr>
          <w:p w:rsidR="000C56BB" w:rsidRDefault="00353AB4">
            <w:r>
              <w:rPr>
                <w:sz w:val="17"/>
              </w:rPr>
              <w:t>增量同步</w:t>
            </w:r>
            <w:r>
              <w:rPr>
                <w:sz w:val="17"/>
              </w:rPr>
              <w:t xml:space="preserve"> ?since=&lt;</w:t>
            </w:r>
            <w:r>
              <w:rPr>
                <w:sz w:val="17"/>
              </w:rPr>
              <w:t>游标</w:t>
            </w:r>
            <w:r>
              <w:rPr>
                <w:sz w:val="17"/>
              </w:rPr>
              <w:t>&gt;&amp;object=&amp;limit=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≤500</w:t>
            </w:r>
            <w:r>
              <w:rPr>
                <w:sz w:val="17"/>
              </w:rPr>
              <w:t>）</w:t>
            </w:r>
          </w:p>
        </w:tc>
        <w:tc>
          <w:tcPr>
            <w:tcW w:w="2239" w:type="dxa"/>
            <w:vAlign w:val="center"/>
          </w:tcPr>
          <w:p w:rsidR="000C56BB" w:rsidRDefault="000C56BB">
            <w:pPr>
              <w:jc w:val="center"/>
            </w:pPr>
          </w:p>
        </w:tc>
      </w:tr>
      <w:tr w:rsidR="000C56BB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/api/integration/test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发送测试事件（验证订阅与签名链路）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C56BB" w:rsidRDefault="000C56BB">
            <w:pPr>
              <w:jc w:val="center"/>
            </w:pPr>
          </w:p>
        </w:tc>
      </w:tr>
    </w:tbl>
    <w:p w:rsidR="000C56BB" w:rsidRDefault="000C56BB">
      <w:pPr>
        <w:spacing w:after="0"/>
      </w:pPr>
    </w:p>
    <w:p w:rsidR="000C56BB" w:rsidRDefault="00353AB4">
      <w:pPr>
        <w:pStyle w:val="1"/>
      </w:pPr>
      <w:bookmarkStart w:id="19" w:name="_Toc243435948"/>
      <w:r>
        <w:lastRenderedPageBreak/>
        <w:t xml:space="preserve">14. </w:t>
      </w:r>
      <w:r>
        <w:t>运维（</w:t>
      </w:r>
      <w:r>
        <w:t xml:space="preserve">2 </w:t>
      </w:r>
      <w:r>
        <w:t>条）</w:t>
      </w:r>
      <w:bookmarkEnd w:id="1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0C56BB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0C56BB" w:rsidRDefault="00353AB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0C56BB">
        <w:trPr>
          <w:jc w:val="center"/>
        </w:trPr>
        <w:tc>
          <w:tcPr>
            <w:tcW w:w="2986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/api/health</w:t>
            </w:r>
          </w:p>
        </w:tc>
        <w:tc>
          <w:tcPr>
            <w:tcW w:w="2986" w:type="dxa"/>
            <w:vAlign w:val="center"/>
          </w:tcPr>
          <w:p w:rsidR="000C56BB" w:rsidRDefault="00353AB4">
            <w:r>
              <w:rPr>
                <w:sz w:val="17"/>
              </w:rPr>
              <w:t>健康检查：</w:t>
            </w:r>
            <w:r>
              <w:rPr>
                <w:sz w:val="17"/>
              </w:rPr>
              <w:t>{status, app, version, pid, uptime, orders, asns, stock, locations, journal}</w:t>
            </w:r>
          </w:p>
        </w:tc>
      </w:tr>
      <w:tr w:rsidR="000C56BB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0C56BB" w:rsidRDefault="00353AB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>/api/openapi.json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C56BB" w:rsidRDefault="00353AB4">
            <w:r>
              <w:rPr>
                <w:sz w:val="17"/>
              </w:rPr>
              <w:t xml:space="preserve">OpenAPI 3.0.3 </w:t>
            </w:r>
            <w:r>
              <w:rPr>
                <w:sz w:val="17"/>
              </w:rPr>
              <w:t>规范全文</w:t>
            </w:r>
          </w:p>
        </w:tc>
      </w:tr>
    </w:tbl>
    <w:p w:rsidR="000C56BB" w:rsidRDefault="000C56BB">
      <w:pPr>
        <w:spacing w:after="0"/>
      </w:pPr>
    </w:p>
    <w:p w:rsidR="000C56BB" w:rsidRDefault="00353AB4">
      <w:pPr>
        <w:pStyle w:val="1"/>
      </w:pPr>
      <w:bookmarkStart w:id="20" w:name="_Toc243435949"/>
      <w:r>
        <w:lastRenderedPageBreak/>
        <w:t xml:space="preserve">15. </w:t>
      </w:r>
      <w:r>
        <w:t>对接实施建议</w:t>
      </w:r>
      <w:bookmarkEnd w:id="20"/>
    </w:p>
    <w:p w:rsidR="000C56BB" w:rsidRDefault="00353AB4">
      <w:r>
        <w:t xml:space="preserve">1. ERP </w:t>
      </w:r>
      <w:r>
        <w:t>采购入库：</w:t>
      </w:r>
      <w:r>
        <w:t xml:space="preserve">ERP </w:t>
      </w:r>
      <w:r>
        <w:t>审核采购单</w:t>
      </w:r>
      <w:r>
        <w:t xml:space="preserve"> → POST </w:t>
      </w:r>
      <w:r>
        <w:t xml:space="preserve">/api/asns </w:t>
      </w:r>
      <w:r>
        <w:t>建</w:t>
      </w:r>
      <w:r>
        <w:t xml:space="preserve"> ASN</w:t>
      </w:r>
      <w:r>
        <w:t>；仓库收货上架后订阅</w:t>
      </w:r>
    </w:p>
    <w:p w:rsidR="000C56BB" w:rsidRDefault="00353AB4">
      <w:r>
        <w:t xml:space="preserve">putaway.done / asn.stage </w:t>
      </w:r>
      <w:r>
        <w:t>回写</w:t>
      </w:r>
      <w:r>
        <w:t xml:space="preserve"> ERP</w:t>
      </w:r>
      <w:r>
        <w:t>「已入库」；</w:t>
      </w:r>
    </w:p>
    <w:p w:rsidR="000C56BB" w:rsidRDefault="00353AB4">
      <w:r>
        <w:t xml:space="preserve">2. ERP </w:t>
      </w:r>
      <w:r>
        <w:t>销售出库：</w:t>
      </w:r>
      <w:r>
        <w:t xml:space="preserve">ERP </w:t>
      </w:r>
      <w:r>
        <w:t>审核销售单</w:t>
      </w:r>
      <w:r>
        <w:t xml:space="preserve"> → POST /api/orders</w:t>
      </w:r>
      <w:r>
        <w:t>；订阅</w:t>
      </w:r>
      <w:r>
        <w:t xml:space="preserve"> order.shipped</w:t>
      </w:r>
    </w:p>
    <w:p w:rsidR="000C56BB" w:rsidRDefault="00353AB4">
      <w:r>
        <w:t>获取运单号回写物流模块；</w:t>
      </w:r>
    </w:p>
    <w:p w:rsidR="000C56BB" w:rsidRDefault="00353AB4">
      <w:r>
        <w:t xml:space="preserve">3. MES </w:t>
      </w:r>
      <w:r>
        <w:t>领料：以</w:t>
      </w:r>
      <w:r>
        <w:t xml:space="preserve"> type=</w:t>
      </w:r>
      <w:r>
        <w:t>生产领料</w:t>
      </w:r>
      <w:r>
        <w:t xml:space="preserve"> </w:t>
      </w:r>
      <w:r>
        <w:t>建出库单，</w:t>
      </w:r>
      <w:r>
        <w:t xml:space="preserve">order.picked </w:t>
      </w:r>
      <w:r>
        <w:t>事件驱动</w:t>
      </w:r>
      <w:r>
        <w:t xml:space="preserve"> MES </w:t>
      </w:r>
      <w:r>
        <w:t>扣料；</w:t>
      </w:r>
    </w:p>
    <w:p w:rsidR="000C56BB" w:rsidRDefault="00353AB4">
      <w:r>
        <w:t xml:space="preserve">4. TMS </w:t>
      </w:r>
      <w:r>
        <w:t>交接：订阅</w:t>
      </w:r>
      <w:r>
        <w:t xml:space="preserve"> order.shipped</w:t>
      </w:r>
      <w:r>
        <w:t>（承运商</w:t>
      </w:r>
      <w:r>
        <w:t>/</w:t>
      </w:r>
      <w:r>
        <w:t>运单号</w:t>
      </w:r>
      <w:r>
        <w:t>/</w:t>
      </w:r>
      <w:r>
        <w:t>箱数），签收后调用</w:t>
      </w:r>
    </w:p>
    <w:p w:rsidR="000C56BB" w:rsidRDefault="00353AB4">
      <w:r>
        <w:t>POST /api/orders/{no}/s</w:t>
      </w:r>
      <w:r>
        <w:t>tage {target:"</w:t>
      </w:r>
      <w:r>
        <w:t>已签收</w:t>
      </w:r>
      <w:r>
        <w:t>"}</w:t>
      </w:r>
      <w:r>
        <w:t>；</w:t>
      </w:r>
    </w:p>
    <w:p w:rsidR="000C56BB" w:rsidRDefault="00353AB4">
      <w:r>
        <w:t xml:space="preserve">5. </w:t>
      </w:r>
      <w:r>
        <w:t>每日对账：</w:t>
      </w:r>
      <w:r>
        <w:t>GET /api/sync/changes?since=&lt;</w:t>
      </w:r>
      <w:r>
        <w:t>昨日游标</w:t>
      </w:r>
      <w:r>
        <w:t xml:space="preserve">&gt; </w:t>
      </w:r>
      <w:r>
        <w:t>拉取增量，与</w:t>
      </w:r>
      <w:r>
        <w:t xml:space="preserve"> ERP </w:t>
      </w:r>
      <w:r>
        <w:t>账面核对；</w:t>
      </w:r>
    </w:p>
    <w:p w:rsidR="000C56BB" w:rsidRDefault="00353AB4">
      <w:r>
        <w:t>差异走</w:t>
      </w:r>
      <w:r>
        <w:t xml:space="preserve"> POST /api/moves</w:t>
      </w:r>
      <w:r>
        <w:t>（调整）并留痕；</w:t>
      </w:r>
    </w:p>
    <w:p w:rsidR="000C56BB" w:rsidRDefault="00353AB4">
      <w:r>
        <w:t xml:space="preserve">6. </w:t>
      </w:r>
      <w:r>
        <w:t>重试规范：对接方所有写调用携带</w:t>
      </w:r>
      <w:r>
        <w:t xml:space="preserve"> Idempotency-Key</w:t>
      </w:r>
      <w:r>
        <w:t>（建议</w:t>
      </w:r>
      <w:r>
        <w:t xml:space="preserve"> UUID</w:t>
      </w:r>
      <w:r>
        <w:t>），</w:t>
      </w:r>
    </w:p>
    <w:p w:rsidR="000C56BB" w:rsidRDefault="00353AB4">
      <w:r>
        <w:t xml:space="preserve">429/5xx </w:t>
      </w:r>
      <w:r>
        <w:t>按</w:t>
      </w:r>
      <w:r>
        <w:t xml:space="preserve"> 30s </w:t>
      </w:r>
      <w:r>
        <w:t>间隔重试，</w:t>
      </w:r>
      <w:r>
        <w:t xml:space="preserve">400 </w:t>
      </w:r>
      <w:r>
        <w:t>带闸口信息的直接人工介入。</w:t>
      </w:r>
    </w:p>
    <w:sectPr w:rsidR="000C56BB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353AB4">
      <w:pPr>
        <w:spacing w:after="0" w:line="240" w:lineRule="auto"/>
      </w:pPr>
      <w:r>
        <w:separator/>
      </w:r>
    </w:p>
  </w:endnote>
  <w:endnote w:type="continuationSeparator" w:id="0">
    <w:p w:rsidR="00000000" w:rsidRDefault="00353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56BB" w:rsidRDefault="00353AB4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19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353AB4">
      <w:pPr>
        <w:spacing w:after="0" w:line="240" w:lineRule="auto"/>
      </w:pPr>
      <w:r>
        <w:separator/>
      </w:r>
    </w:p>
  </w:footnote>
  <w:footnote w:type="continuationSeparator" w:id="0">
    <w:p w:rsidR="00000000" w:rsidRDefault="00353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56BB" w:rsidRDefault="00353AB4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飞驰</w:t>
    </w:r>
    <w:r>
      <w:rPr>
        <w:rFonts w:eastAsia="楷体"/>
        <w:color w:val="6B7786"/>
        <w:sz w:val="17"/>
      </w:rPr>
      <w:t>MES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56BB"/>
    <w:rsid w:val="0015074B"/>
    <w:rsid w:val="0029639D"/>
    <w:rsid w:val="00326F90"/>
    <w:rsid w:val="00353A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B29D015-F6EF-4177-9FB3-AE66684E6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13A33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13A33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E6E5A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353AB4"/>
  </w:style>
  <w:style w:type="paragraph" w:styleId="28">
    <w:name w:val="toc 2"/>
    <w:basedOn w:val="a1"/>
    <w:next w:val="a1"/>
    <w:autoRedefine/>
    <w:uiPriority w:val="39"/>
    <w:unhideWhenUsed/>
    <w:rsid w:val="00353AB4"/>
    <w:pPr>
      <w:ind w:leftChars="200" w:left="420"/>
    </w:pPr>
  </w:style>
  <w:style w:type="character" w:styleId="aff1">
    <w:name w:val="Hyperlink"/>
    <w:basedOn w:val="a2"/>
    <w:uiPriority w:val="99"/>
    <w:unhideWhenUsed/>
    <w:rsid w:val="00353A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DE6040-05B0-4D30-A2DD-22A0E1C45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1679</Words>
  <Characters>9572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2026-10-20T16:45:00Z</dcterms:modified>
  <cp:category/>
</cp:coreProperties>
</file>