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FAITH &amp; LEADERSHIP  ·  CALCULATED STEPS</w:t>
      </w:r>
    </w:p>
    <w:p>
      <w:pPr>
        <w:pStyle w:val="Heading1"/>
      </w:pPr>
      <w:r>
        <w:rPr>
          <w:rFonts w:ascii="Arial" w:cs="Arial" w:eastAsia="Arial" w:hAnsi="Arial"/>
          <w:b/>
          <w:bCs/>
          <w:color w:val="0A0A0A"/>
          <w:sz w:val="40"/>
          <w:szCs w:val="40"/>
        </w:rPr>
        <w:t xml:space="preserve">Purpose Rooted in Success Is Fragile. Purpose Rooted in Who You’re Becoming Is Untouchable.</w:t>
      </w:r>
    </w:p>
    <w:p>
      <w:pPr>
        <w:spacing w:after="240"/>
      </w:pPr>
      <w:r>
        <w:rPr>
          <w:rFonts w:ascii="Georgia" w:cs="Georgia" w:eastAsia="Georgia" w:hAnsi="Georgia"/>
          <w:i/>
          <w:iCs/>
          <w:color w:val="555555"/>
          <w:sz w:val="26"/>
          <w:szCs w:val="26"/>
        </w:rPr>
        <w:t xml:space="preserve">Success is a worthy benefit. It is a terrible foundation. When you build your purpose on outcomes you cannot fully control, you are one bad season away from losing the reason you get up in the morning.</w:t>
      </w:r>
    </w:p>
    <w:p>
      <w:pPr>
        <w:pBdr>
          <w:bottom w:val="single" w:color="DDDDDD" w:sz="2" w:space="1"/>
        </w:pBdr>
        <w:spacing w:after="480"/>
      </w:pPr>
      <w:r>
        <w:rPr>
          <w:rFonts w:ascii="Arial" w:cs="Arial" w:eastAsia="Arial" w:hAnsi="Arial"/>
          <w:color w:val="999999"/>
          <w:sz w:val="18"/>
          <w:szCs w:val="18"/>
        </w:rPr>
        <w:t xml:space="preserve">Dwayne Holness  —  Faith &amp; Leadership  —  6 min read</w:t>
      </w:r>
    </w:p>
    <w:p>
      <w:pPr>
        <w:spacing w:after="240"/>
      </w:pPr>
      <w:r>
        <w:rPr>
          <w:rFonts w:ascii="Georgia" w:cs="Georgia" w:eastAsia="Georgia" w:hAnsi="Georgia"/>
          <w:color w:val="0A0A0A"/>
          <w:sz w:val="24"/>
          <w:szCs w:val="24"/>
        </w:rPr>
        <w:t xml:space="preserve">There is a version of ambition that looks strong on the surface and is brittle underneath. It is the version built on outcomes. On numbers. On the level of success you are chasing at any given moment. It looks like drive. It functions like a dependency.</w:t>
      </w:r>
    </w:p>
    <w:p>
      <w:pPr>
        <w:spacing w:after="240"/>
      </w:pPr>
      <w:r>
        <w:rPr>
          <w:rFonts w:ascii="Georgia" w:cs="Georgia" w:eastAsia="Georgia" w:hAnsi="Georgia"/>
          <w:color w:val="0A0A0A"/>
          <w:sz w:val="24"/>
          <w:szCs w:val="24"/>
        </w:rPr>
        <w:t xml:space="preserve">When things go well, this kind of purpose feels solid. The revenue is growing, the recognition is coming, the milestones are landing, and the purpose feels confirmed by external results. But the moment circumstances shift, and they always do, the purpose wobbles. Because it was never actually rooted in something that belongs to you. It was rooted in something the world gives and takes back on its own schedule.</w:t>
      </w:r>
    </w:p>
    <w:p>
      <w:pPr>
        <w:spacing w:after="240"/>
      </w:pPr>
      <w:r>
        <w:rPr>
          <w:rFonts w:ascii="Georgia" w:cs="Georgia" w:eastAsia="Georgia" w:hAnsi="Georgia"/>
          <w:color w:val="0A0A0A"/>
          <w:sz w:val="24"/>
          <w:szCs w:val="24"/>
        </w:rPr>
        <w:t xml:space="preserve">There is a different foundation available. One that does not move when the circumstances do.</w:t>
      </w:r>
    </w:p>
    <w:p>
      <w:pPr>
        <w:pStyle w:val="Heading2"/>
        <w:spacing w:before="400" w:after="200"/>
      </w:pPr>
      <w:r>
        <w:rPr>
          <w:rFonts w:ascii="Arial" w:cs="Arial" w:eastAsia="Arial" w:hAnsi="Arial"/>
          <w:b/>
          <w:bCs/>
          <w:color w:val="4A4A2A"/>
          <w:sz w:val="30"/>
          <w:szCs w:val="30"/>
        </w:rPr>
        <w:t xml:space="preserve">The Problem with Success as Purpose</w:t>
      </w:r>
    </w:p>
    <w:p>
      <w:pPr>
        <w:spacing w:after="240"/>
      </w:pPr>
      <w:r>
        <w:rPr>
          <w:rFonts w:ascii="Georgia" w:cs="Georgia" w:eastAsia="Georgia" w:hAnsi="Georgia"/>
          <w:color w:val="0A0A0A"/>
          <w:sz w:val="24"/>
          <w:szCs w:val="24"/>
        </w:rPr>
        <w:t xml:space="preserve">Success is not a bad thing. Money is not a bad thing. Power, influence, recognition, these are real and meaningful. They create options. They expand impact. Anyone who tells you otherwise is either not being honest or has never experienced what it feels like to not have them.</w:t>
      </w:r>
    </w:p>
    <w:p>
      <w:pPr>
        <w:spacing w:after="240"/>
      </w:pPr>
      <w:r>
        <w:rPr>
          <w:rFonts w:ascii="Georgia" w:cs="Georgia" w:eastAsia="Georgia" w:hAnsi="Georgia"/>
          <w:color w:val="0A0A0A"/>
          <w:sz w:val="24"/>
          <w:szCs w:val="24"/>
        </w:rPr>
        <w:t xml:space="preserve">But there is a critical distinction between something being a worthy benefit and something being a worthy foundation for your life. And success, precisely because it is conditional on factors you do not fully control, makes a poor foundation.</w:t>
      </w:r>
    </w:p>
    <w:p>
      <w:pPr>
        <w:spacing w:after="240"/>
      </w:pPr>
      <w:r>
        <w:rPr>
          <w:rFonts w:ascii="Georgia" w:cs="Georgia" w:eastAsia="Georgia" w:hAnsi="Georgia"/>
          <w:color w:val="0A0A0A"/>
          <w:sz w:val="24"/>
          <w:szCs w:val="24"/>
        </w:rPr>
        <w:t xml:space="preserve">Markets shift. Clients leave. Deals fall through. Industries change. A business that was thriving three years ago can be struggling today through no failure of character or effort on your part. If your purpose is rooted in the success of that business, what happens to you when the business hits a hard season? What happens to your sense of direction, your identity, your reason for waking up and pressing forward?</w:t>
      </w:r>
    </w:p>
    <w:p>
      <w:pPr>
        <w:spacing w:after="240"/>
      </w:pPr>
      <w:r>
        <w:rPr>
          <w:rFonts w:ascii="Georgia" w:cs="Georgia" w:eastAsia="Georgia" w:hAnsi="Georgia"/>
          <w:b/>
          <w:bCs/>
          <w:color w:val="0A0A0A"/>
          <w:sz w:val="24"/>
          <w:szCs w:val="24"/>
        </w:rPr>
        <w:t xml:space="preserve">If the success is the purpose, the hard season threatens everything. Not just the business. You.</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“If your purpose is rooted in your success, your purpose is fragile. But if your purpose is rooted in the person you become, it is untouchable.”</w:t>
      </w:r>
    </w:p>
    <w:p>
      <w:pPr>
        <w:pStyle w:val="Heading2"/>
        <w:spacing w:before="400" w:after="200"/>
      </w:pPr>
      <w:r>
        <w:rPr>
          <w:rFonts w:ascii="Arial" w:cs="Arial" w:eastAsia="Arial" w:hAnsi="Arial"/>
          <w:b/>
          <w:bCs/>
          <w:color w:val="4A4A2A"/>
          <w:sz w:val="30"/>
          <w:szCs w:val="30"/>
        </w:rPr>
        <w:t xml:space="preserve">What an Untouchable Purpose Looks Like</w:t>
      </w:r>
    </w:p>
    <w:p>
      <w:pPr>
        <w:spacing w:after="240"/>
      </w:pPr>
      <w:r>
        <w:rPr>
          <w:rFonts w:ascii="Georgia" w:cs="Georgia" w:eastAsia="Georgia" w:hAnsi="Georgia"/>
          <w:color w:val="0A0A0A"/>
          <w:sz w:val="24"/>
          <w:szCs w:val="24"/>
        </w:rPr>
        <w:t xml:space="preserve">Purpose rooted in who you are becoming is a different thing entirely. It does not depend on a particular outcome landing in a particular window. It does not require the market to cooperate or the timing to be right or the deal to close. It is active in every season, in the wins and the losses, in the momentum and the stillness, because it is not about what you are accumulating. It is about what you are becoming.</w:t>
      </w:r>
    </w:p>
    <w:p>
      <w:pPr>
        <w:spacing w:after="240"/>
      </w:pPr>
      <w:r>
        <w:rPr>
          <w:rFonts w:ascii="Georgia" w:cs="Georgia" w:eastAsia="Georgia" w:hAnsi="Georgia"/>
          <w:color w:val="0A0A0A"/>
          <w:sz w:val="24"/>
          <w:szCs w:val="24"/>
        </w:rPr>
        <w:t xml:space="preserve">The man who has decided he is going to become a leader of integrity does not lose that purpose when a quarter goes sideways. The woman who has decided she is going to become someone her children are genuinely proud of does not lose that purpose when a business she built does not work out the way she planned. The purpose is still there. It is still directing the choices. It is still shaping who they are in the room, in the relationship, in the hard conversation, in the quiet moment when no one is watching.</w:t>
      </w:r>
    </w:p>
    <w:p>
      <w:pPr>
        <w:spacing w:after="240"/>
      </w:pPr>
      <w:r>
        <w:rPr>
          <w:rFonts w:ascii="Georgia" w:cs="Georgia" w:eastAsia="Georgia" w:hAnsi="Georgia"/>
          <w:color w:val="0A0A0A"/>
          <w:sz w:val="24"/>
          <w:szCs w:val="24"/>
        </w:rPr>
        <w:t xml:space="preserve">That kind of purpose is not contingent on circumstances. Circumstances become the training ground for it, not the source of it.</w:t>
      </w:r>
    </w:p>
    <w:p>
      <w:pPr>
        <w:pStyle w:val="Heading2"/>
        <w:spacing w:before="400" w:after="200"/>
      </w:pPr>
      <w:r>
        <w:rPr>
          <w:rFonts w:ascii="Arial" w:cs="Arial" w:eastAsia="Arial" w:hAnsi="Arial"/>
          <w:b/>
          <w:bCs/>
          <w:color w:val="4A4A2A"/>
          <w:sz w:val="30"/>
          <w:szCs w:val="30"/>
        </w:rPr>
        <w:t xml:space="preserve">The Psychological Shift That Changes Everything</w:t>
      </w:r>
    </w:p>
    <w:p>
      <w:pPr>
        <w:spacing w:after="240"/>
      </w:pPr>
      <w:r>
        <w:rPr>
          <w:rFonts w:ascii="Georgia" w:cs="Georgia" w:eastAsia="Georgia" w:hAnsi="Georgia"/>
          <w:color w:val="0A0A0A"/>
          <w:sz w:val="24"/>
          <w:szCs w:val="24"/>
        </w:rPr>
        <w:t xml:space="preserve">The shift required here is not small. We live inside a culture that measures people by outcomes. By what they have built, what they have earned, what their metrics look like. From the time we are young, the framework being installed is: your value is demonstrated by your results. Your purpose is validated by your success.</w:t>
      </w:r>
    </w:p>
    <w:p>
      <w:pPr>
        <w:spacing w:after="240"/>
      </w:pPr>
      <w:r>
        <w:rPr>
          <w:rFonts w:ascii="Georgia" w:cs="Georgia" w:eastAsia="Georgia" w:hAnsi="Georgia"/>
          <w:color w:val="0A0A0A"/>
          <w:sz w:val="24"/>
          <w:szCs w:val="24"/>
        </w:rPr>
        <w:t xml:space="preserve">Undoing that framing takes deliberate, sustained effort. It requires you to decide at a foundational level that the question you are living to answer is not what have I achieved but who am I becoming. That the standard you are holding yourself to is not defined by what the market reflects back to you but by the kind of person you are committed to being regardless of what the market is doing.</w:t>
      </w:r>
    </w:p>
    <w:p>
      <w:pPr>
        <w:spacing w:after="240"/>
      </w:pPr>
      <w:r>
        <w:rPr>
          <w:rFonts w:ascii="Georgia" w:cs="Georgia" w:eastAsia="Georgia" w:hAnsi="Georgia"/>
          <w:color w:val="0A0A0A"/>
          <w:sz w:val="24"/>
          <w:szCs w:val="24"/>
        </w:rPr>
        <w:t xml:space="preserve">This is not passivity. It is the opposite. People who are driven by identity rather than outcomes tend to be more consistent, more resilient, and ultimately more effective over the long arc than people driven purely by results. Because their drive does not depend on the results cooperating. It is self-sustaining.</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“Money is great. Power and prestige are great benefits. They are terrible goals. Root your goals in the quality of life you live and the person you are, and let success come out of that.”</w:t>
      </w:r>
    </w:p>
    <w:p>
      <w:pPr>
        <w:pStyle w:val="Heading2"/>
        <w:spacing w:before="400" w:after="200"/>
      </w:pPr>
      <w:r>
        <w:rPr>
          <w:rFonts w:ascii="Arial" w:cs="Arial" w:eastAsia="Arial" w:hAnsi="Arial"/>
          <w:b/>
          <w:bCs/>
          <w:color w:val="4A4A2A"/>
          <w:sz w:val="30"/>
          <w:szCs w:val="30"/>
        </w:rPr>
        <w:t xml:space="preserve">Benefits Versus Goals</w:t>
      </w:r>
    </w:p>
    <w:p>
      <w:pPr>
        <w:spacing w:after="240"/>
      </w:pPr>
      <w:r>
        <w:rPr>
          <w:rFonts w:ascii="Georgia" w:cs="Georgia" w:eastAsia="Georgia" w:hAnsi="Georgia"/>
          <w:color w:val="0A0A0A"/>
          <w:sz w:val="24"/>
          <w:szCs w:val="24"/>
        </w:rPr>
        <w:t xml:space="preserve">This distinction is worth sitting with: great benefits, terrible goals.</w:t>
      </w:r>
    </w:p>
    <w:p>
      <w:pPr>
        <w:spacing w:after="240"/>
      </w:pPr>
      <w:r>
        <w:rPr>
          <w:rFonts w:ascii="Georgia" w:cs="Georgia" w:eastAsia="Georgia" w:hAnsi="Georgia"/>
          <w:color w:val="0A0A0A"/>
          <w:sz w:val="24"/>
          <w:szCs w:val="24"/>
        </w:rPr>
        <w:t xml:space="preserve">When money is a goal, every decision gets filtered through whether it moves you closer to the number. Some of those decisions are good. Some of them compromise the person you are trying to become, the relationships that matter, the kind of work you actually want to do with your life. The goal pulls you toward the outcome and sometimes away from the identity.</w:t>
      </w:r>
    </w:p>
    <w:p>
      <w:pPr>
        <w:spacing w:after="240"/>
      </w:pPr>
      <w:r>
        <w:rPr>
          <w:rFonts w:ascii="Georgia" w:cs="Georgia" w:eastAsia="Georgia" w:hAnsi="Georgia"/>
          <w:color w:val="0A0A0A"/>
          <w:sz w:val="24"/>
          <w:szCs w:val="24"/>
        </w:rPr>
        <w:t xml:space="preserve">When money is a benefit, something that flows naturally from building something excellent, from becoming someone of real value and integrity and capability, the filter changes. The decisions get made against the standard of the person you are becoming. And the money tends to follow, often in greater measure and with greater sustainability, because it is the product of something real rather than the thing being chased for its own sake.</w:t>
      </w:r>
    </w:p>
    <w:p>
      <w:pPr>
        <w:spacing w:after="240"/>
      </w:pPr>
      <w:r>
        <w:rPr>
          <w:rFonts w:ascii="Georgia" w:cs="Georgia" w:eastAsia="Georgia" w:hAnsi="Georgia"/>
          <w:color w:val="0A0A0A"/>
          <w:sz w:val="24"/>
          <w:szCs w:val="24"/>
        </w:rPr>
        <w:t xml:space="preserve">The same logic applies to every form of external success. Recognition, influence, position. These things have a way of accumulating naturally around people who are focused on becoming excellent rather than people who are focused on being recognized. The pursuit of recognition tends to produce a version of yourself that is curated for approval. The pursuit of excellence tends to produce a version of yourself that is worth following.</w:t>
      </w:r>
    </w:p>
    <w:p>
      <w:pPr>
        <w:pStyle w:val="Heading2"/>
        <w:spacing w:before="400" w:after="200"/>
      </w:pPr>
      <w:r>
        <w:rPr>
          <w:rFonts w:ascii="Arial" w:cs="Arial" w:eastAsia="Arial" w:hAnsi="Arial"/>
          <w:b/>
          <w:bCs/>
          <w:color w:val="4A4A2A"/>
          <w:sz w:val="30"/>
          <w:szCs w:val="30"/>
        </w:rPr>
        <w:t xml:space="preserve">Who Are You Becoming?</w:t>
      </w:r>
    </w:p>
    <w:p>
      <w:pPr>
        <w:spacing w:after="240"/>
      </w:pPr>
      <w:r>
        <w:rPr>
          <w:rFonts w:ascii="Georgia" w:cs="Georgia" w:eastAsia="Georgia" w:hAnsi="Georgia"/>
          <w:color w:val="0A0A0A"/>
          <w:sz w:val="24"/>
          <w:szCs w:val="24"/>
        </w:rPr>
        <w:t xml:space="preserve">This is the question worth sitting with. Not what do you want to achieve by the end of this year, but who do you want to be at the end of this decade. What kind of leader. What kind of partner. What kind of parent. What kind of creative. What kind of builder.</w:t>
      </w:r>
    </w:p>
    <w:p>
      <w:pPr>
        <w:spacing w:after="240"/>
      </w:pPr>
      <w:r>
        <w:rPr>
          <w:rFonts w:ascii="Georgia" w:cs="Georgia" w:eastAsia="Georgia" w:hAnsi="Georgia"/>
          <w:color w:val="0A0A0A"/>
          <w:sz w:val="24"/>
          <w:szCs w:val="24"/>
        </w:rPr>
        <w:t xml:space="preserve">Those answers give you a purpose that no bad quarter, no failed venture, no closed door, and no shift in the market can take from you. Because the purpose is not located in the outcome. It is located in the direction. And the direction is always available to you, regardless of where the circumstances have landed you today.</w:t>
      </w:r>
    </w:p>
    <w:p>
      <w:pPr>
        <w:spacing w:after="240"/>
      </w:pPr>
      <w:r>
        <w:rPr>
          <w:rFonts w:ascii="Georgia" w:cs="Georgia" w:eastAsia="Georgia" w:hAnsi="Georgia"/>
          <w:color w:val="0A0A0A"/>
          <w:sz w:val="24"/>
          <w:szCs w:val="24"/>
        </w:rPr>
        <w:t xml:space="preserve">Success will come and go. Seasons will shift. Some things you build will work exactly as you planned and some will not. But the person you are deciding to become, that is a project that never ends and never depends on conditions outside of you. That is a purpose worth building your life around.</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Make the shift. From success as your purpose to becoming as your purpose. Let the kind of person you are committed to becoming drive every decision. And let success be what it was always meant to be: the natural result of a life lived with intention.</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Faith &amp; Leadership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2026-03-12T03:01:49.649Z</dcterms:created>
  <dcterms:modified xsi:type="dcterms:W3CDTF">2026-03-12T03:01:49.650Z</dcterms:modified>
</cp:coreProperties>
</file>

<file path=docProps/custom.xml><?xml version="1.0" encoding="utf-8"?>
<Properties xmlns="http://schemas.openxmlformats.org/officeDocument/2006/custom-properties" xmlns:vt="http://schemas.openxmlformats.org/officeDocument/2006/docPropsVTypes"/>
</file>