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40"/>
          <w:szCs w:val="40"/>
        </w:rPr>
        <w:t xml:space="preserve">EXCEL DATA REVIEW CHECKLIST</w:t>
      </w:r>
    </w:p>
    <w:p>
      <w:pPr>
        <w:spacing w:after="60" w:before="0"/>
        <w:jc w:val="center"/>
      </w:pPr>
      <w:r>
        <w:rPr>
          <w:rFonts w:ascii="Arial" w:cs="Arial" w:eastAsia="Arial" w:hAnsi="Arial"/>
          <w:color w:val="555555"/>
          <w:sz w:val="22"/>
          <w:szCs w:val="22"/>
        </w:rPr>
        <w:t xml:space="preserve">Nyingmapa Calendar App — File: 04_12_ Nyingmapa_Calendar.xlsx</w:t>
      </w:r>
    </w:p>
    <w:p>
      <w:pPr>
        <w:spacing w:after="300" w:before="0"/>
        <w:jc w:val="center"/>
      </w:pPr>
      <w:r>
        <w:rPr>
          <w:rFonts w:ascii="Arial" w:cs="Arial" w:eastAsia="Arial" w:hAnsi="Arial"/>
          <w:color w:val="333333"/>
          <w:sz w:val="22"/>
          <w:szCs w:val="22"/>
        </w:rPr>
        <w:t xml:space="preserve">Reviewer: ______________________________   Date: ________________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20"/>
              <w:left w:type="dxa" w:w="200"/>
              <w:bottom w:type="dxa" w:w="120"/>
              <w:right w:type="dxa" w:w="200"/>
            </w:tcMar>
          </w:tcPr>
          <w:p>
            <w:r>
              <w:rPr>
                <w:rFonts w:ascii="Arial" w:cs="Arial" w:eastAsia="Arial" w:hAnsi="Arial"/>
                <w:color w:val="1F3864"/>
                <w:sz w:val="20"/>
                <w:szCs w:val="20"/>
              </w:rPr>
              <w:t xml:space="preserve">Purpose: This checklist guides the Product Owner through all data errors found in the Excel master file. Fix all items marked CRITICAL before re-running the data export script. Items marked OPTIONAL improve the app but are not blocking.</w:t>
            </w:r>
          </w:p>
        </w:tc>
      </w:tr>
    </w:tbl>
    <w:p>
      <w:pPr>
        <w:spacing w:after="0" w:before="200"/>
      </w:pPr>
      <w:r>
        <w:t xml:space="preserve"/>
      </w:r>
    </w:p>
    <w:p>
      <w:pPr>
        <w:pStyle w:val="Heading2"/>
        <w:pBdr>
          <w:bottom w:val="single" w:color="C00000" w:sz="4" w:space="4"/>
        </w:pBdr>
        <w:spacing w:after="80" w:before="280"/>
      </w:pPr>
      <w:r>
        <w:rPr>
          <w:rFonts w:ascii="Arial" w:cs="Arial" w:eastAsia="Arial" w:hAnsi="Arial"/>
          <w:b/>
          <w:bCs/>
          <w:color w:val="C00000"/>
          <w:sz w:val="26"/>
          <w:szCs w:val="26"/>
        </w:rPr>
        <w:t xml:space="preserve">SECTION 1 — CRITICAL DATA ERRORS (Must fix before export)</w:t>
      </w:r>
    </w:p>
    <w:p>
      <w:pPr>
        <w:spacing w:after="60" w:before="60"/>
      </w:pPr>
      <w:r>
        <w:rPr>
          <w:rFonts w:ascii="Arial" w:cs="Arial" w:eastAsia="Arial" w:hAnsi="Arial"/>
          <w:b w:val="false"/>
          <w:bCs w:val="false"/>
          <w:color w:val="000000"/>
          <w:sz w:val="22"/>
          <w:szCs w:val="22"/>
        </w:rPr>
        <w:t xml:space="preserve">These rows contain data that will cause wrong content to appear in the app. Fix ALL before proceeding.</w:t>
      </w:r>
    </w:p>
    <w:p>
      <w:pPr>
        <w:spacing w:after="0" w:before="80"/>
      </w:pPr>
      <w:r>
        <w:t xml:space="preserve"/>
      </w:r>
    </w:p>
    <w:p>
      <w:pPr>
        <w:spacing w:after="60" w:before="100"/>
      </w:pPr>
      <w:r>
        <w:rPr>
          <w:rFonts w:ascii="Arial" w:cs="Arial" w:eastAsia="Arial" w:hAnsi="Arial"/>
          <w:b/>
          <w:bCs/>
          <w:color w:val="C00000"/>
          <w:sz w:val="24"/>
          <w:szCs w:val="24"/>
        </w:rPr>
        <w:t xml:space="preserve">1A  |  Wrong / oversized text in name_en column</w:t>
      </w:r>
    </w:p>
    <w:p>
      <w:pPr>
        <w:spacing w:after="60" w:before="60"/>
      </w:pPr>
      <w:r>
        <w:rPr>
          <w:rFonts w:ascii="Arial" w:cs="Arial" w:eastAsia="Arial" w:hAnsi="Arial"/>
          <w:b w:val="false"/>
          <w:bCs w:val="false"/>
          <w:color w:val="000000"/>
          <w:sz w:val="22"/>
          <w:szCs w:val="22"/>
        </w:rPr>
        <w:t xml:space="preserve">The name_en field should be a short event name (max ~60 characters). The rows below contain prayer text or very long sentences that will overflow the UI.</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960"/>
        <w:gridCol w:w="3600"/>
        <w:gridCol w:w="80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Row</w:t>
            </w:r>
          </w:p>
        </w:tc>
        <w:tc>
          <w:tcPr>
            <w:tcW w:type="dxa" w:w="1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Column</w:t>
            </w:r>
          </w:p>
        </w:tc>
        <w:tc>
          <w:tcPr>
            <w:tcW w:type="dxa" w:w="19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Current value (wrong)</w:t>
            </w:r>
          </w:p>
        </w:tc>
        <w:tc>
          <w:tcPr>
            <w:tcW w:type="dxa" w:w="3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What to fix</w:t>
            </w:r>
          </w:p>
        </w:tc>
        <w:tc>
          <w:tcPr>
            <w:tcW w:type="dxa" w:w="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Done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2"/>
                <w:szCs w:val="22"/>
              </w:rPr>
              <w:t xml:space="preserve">Row 290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first_event_name_en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C00000"/>
                <w:sz w:val="22"/>
                <w:szCs w:val="22"/>
              </w:rPr>
              <w:t xml:space="preserve">Contains 716-char Tibetan prayer text (Om Ah Hum...)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Replace with correct event name (e.g. "Vajrakilaya Practice Day"). Move the prayer text to details_en column of same row.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2"/>
                <w:szCs w:val="22"/>
              </w:rPr>
              <w:t xml:space="preserve">Row 240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name_en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C00000"/>
                <w:sz w:val="22"/>
                <w:szCs w:val="22"/>
              </w:rPr>
              <w:t xml:space="preserve">175-character sentence (too long for event name)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Shorten to ≤ 60 characters. Move full description to details_en.</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2"/>
                <w:szCs w:val="22"/>
              </w:rPr>
              <w:t xml:space="preserve">Row 244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name_en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C00000"/>
                <w:sz w:val="22"/>
                <w:szCs w:val="22"/>
              </w:rPr>
              <w:t xml:space="preserve">140-character sentence (too long for event name)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Shorten to ≤ 60 characters. Move full description to details_en.</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bl>
    <w:p>
      <w:pPr>
        <w:spacing w:after="0" w:before="160"/>
      </w:pPr>
      <w:r>
        <w:t xml:space="preserve"/>
      </w:r>
    </w:p>
    <w:p>
      <w:pPr>
        <w:spacing w:after="60" w:before="100"/>
      </w:pPr>
      <w:r>
        <w:rPr>
          <w:rFonts w:ascii="Arial" w:cs="Arial" w:eastAsia="Arial" w:hAnsi="Arial"/>
          <w:b/>
          <w:bCs/>
          <w:color w:val="C00000"/>
          <w:sz w:val="24"/>
          <w:szCs w:val="24"/>
        </w:rPr>
        <w:t xml:space="preserve">1B  |  Missing image_key</w:t>
      </w:r>
    </w:p>
    <w:p>
      <w:pPr>
        <w:spacing w:after="60" w:before="60"/>
      </w:pPr>
      <w:r>
        <w:rPr>
          <w:rFonts w:ascii="Arial" w:cs="Arial" w:eastAsia="Arial" w:hAnsi="Arial"/>
          <w:b w:val="false"/>
          <w:bCs w:val="false"/>
          <w:color w:val="000000"/>
          <w:sz w:val="22"/>
          <w:szCs w:val="22"/>
        </w:rPr>
        <w:t xml:space="preserve">Events without an image_key will show a broken placeholder in the app.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960"/>
        <w:gridCol w:w="3600"/>
        <w:gridCol w:w="80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Row</w:t>
            </w:r>
          </w:p>
        </w:tc>
        <w:tc>
          <w:tcPr>
            <w:tcW w:type="dxa" w:w="1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Column</w:t>
            </w:r>
          </w:p>
        </w:tc>
        <w:tc>
          <w:tcPr>
            <w:tcW w:type="dxa" w:w="19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Current value (wrong)</w:t>
            </w:r>
          </w:p>
        </w:tc>
        <w:tc>
          <w:tcPr>
            <w:tcW w:type="dxa" w:w="3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What to fix</w:t>
            </w:r>
          </w:p>
        </w:tc>
        <w:tc>
          <w:tcPr>
            <w:tcW w:type="dxa" w:w="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Done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2"/>
                <w:szCs w:val="22"/>
              </w:rPr>
              <w:t xml:space="preserve">Row 315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image_key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C00000"/>
                <w:sz w:val="22"/>
                <w:szCs w:val="22"/>
              </w:rPr>
              <w:t xml:space="preserve">(empty)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Add an image_key value (e.g. "annual_monastic_holiday"). Make sure a matching .webp file is uploaded to B2 with the same name.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bl>
    <w:p>
      <w:pPr>
        <w:spacing w:after="0" w:before="200"/>
      </w:pPr>
      <w:r>
        <w:t xml:space="preserve"/>
      </w:r>
    </w:p>
    <w:p>
      <w:pPr>
        <w:pStyle w:val="Heading2"/>
        <w:pBdr>
          <w:bottom w:val="single" w:color="E36C09" w:sz="4" w:space="4"/>
        </w:pBdr>
        <w:spacing w:after="80" w:before="280"/>
      </w:pPr>
      <w:r>
        <w:rPr>
          <w:rFonts w:ascii="Arial" w:cs="Arial" w:eastAsia="Arial" w:hAnsi="Arial"/>
          <w:b/>
          <w:bCs/>
          <w:color w:val="E36C09"/>
          <w:sz w:val="26"/>
          <w:szCs w:val="26"/>
        </w:rPr>
        <w:t xml:space="preserve">SECTION 2 — COLUMN-BY-COLUMN QUALITY CHECK</w:t>
      </w:r>
    </w:p>
    <w:p>
      <w:pPr>
        <w:spacing w:after="60" w:before="60"/>
      </w:pPr>
      <w:r>
        <w:rPr>
          <w:rFonts w:ascii="Arial" w:cs="Arial" w:eastAsia="Arial" w:hAnsi="Arial"/>
          <w:b w:val="false"/>
          <w:bCs w:val="false"/>
          <w:color w:val="000000"/>
          <w:sz w:val="22"/>
          <w:szCs w:val="22"/>
        </w:rPr>
        <w:t xml:space="preserve">Scan the entire daily_full sheet and verify each column meets the rules below.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560"/>
        <w:gridCol w:w="80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Column (Excel)</w:t>
            </w:r>
          </w:p>
        </w:tc>
        <w:tc>
          <w:tcPr>
            <w:tcW w:type="dxa" w:w="5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Rule / What to check</w:t>
            </w:r>
          </w:p>
        </w:tc>
        <w:tc>
          <w:tcPr>
            <w:tcW w:type="dxa" w:w="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name_en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Max ~60 characters. Must be a short event name, not a sentence or prayer. No Tibetan script.</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name_bo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Tibetan script only. Should match the English event name. Must not be empty for any event row.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image_key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Required for every event row. Format: lowercase_with_underscores (no spaces, no file extension). Example: guru_rinpoche_thangka</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details_en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~130 rows are currently empty. Add a 1–3 sentence English description for each event so the detail screen has content.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details_bo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Optional but recommended. Tibetan translation of details_en.</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auspicious_day_name_en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Only fill for auspicious days (Medicine Buddha, Guru Rinpoche, Full Moon, Dakini, Dharma Protector, New Moon). Must be empty for regular events.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auspicious_day_name_bo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Same rule as above, Tibetan version.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date_key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Format must be YYYY-MM-DD. No blanks in event rows. Verify dates are correct for 2025–2026.</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bl>
    <w:p>
      <w:pPr>
        <w:spacing w:after="0" w:before="200"/>
      </w:pPr>
      <w:r>
        <w:t xml:space="preserve"/>
      </w:r>
    </w:p>
    <w:p>
      <w:pPr>
        <w:pStyle w:val="Heading2"/>
        <w:pBdr>
          <w:bottom w:val="single" w:color="BF8F00" w:sz="4" w:space="4"/>
        </w:pBdr>
        <w:spacing w:after="80" w:before="280"/>
      </w:pPr>
      <w:r>
        <w:rPr>
          <w:rFonts w:ascii="Arial" w:cs="Arial" w:eastAsia="Arial" w:hAnsi="Arial"/>
          <w:b/>
          <w:bCs/>
          <w:color w:val="BF8F00"/>
          <w:sz w:val="26"/>
          <w:szCs w:val="26"/>
        </w:rPr>
        <w:t xml:space="preserve">SECTION 3 — MISSING details_en DESCRIPTIONS (~130 events)</w:t>
      </w:r>
    </w:p>
    <w:p>
      <w:pPr>
        <w:spacing w:after="60" w:before="60"/>
      </w:pPr>
      <w:r>
        <w:rPr>
          <w:rFonts w:ascii="Arial" w:cs="Arial" w:eastAsia="Arial" w:hAnsi="Arial"/>
          <w:b w:val="false"/>
          <w:bCs w:val="false"/>
          <w:color w:val="000000"/>
          <w:sz w:val="22"/>
          <w:szCs w:val="22"/>
        </w:rPr>
        <w:t xml:space="preserve">Approximately 130 event rows have no description text. The app shows a blank detail screen for these. While not blocking, filling these in greatly improves the user experience.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r>
              <w:rPr>
                <w:rFonts w:ascii="Arial" w:cs="Arial" w:eastAsia="Arial" w:hAnsi="Arial"/>
                <w:color w:val="E36C09"/>
                <w:sz w:val="20"/>
                <w:szCs w:val="20"/>
              </w:rPr>
              <w:t xml:space="preserve">Tip: Use the Excel filter on the details_en column (filter = blank) to find all missing rows quickly.</w:t>
            </w:r>
          </w:p>
        </w:tc>
      </w:tr>
    </w:tbl>
    <w:p>
      <w:pPr>
        <w:spacing w:after="0" w:before="80"/>
      </w:pPr>
      <w:r>
        <w:t xml:space="preserve"/>
      </w:r>
    </w:p>
    <w:p>
      <w:pPr>
        <w:spacing w:after="60" w:before="60"/>
      </w:pPr>
      <w:r>
        <w:rPr>
          <w:rFonts w:ascii="Arial" w:cs="Arial" w:eastAsia="Arial" w:hAnsi="Arial"/>
          <w:b w:val="false"/>
          <w:bCs w:val="false"/>
          <w:color w:val="000000"/>
          <w:sz w:val="22"/>
          <w:szCs w:val="22"/>
        </w:rPr>
        <w:t xml:space="preserve">For each blank details_en cell, write 1–3 sentences in English explaining:</w:t>
      </w:r>
    </w:p>
    <w:p>
      <w:pPr>
        <w:pStyle w:val="ListParagraph"/>
        <w:numPr>
          <w:ilvl w:val="0"/>
          <w:numId w:val="2"/>
        </w:numPr>
        <w:spacing w:after="40" w:before="40"/>
      </w:pPr>
      <w:r>
        <w:rPr>
          <w:rFonts w:ascii="Arial" w:cs="Arial" w:eastAsia="Arial" w:hAnsi="Arial"/>
          <w:b w:val="false"/>
          <w:bCs w:val="false"/>
          <w:color w:val="000000"/>
          <w:sz w:val="22"/>
          <w:szCs w:val="22"/>
        </w:rPr>
        <w:t xml:space="preserve">What the day commemorates or celebrates</w:t>
      </w:r>
    </w:p>
    <w:p>
      <w:pPr>
        <w:pStyle w:val="ListParagraph"/>
        <w:numPr>
          <w:ilvl w:val="0"/>
          <w:numId w:val="2"/>
        </w:numPr>
        <w:spacing w:after="40" w:before="40"/>
      </w:pPr>
      <w:r>
        <w:rPr>
          <w:rFonts w:ascii="Arial" w:cs="Arial" w:eastAsia="Arial" w:hAnsi="Arial"/>
          <w:b w:val="false"/>
          <w:bCs w:val="false"/>
          <w:color w:val="000000"/>
          <w:sz w:val="22"/>
          <w:szCs w:val="22"/>
        </w:rPr>
        <w:t xml:space="preserve">Why it is significant in the Nyingma tradition</w:t>
      </w:r>
    </w:p>
    <w:p>
      <w:pPr>
        <w:pStyle w:val="ListParagraph"/>
        <w:numPr>
          <w:ilvl w:val="0"/>
          <w:numId w:val="2"/>
        </w:numPr>
        <w:spacing w:after="40" w:before="40"/>
      </w:pPr>
      <w:r>
        <w:rPr>
          <w:rFonts w:ascii="Arial" w:cs="Arial" w:eastAsia="Arial" w:hAnsi="Arial"/>
          <w:b w:val="false"/>
          <w:bCs w:val="false"/>
          <w:color w:val="000000"/>
          <w:sz w:val="22"/>
          <w:szCs w:val="22"/>
        </w:rPr>
        <w:t xml:space="preserve">Any recommended practice or aspiration for that day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Priority</w:t>
            </w:r>
          </w:p>
        </w:tc>
        <w:tc>
          <w:tcPr>
            <w:tcW w:type="dxa" w:w="5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Type of event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C00000"/>
                <w:sz w:val="22"/>
                <w:szCs w:val="22"/>
              </w:rPr>
              <w:t xml:space="preserve">HIGH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Auspicious days (Medicine Buddha, Guru Rinpoche, Full Moon, Dakini, Dharma Protector, New Moon)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C00000"/>
                <w:sz w:val="22"/>
                <w:szCs w:val="22"/>
              </w:rPr>
              <w:t xml:space="preserve">HIGH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Major Tibetan Buddhist holidays and festival days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E36C09"/>
                <w:sz w:val="22"/>
                <w:szCs w:val="22"/>
              </w:rPr>
              <w:t xml:space="preserve">MEDIUM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Anniversary / parinirvana / birthday days for prominent masters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375623"/>
                <w:sz w:val="22"/>
                <w:szCs w:val="22"/>
              </w:rPr>
              <w:t xml:space="preserve">LOWER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General practice reminders and monastic events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bl>
    <w:p>
      <w:pPr>
        <w:spacing w:after="0" w:before="200"/>
      </w:pPr>
      <w:r>
        <w:t xml:space="preserve"/>
      </w:r>
    </w:p>
    <w:p>
      <w:pPr>
        <w:pStyle w:val="Heading2"/>
        <w:pBdr>
          <w:bottom w:val="single" w:color="E36C09" w:sz="4" w:space="4"/>
        </w:pBdr>
        <w:spacing w:after="80" w:before="280"/>
      </w:pPr>
      <w:r>
        <w:rPr>
          <w:rFonts w:ascii="Arial" w:cs="Arial" w:eastAsia="Arial" w:hAnsi="Arial"/>
          <w:b/>
          <w:bCs/>
          <w:color w:val="E36C09"/>
          <w:sz w:val="26"/>
          <w:szCs w:val="26"/>
        </w:rPr>
        <w:t xml:space="preserve">SECTION 4 — GOOGLE DRIVE SOURCE IMAGES: IDENTIFY &amp; RENAME</w:t>
      </w:r>
    </w:p>
    <w:p>
      <w:pPr>
        <w:spacing w:after="60" w:before="60"/>
      </w:pPr>
      <w:r>
        <w:rPr>
          <w:rFonts w:ascii="Arial" w:cs="Arial" w:eastAsia="Arial" w:hAnsi="Arial"/>
          <w:b w:val="false"/>
          <w:bCs w:val="false"/>
          <w:color w:val="000000"/>
          <w:sz w:val="22"/>
          <w:szCs w:val="22"/>
        </w:rPr>
        <w:t xml:space="preserve">The Birthday/ folder on Google Drive contains images saved with generic device filenames (IMG_*.PNG). The developer cannot map these to the correct event because the filenames give no clue about who is in the photo. The PO must open each file, identify the person, and rename it using the format below.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r>
              <w:rPr>
                <w:rFonts w:ascii="Arial" w:cs="Arial" w:eastAsia="Arial" w:hAnsi="Arial"/>
                <w:color w:val="E36C09"/>
                <w:sz w:val="20"/>
                <w:szCs w:val="20"/>
              </w:rPr>
              <w:t xml:space="preserve">Naming rule: lowercase_with_underscores, no spaces, no accents. Example: birthday_17th_karmapa.png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1200"/>
        <w:gridCol w:w="18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Current filename</w:t>
            </w:r>
          </w:p>
        </w:tc>
        <w:tc>
          <w:tcPr>
            <w:tcW w:type="dxa" w:w="4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Rename to (based on person in photo)</w:t>
            </w:r>
          </w:p>
        </w:tc>
        <w:tc>
          <w:tcPr>
            <w:tcW w:type="dxa" w:w="1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Folder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E36C09"/>
                <w:sz w:val="22"/>
                <w:szCs w:val="22"/>
              </w:rPr>
              <w:t xml:space="preserve">IMG_1776.PNG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 identify person, rename to birthday_[name].png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Birthday/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E36C09"/>
                <w:sz w:val="22"/>
                <w:szCs w:val="22"/>
              </w:rPr>
              <w:t xml:space="preserve">IMG_1777.PNG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 identify person, rename to birthday_[name].png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Birthday/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E36C09"/>
                <w:sz w:val="22"/>
                <w:szCs w:val="22"/>
              </w:rPr>
              <w:t xml:space="preserve">IMG_1779.PNG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 identify person, rename to birthday_[name].png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Birthday/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E36C09"/>
                <w:sz w:val="22"/>
                <w:szCs w:val="22"/>
              </w:rPr>
              <w:t xml:space="preserve">IMG_1780.PNG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 identify person, rename to birthday_[name].png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Birthday/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E36C09"/>
                <w:sz w:val="22"/>
                <w:szCs w:val="22"/>
              </w:rPr>
              <w:t xml:space="preserve">IMG_1781.PNG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 identify person, rename to birthday_[name].png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Birthday/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E36C09"/>
                <w:sz w:val="22"/>
                <w:szCs w:val="22"/>
              </w:rPr>
              <w:t xml:space="preserve">IMG_1782.PNG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 identify person, rename to birthday_[name].png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Birthday/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E36C09"/>
                <w:sz w:val="22"/>
                <w:szCs w:val="22"/>
              </w:rPr>
              <w:t xml:space="preserve">IMG_1783.PNG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 identify person, rename to birthday_[name].png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Birthday/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E36C09"/>
                <w:sz w:val="22"/>
                <w:szCs w:val="22"/>
              </w:rPr>
              <w:t xml:space="preserve">IMG_1785.PNG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 identify person, rename to birthday_[name].png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Birthday/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E36C09"/>
                <w:sz w:val="22"/>
                <w:szCs w:val="22"/>
              </w:rPr>
              <w:t xml:space="preserve">IMG_1786.PNG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 identify person, rename to birthday_[name].png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Birthday/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E36C09"/>
                <w:sz w:val="22"/>
                <w:szCs w:val="22"/>
              </w:rPr>
              <w:t xml:space="preserve">IMG_1787.PNG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 identify person, rename to birthday_[name].png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Birthday/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E36C09"/>
                <w:sz w:val="22"/>
                <w:szCs w:val="22"/>
              </w:rPr>
              <w:t xml:space="preserve">IMG_1789.PNG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 identify person, rename to birthday_[name].png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Birthday/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bl>
    <w:p>
      <w:pPr>
        <w:spacing w:after="0" w:before="120"/>
      </w:pPr>
      <w:r>
        <w:t xml:space="preserve"/>
      </w:r>
    </w:p>
    <w:p>
      <w:pPr>
        <w:spacing w:after="60" w:before="60"/>
      </w:pPr>
      <w:r>
        <w:rPr>
          <w:rFonts w:ascii="Arial" w:cs="Arial" w:eastAsia="Arial" w:hAnsi="Arial"/>
          <w:b w:val="false"/>
          <w:bCs w:val="false"/>
          <w:color w:val="000000"/>
          <w:sz w:val="22"/>
          <w:szCs w:val="22"/>
        </w:rPr>
        <w:t xml:space="preserve">After renaming, also check these other known format issues on B2 (ask developer to fix):</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1400"/>
        <w:gridCol w:w="14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Issue type</w:t>
            </w:r>
          </w:p>
        </w:tc>
        <w:tc>
          <w:tcPr>
            <w:tcW w:type="dxa" w:w="3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What to do</w:t>
            </w:r>
          </w:p>
        </w:tc>
        <w:tc>
          <w:tcPr>
            <w:tcW w:type="dxa" w:w="1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files</w:t>
            </w:r>
          </w:p>
        </w:tc>
        <w:tc>
          <w:tcPr>
            <w:tcW w:type="dxa" w:w="1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C00000"/>
                <w:sz w:val="22"/>
                <w:szCs w:val="22"/>
              </w:rPr>
              <w:t xml:space="preserve">Extension typo (.wepb)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Rename file on B2: .wepb → .webp (3 files affected)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2"/>
                <w:szCs w:val="22"/>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E36C09"/>
                <w:sz w:val="22"/>
                <w:szCs w:val="22"/>
              </w:rPr>
              <w:t xml:space="preserve">Uppercase extension (.WEBP)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Re-upload file to B2 with lowercase extension .webp (B2 is case-sensitive)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2"/>
                <w:szCs w:val="22"/>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bl>
    <w:p>
      <w:pPr>
        <w:spacing w:after="0" w:before="200"/>
      </w:pPr>
      <w:r>
        <w:t xml:space="preserve"/>
      </w:r>
    </w:p>
    <w:p>
      <w:r>
        <w:br w:type="page"/>
      </w:r>
    </w:p>
    <w:p>
      <w:pPr>
        <w:pStyle w:val="Heading2"/>
        <w:pBdr>
          <w:bottom w:val="single" w:color="C00000" w:sz="4" w:space="4"/>
        </w:pBdr>
        <w:spacing w:after="80" w:before="280"/>
      </w:pPr>
      <w:r>
        <w:rPr>
          <w:rFonts w:ascii="Arial" w:cs="Arial" w:eastAsia="Arial" w:hAnsi="Arial"/>
          <w:b/>
          <w:bCs/>
          <w:color w:val="C00000"/>
          <w:sz w:val="26"/>
          <w:szCs w:val="26"/>
        </w:rPr>
        <w:t xml:space="preserve">SECTION 5 — MISSING IMAGES: SOURCE &amp; UPLOAD TO GOOGLE DRIVE (101 images)</w:t>
      </w:r>
    </w:p>
    <w:p>
      <w:pPr>
        <w:spacing w:after="60" w:before="60"/>
      </w:pPr>
      <w:r>
        <w:rPr>
          <w:rFonts w:ascii="Arial" w:cs="Arial" w:eastAsia="Arial" w:hAnsi="Arial"/>
          <w:b w:val="false"/>
          <w:bCs w:val="false"/>
          <w:color w:val="000000"/>
          <w:sz w:val="22"/>
          <w:szCs w:val="22"/>
        </w:rPr>
        <w:t xml:space="preserve">The following 101 image keys are referenced in the calendar data but have NO source image on Google Drive and are NOT uploaded to B2. The app will show a broken/empty image for all of these events. The PO must find or create a suitable image for each, name it exactly as shown, and place it in the correct Google Drive subfolder. The developer will then upload to B2.</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20"/>
              <w:left w:type="dxa" w:w="200"/>
              <w:bottom w:type="dxa" w:w="120"/>
              <w:right w:type="dxa" w:w="200"/>
            </w:tcMar>
          </w:tcPr>
          <w:p>
            <w:r>
              <w:rPr>
                <w:rFonts w:ascii="Arial" w:cs="Arial" w:eastAsia="Arial" w:hAnsi="Arial"/>
                <w:color w:val="1F3864"/>
                <w:sz w:val="20"/>
                <w:szCs w:val="20"/>
              </w:rPr>
              <w:t xml:space="preserve">Image specs: JPG or PNG, at least 800px wide. The developer will convert to .webp automatically. Filename must match the image_key exactly (e.g. birthday_17th_karmapa.jpg).</w:t>
            </w:r>
          </w:p>
        </w:tc>
      </w:tr>
    </w:tbl>
    <w:p>
      <w:pPr>
        <w:spacing w:after="0" w:before="80"/>
      </w:pPr>
      <w:r>
        <w:t xml:space="preserve"/>
      </w:r>
    </w:p>
    <w:p>
      <w:pPr>
        <w:spacing w:after="60" w:before="120"/>
      </w:pPr>
      <w:r>
        <w:rPr>
          <w:rFonts w:ascii="Arial" w:cs="Arial" w:eastAsia="Arial" w:hAnsi="Arial"/>
          <w:b/>
          <w:bCs/>
          <w:color w:val="E36C09"/>
          <w:sz w:val="24"/>
          <w:szCs w:val="24"/>
        </w:rPr>
        <w:t xml:space="preserve">5A  |  Birthday images (17 missing) — folder: Birthday/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4600"/>
        <w:gridCol w:w="800"/>
      </w:tblGrid>
      <w:tr>
        <w:trPr>
          <w:tblHeader/>
        </w:trPr>
        <w:tc>
          <w:tcPr>
            <w:tcW w:type="dxa" w:w="39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image_key (filename without extension)</w:t>
            </w:r>
          </w:p>
        </w:tc>
        <w:tc>
          <w:tcPr>
            <w:tcW w:type="dxa" w:w="4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Person / event</w:t>
            </w:r>
          </w:p>
        </w:tc>
        <w:tc>
          <w:tcPr>
            <w:tcW w:type="dxa" w:w="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Done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birthday_12thgyalwang</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12th Gyalwang Drukpa Rinpoche birthday</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birthday_17th_karmapa</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17th Karmapa Ogyen Trinley Dorje birthday</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birthday_7thdzongchen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7th Dzogchen Rinpoche birthday</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birthday_anagarika_dharmapala</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Anagarika Dharmapala birthday</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birthday_chokyi_nyima</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Chokyi Nyima Rinpoche birthday</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birthday_dilgoyangsi</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Dilgo Khyentse Yangsi Rinpoche birthday</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birthday_drikung_kyabgon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Drikung Kyabgon Chetsang birthday</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birthday_drubwang</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Drubwang Rinpoche birthday</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birthday_dzigar_kongtrul</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Dzigar Kongtrul Rinpoche birthday</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birthday_dzongchen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Dzogchen Rinpoche birthday</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birthday_kangyur_rinpoche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Kangyur Rinpoche birthday</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birthday_kyabgon_gongma</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Kyabgon Gongma birthday</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birthday_lama_sonam</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Lama Sonam birthday</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birthday_mindrolling_jetsun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Mindrolling Jetsun Rinpoche birthday</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birthday_neten-chokling</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Neten Chokling Rinpoche birthday</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birthday_shechenrabjam</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Shechen Rabjam Rinpoche birthday</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birthday_yongey_mingyur</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Yongey Mingyur Rinpoche birthday</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bl>
    <w:p>
      <w:pPr>
        <w:spacing w:after="0" w:before="160"/>
      </w:pPr>
      <w:r>
        <w:t xml:space="preserve"/>
      </w:r>
    </w:p>
    <w:p>
      <w:pPr>
        <w:spacing w:after="60" w:before="120"/>
      </w:pPr>
      <w:r>
        <w:rPr>
          <w:rFonts w:ascii="Arial" w:cs="Arial" w:eastAsia="Arial" w:hAnsi="Arial"/>
          <w:b/>
          <w:bCs/>
          <w:color w:val="E36C09"/>
          <w:sz w:val="24"/>
          <w:szCs w:val="24"/>
        </w:rPr>
        <w:t xml:space="preserve">5B  |  Events &amp; general images (14 missing) — folder: events_2/ or events_3/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4600"/>
        <w:gridCol w:w="800"/>
      </w:tblGrid>
      <w:tr>
        <w:trPr>
          <w:tblHeader/>
        </w:trPr>
        <w:tc>
          <w:tcPr>
            <w:tcW w:type="dxa" w:w="39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image_key</w:t>
            </w:r>
          </w:p>
        </w:tc>
        <w:tc>
          <w:tcPr>
            <w:tcW w:type="dxa" w:w="4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Person / event</w:t>
            </w:r>
          </w:p>
        </w:tc>
        <w:tc>
          <w:tcPr>
            <w:tcW w:type="dxa" w:w="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Done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ambedkar</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B.R. Ambedkar (Ambedkar Jayanti)</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annual_picnic_day</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Annual Picnic Day event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buddha's_descent_from_heaven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Buddha's Descent from Heaven (Lhabab Duchen)</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dudjom_yangsi_tenzin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Dudjom Yangsi Tenzin Rinpoche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dzongsar_khyentse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Dzongsar Khyentse Rinpoche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handover</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Handover ceremony event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his_holiness_the_14th_dalai_lama</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HH the 14th Dalai Lama</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kathok_gertse_rinpoche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Kathok Gertse Rinpoche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kyabje_kathok_situ_rinpoche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Kyabje Kathok Situ Rinpoche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kyabje_namgye_dawa</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Kyabje Namgye Dawa Rinpoche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lparinirvana_lopon_sonam_tsemo</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Parinirvana of Lopon Sonam Tsemo</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mahatma_gandhi</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Mahatma Gandhi (Gandhi Jayanti)</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nobel_peace_prize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Nobel Peace Prize ceremony</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bl>
    <w:p>
      <w:pPr>
        <w:spacing w:after="0" w:before="160"/>
      </w:pPr>
      <w:r>
        <w:t xml:space="preserve"/>
      </w:r>
    </w:p>
    <w:p>
      <w:pPr>
        <w:spacing w:after="60" w:before="120"/>
      </w:pPr>
      <w:r>
        <w:rPr>
          <w:rFonts w:ascii="Arial" w:cs="Arial" w:eastAsia="Arial" w:hAnsi="Arial"/>
          <w:b/>
          <w:bCs/>
          <w:color w:val="E36C09"/>
          <w:sz w:val="24"/>
          <w:szCs w:val="24"/>
        </w:rPr>
        <w:t xml:space="preserve">5C  |  Parinirvana images (70 missing) — folder: parinirvana/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r>
              <w:rPr>
                <w:rFonts w:ascii="Arial" w:cs="Arial" w:eastAsia="Arial" w:hAnsi="Arial"/>
                <w:color w:val="E36C09"/>
                <w:sz w:val="20"/>
                <w:szCs w:val="20"/>
              </w:rPr>
              <w:t xml:space="preserve">These are photos of lineage masters who have passed away. Use a formal portrait or thangka image. Source from the lineage's official website or publications.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000"/>
        <w:gridCol w:w="800"/>
      </w:tblGrid>
      <w:tr>
        <w:trPr>
          <w:tblHeader/>
        </w:trPr>
        <w:tc>
          <w:tcPr>
            <w:tcW w:type="dxa" w:w="4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image_key</w:t>
            </w:r>
          </w:p>
        </w:tc>
        <w:tc>
          <w:tcPr>
            <w:tcW w:type="dxa" w:w="4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Master / teacher</w:t>
            </w:r>
          </w:p>
        </w:tc>
        <w:tc>
          <w:tcPr>
            <w:tcW w:type="dxa" w:w="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Done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parinirvana_16th_gyalwang_karmapa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16th Gyalwang Karmapa Rangjung Rigpe Dorje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parinirvana_1st_chetsang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1st Drikung Chetsang Rinpoche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parinirvana_1stchungtsang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1st Drikung Chungtsang Rinpoche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parinirvana_1stdzogchen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1st Dzogchen Rinpoche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parinirvana_3rd_jamgon_kongtrul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3rd Jamgon Kongtrul Rinpoche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parinirvana_4th_tsikey_chokling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4th Tsikey Chokling Rinpoche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parinirvana_4thdodrupchen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4th Dodrupchen Rinpoche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parinirvana_6thdzogchen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6th Dzogchen Rinpoche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parinirvana_adzom_drukpa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Adzom Drukpa Rinpoche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parinirvana_atisa_dipamkara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Atisa Dipamkara Shrijnana</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parinirvana_bairo_rinpoche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Bairo Rinpoche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parinirvana_birupa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Birupa (Virupa), Mahasiddha</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parinirvana_chagdud_tulku</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Chagdud Tulku Rinpoche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parinirvana_chakdzo_tsewang_paljor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Chakdzo Tsewang Paljor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parinirvana_chamchen_choje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Chamchen Choje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parinirvana_chogyam_trungpa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Chogyam Trungpa Rinpoche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parinirvana_dezhung_rinpoche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Dezhung Rinpoche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parinirvana_do_khyentse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Do Khyentse Yeshe Dorje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parinirvana_drikung_kyobpa_jigten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Drikung Kyobpa Jigten Sumgon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parinirvana_dudjom_sangyum_kusho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Dudjom Rinpoche Sangyum Kusho</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parinirvana_gaton_ngawang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Gaton Ngawang Lekpa</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parinirvana_gelek_rinpoche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Gelek Rinpoche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parinirvana_gyalton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Gyalton Rinpoche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parinirvana_gyatrul_rinpoche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Gyatrul Rinpoche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parinirvana_jamgon_kongtrul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Jamgon Kongtrul Lodro Thaye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parinirvana_jamyang_khyentse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Jamyang Khyentse Chokyi Lodro</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parinirvana_jamyang_loter_wangpo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Jamyang Loter Wangpo</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parinirvana_jamyang_shyepa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Jamyang Shyepa</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parinirvana_jetsongkhapa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Je Tsongkhapa</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parinirvana_jetsun_milarepa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Jetsun Milarepa</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parinirvana_jetsun_taranatha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Jetsun Taranatha</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parinirvana_jomo_menmo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Jomo Menmo (female terton)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parinirvana_kalu_rinpoche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Kalu Rinpoche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parinirvana_kangyur_rinpoche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Kangyur Rinpoche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parinirvana_khamtrul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Khamtrul Rinpoche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parinirvana_khandro_tsering_chödrön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Khandro Tsering Chödrön</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parinirvana_khenchen_pema_tsewang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Khenchen Pema Tsewang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parinirvana_khenpo_akhyuk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Khenpo Akhyuk Rinpoche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parinirvana_khenpo_ngakchung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Khenpo Ngakchung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parinirvana_khenpo_shengpa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Khenpo Shengpa</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parinirvana_khenpoappey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Khenpo Appey Rinpoche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parinirvana_khyungpo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Khyungpo Naljor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parinirvana_khön_könchok_gyalpo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Khon Konchok Gyalpo</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parinirvana_kunkhyen_pema_karpo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Kunkhyen Pema Karpo</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parinirvana_lungtok_shedrup_tenpe_nyima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Lungtok Shedrup Tenpe Nyima</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parinirvana_marpa_lotsawa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Marpa Lotsawa</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parinirvana_mayumrsering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Mayum Sering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parinirvana_nam_khai_norbu</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Nam Khai Norbu Rinpoche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parinirvana_neten_chokling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Neten Chokling Rinpoche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parinirvana_nyala_pema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Nyala Pema Dündul</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parinirvana_nyoshul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Nyoshul Rinpoche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parinirvana_nyoshul_khenpo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Nyoshul Khenpo Rinpoche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parinirvana_orgyen_terdak_lingpa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Orgyen Terdak Lingpa (Terchen Migyur Dorje)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parinirvana_patrul_rinpoche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Patrul Rinpoche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parinirvana_phagmodrupa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Phagmodrupa Dorje Gyalpo</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parinirvana_rigdzin_jikme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Rigdzin Jigme Lingpa</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parinirvana_rigdzin_kumaradza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Rigdzin Kumaradza</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parinirvana_rigdzin_kunzang_sherab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Rigdzin Kunzang Sherab</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parinirvana_sachen_kunga_nyingpo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Sachen Kunga Nyingpo</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parinirvana_sakya_pandita_kunga_gyaltsen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Sakya Pandita Kunga Gyaltsen</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parinirvana_shechen_gyaltsab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Shechen Gyaltsab Rinpoche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parinirvana_sogyal_rinpoche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Sogyal Rinpoche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parinirvana_soktse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Soktse Rinpoche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parinirvana_taklung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Taklung Thangpa Chenpo</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parinirvana_terchen_chokgyur_lingpa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Terchen Chokgyur Dechen Lingpa</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parinirvana_terton_sogyal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Terton Sogyal (Lerab Lingpa)</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parinirvana_tertön_sangye_lingpa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Terton Sangye Lingpa</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parinirvana_the_great_fifth_dalai_lama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The Great Fifth Dalai Lama Ngawang Lobsang Gyatso</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parinirvana_thich_nhat_hanh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Thich Nhat Hanh</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parinirvana_tulku_pegyal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Tulku Pegyal Rinpoche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parinirvana_tulku_urgyen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Tulku Urgyen Rinpoche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bl>
    <w:p>
      <w:pPr>
        <w:spacing w:after="0" w:before="200"/>
      </w:pPr>
      <w:r>
        <w:t xml:space="preserve"/>
      </w:r>
    </w:p>
    <w:p>
      <w:r>
        <w:br w:type="page"/>
      </w:r>
    </w:p>
    <w:p>
      <w:pPr>
        <w:pStyle w:val="Heading2"/>
        <w:pBdr>
          <w:bottom w:val="single" w:color="375623" w:sz="4" w:space="4"/>
        </w:pBdr>
        <w:spacing w:after="80" w:before="280"/>
      </w:pPr>
      <w:r>
        <w:rPr>
          <w:rFonts w:ascii="Arial" w:cs="Arial" w:eastAsia="Arial" w:hAnsi="Arial"/>
          <w:b/>
          <w:bCs/>
          <w:color w:val="375623"/>
          <w:sz w:val="26"/>
          <w:szCs w:val="26"/>
        </w:rPr>
        <w:t xml:space="preserve">SECTION 6 — AFTER FIXING: STEPS TO UPDATE THE APP</w:t>
      </w:r>
    </w:p>
    <w:p>
      <w:pPr>
        <w:spacing w:after="60" w:before="60"/>
      </w:pPr>
      <w:r>
        <w:rPr>
          <w:rFonts w:ascii="Arial" w:cs="Arial" w:eastAsia="Arial" w:hAnsi="Arial"/>
          <w:b w:val="false"/>
          <w:bCs w:val="false"/>
          <w:color w:val="000000"/>
          <w:sz w:val="22"/>
          <w:szCs w:val="22"/>
        </w:rPr>
        <w:t xml:space="preserve">Once all corrections are saved in the Excel file, follow these steps to push the updated data to the live app. Hand this section to the developer.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t>
            </w:r>
          </w:p>
        </w:tc>
        <w:tc>
          <w:tcPr>
            <w:tcW w:type="dxa" w:w="79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Action</w:t>
            </w:r>
          </w:p>
        </w:tc>
        <w:tc>
          <w:tcPr>
            <w:tcW w:type="dxa" w:w="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Done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2"/>
                <w:szCs w:val="22"/>
              </w:rPr>
              <w:t xml:space="preserve">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Save the Excel file as 04_12_ Nyingmapa_Calendar.xlsx (overwrite in place, keep the same filename).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2"/>
                <w:szCs w:val="22"/>
              </w:rPr>
              <w:t xml:space="preserve">2</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Run the export script: python scripts/excel_to_json.py — this regenerates all JSON files in assets/data/.</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2"/>
                <w:szCs w:val="22"/>
              </w:rPr>
              <w:t xml:space="preserve">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Verify output: open assets/data/events_index.json and check that the 3 critical rows (290, 240, 244) now have correct short name_en values.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2"/>
                <w:szCs w:val="22"/>
              </w:rPr>
              <w:t xml:space="preserve">4</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Run the deploy script: bash scripts/deploy.sh — this uploads the new JSON files to Backblaze B2 and overwrites the old data.</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2"/>
                <w:szCs w:val="22"/>
              </w:rPr>
              <w:t xml:space="preserve">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Verify live data: open the app, navigate to the Events screen, and confirm the previously broken rows now display correct names and images.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2"/>
                <w:szCs w:val="22"/>
              </w:rPr>
              <w:t xml:space="preserve">6</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Check B2 for missing images: compare the image_key values in the new events_index.json against the files listed in the B2 bucket. Upload any missing .webp files.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2"/>
                <w:szCs w:val="22"/>
              </w:rPr>
              <w:t xml:space="preserve">7</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Fix B2 naming issues: rename any files with uppercase extensions (.WEBP → .webp) or typos (.wepb → .webp) directly in the B2 console.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r>
    </w:tbl>
    <w:p>
      <w:pPr>
        <w:spacing w:after="0" w:before="200"/>
      </w:pPr>
      <w:r>
        <w:t xml:space="preserve"/>
      </w:r>
    </w:p>
    <w:p>
      <w:pPr>
        <w:pStyle w:val="Heading2"/>
        <w:pBdr>
          <w:bottom w:val="single" w:color="1F3864" w:sz="4" w:space="4"/>
        </w:pBdr>
        <w:spacing w:after="80" w:before="280"/>
      </w:pPr>
      <w:r>
        <w:rPr>
          <w:rFonts w:ascii="Arial" w:cs="Arial" w:eastAsia="Arial" w:hAnsi="Arial"/>
          <w:b/>
          <w:bCs/>
          <w:color w:val="1F3864"/>
          <w:sz w:val="26"/>
          <w:szCs w:val="26"/>
        </w:rPr>
        <w:t xml:space="preserve">SECTION 7 — SIGN-OFF</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Section 1 — Critical errors fixed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  Yes   ☐  No — reason: ______________________</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Section 2 — Column QC passed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  Yes   ☐  No — reason: ______________________</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Section 3 — Missing details_en filled (or deferred)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  Filled   ☐  Deferred to next release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Section 4 — Birthday IMG files renamed on Google Drive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  Done   ☐  Pending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Section 5 — Missing images sourced &amp; uploaded to Google Drive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  Done   ☐  Partial — # remaining: _____</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Section 6 — Deploy script run by developer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  Done   ☐  Pending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PO Name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Signature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r>
              <w:rPr>
                <w:rFonts w:ascii="Arial" w:cs="Arial" w:eastAsia="Arial" w:hAnsi="Arial"/>
                <w:color w:val="375623"/>
                <w:sz w:val="20"/>
                <w:szCs w:val="20"/>
              </w:rPr>
              <w:t xml:space="preserve">After sign-off, send this completed checklist to the developer together with the updated Excel file.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tabs>
        <w:tab w:val="right" w:pos="9360"/>
      </w:tabs>
    </w:pPr>
    <w:r>
      <w:rPr>
        <w:rFonts w:ascii="Arial" w:cs="Arial" w:eastAsia="Arial" w:hAnsi="Arial"/>
        <w:b/>
        <w:bCs/>
        <w:color w:val="1F3864"/>
        <w:sz w:val="20"/>
        <w:szCs w:val="20"/>
      </w:rPr>
      <w:t xml:space="preserve">Nyingmapa Calendar — Excel Data Review Checklist</w:t>
    </w:r>
    <w:r>
      <w:rPr>
        <w:rFonts w:ascii="Arial" w:cs="Arial" w:eastAsia="Arial" w:hAnsi="Arial"/>
        <w:sz w:val="20"/>
        <w:szCs w:val="20"/>
      </w:rPr>
      <w:t xml:space="preserve">	</w:t>
    </w:r>
    <w:r>
      <w:rPr>
        <w:rFonts w:ascii="Arial" w:cs="Arial" w:eastAsia="Arial" w:hAnsi="Arial"/>
        <w:color w:val="888888"/>
        <w:sz w:val="18"/>
        <w:szCs w:val="18"/>
      </w:rPr>
      <w:t xml:space="preserve">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2026-04-19T08:22:12.017Z</dcterms:created>
  <dcterms:modified xsi:type="dcterms:W3CDTF">2026-04-19T08:22:12.017Z</dcterms:modified>
</cp:coreProperties>
</file>

<file path=docProps/custom.xml><?xml version="1.0" encoding="utf-8"?>
<Properties xmlns="http://schemas.openxmlformats.org/officeDocument/2006/custom-properties" xmlns:vt="http://schemas.openxmlformats.org/officeDocument/2006/docPropsVTypes"/>
</file>