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IKP Projekat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Tim 13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Zadatak 2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Studenti: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Du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šan Radulović PR36/2018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Karlo Pest PR57/2018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Asistent: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Marina Stanojevi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ć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Tema projekta:  Load Balancer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Šta je Load Balancer?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7549" w:dyaOrig="5177">
          <v:rect xmlns:o="urn:schemas-microsoft-com:office:office" xmlns:v="urn:schemas-microsoft-com:vml" id="rectole0000000000" style="width:377.450000pt;height:25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 balacer je tip arhitekture u distribuiranim sistemima koji ima odgovornost da ravnomerno</w:t>
        <w:br/>
        <w:t xml:space="preserve">rasporedi posao koji je potreban da se izvr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ši na veći broj izvršilaca (worker-a) pri tom može imati i mogućnost da po potrebi poveća/smanji broj izvršilaca kada primeti da je to potrebno.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Realizacija Load Balancera u projektu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3839">
          <v:rect xmlns:o="urn:schemas-microsoft-com:office:office" xmlns:v="urn:schemas-microsoft-com:vml" id="rectole0000000001" style="width:432.000000pt;height:19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Klijenti se priklju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čuju na sistem prilikom pokretanja, uspostavlja se TCP (Nonblocking) veza i šalje se poruka.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glavnom elementu sistem, Load Balancer-u se prilikom pokretanja kreiraju sva 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četna polja koja će biti korištena za rad i skladištenje poruka i podataka. Takođe se pokreće pozadinski proces Recieve i proces koji će izvršavati sam posao Load Balancer-a.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7916" w:dyaOrig="1513">
          <v:rect xmlns:o="urn:schemas-microsoft-com:office:office" xmlns:v="urn:schemas-microsoft-com:vml" id="rectole0000000002" style="width:395.800000pt;height:75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Oba ova procesa rukuju sa isitim buffer-om, ovaj buffer je kru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žni buffer.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711" w:dyaOrig="2764">
          <v:rect xmlns:o="urn:schemas-microsoft-com:office:office" xmlns:v="urn:schemas-microsoft-com:vml" id="rectole0000000003" style="width:285.550000pt;height:138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 ovaj buffer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se skladištiti podaci koji se prime od klijenta i iy njega će se uyimati i prosleđivati worker-ima.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/* Podaci koji se skladi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šte su tipa Request* , Request element u sebi sadrži SOCKET preko kojeg se komunicira sa klijentom i poruku koju je klijent poslao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Glavi algoritam Load Balancer-a je slede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ći: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četni korak pre ulaska u petlju, inicijalizacija svih potrebnih promenljivih. Ovde se inicijalizuju liste kojima će se rukovati sa worker-ima.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Ovde se tako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đe kreira neblokirajući Socket preko kojeg će Dispečer da prima poruke od worker-a kada oni završe sa obradom zahteva.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938">
          <v:rect xmlns:o="urn:schemas-microsoft-com:office:office" xmlns:v="urn:schemas-microsoft-com:vml" id="rectole0000000004" style="width:449.250000pt;height:46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Prvi Korak petlje je provera da li ima zahteva za obraditi i da li ima slobodan worker.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Ako ima zahteva koji se trebaju obraditi, Load Balancer 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đe slobodnog worker-a, pošalje mu zatev. U ovom procesu se takođe worker skida sa liste slobodnih i ubacuje u listu zauzetih.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846" w:dyaOrig="2882">
          <v:rect xmlns:o="urn:schemas-microsoft-com:office:office" xmlns:v="urn:schemas-microsoft-com:vml" id="rectole0000000005" style="width:342.300000pt;height:144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1.2. Ako nema zahteva za obradu ili slobodnog worker-a on preska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ovaj korak.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2.  Provera popunjenosti kru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žnog buffera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object w:dxaOrig="6990" w:dyaOrig="4565">
          <v:rect xmlns:o="urn:schemas-microsoft-com:office:office" xmlns:v="urn:schemas-microsoft-com:vml" id="rectole0000000006" style="width:349.500000pt;height:22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Ovde Load Balancer proverava da li treba da ugasi ili upali workera, Ako je kru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žni buffer popunjen preko 70%, kreira se novi worker ako nije već kreirano maximalan broj workera. Ako je nivo popunjenosti iznad 30% onda gasi sledećeg worker-a koji se javi da je slobodan.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Provera da li se worker javio da je zavr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šio obradu zahteva i ako jeste postavi taj zahtev u listu gotovih zahteva.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 ovom delu algoritma se isto radi ga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šenje worker-a ako je to potrebno da se uradi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 koji radi u pozadini zajedno sa Load Balancerom je response process koji pristupa istoj listi zahteva kojoj pristupa i Load Balancer, to je lista gotovih zahteva. Response proces 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ši jednostavan algoritam gde proverava da li ima gotovih procesa i ako ima vrati klijentu poruku pomoću SOCKET* elementa koji se nalazi u samom zahtevu.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Stress testiranje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Ovaj program je testiran tako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što je u veoma brzom momentu bilo upaljeno 50 instanci klijenata koji su, relativno, u isto vreme poslali zahtev. Pored ovog velikog broja klijenata, ovaj program je uspeo da odgovori svakom klijentu u prihvatljivo vreme i adekvatno je palio/gasio workere kada je bilo potrebno.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Zauze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memorije od strane Load Balancer aplikacije je bilo konzistentno pre i posle izvršavanja rada klijenata, to jest nije bilo curenje memorije i zauzeće je bilo privatljivo.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