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/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Apéndice - Módulo 1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280" w:before="0" w:line="276" w:lineRule="auto"/>
        <w:jc w:val="left"/>
        <w:rPr/>
      </w:pPr>
      <w:r w:rsidDel="00000000" w:rsidR="00000000" w:rsidRPr="00000000">
        <w:rPr>
          <w:rtl w:val="0"/>
        </w:rPr>
        <w:t xml:space="preserve">Temas básicos de repaso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cq37eh7e1x7b" w:id="1"/>
      <w:bookmarkEnd w:id="1"/>
      <w:r w:rsidDel="00000000" w:rsidR="00000000" w:rsidRPr="00000000">
        <w:rPr>
          <w:rtl w:val="0"/>
        </w:rPr>
        <w:t xml:space="preserve">Arquitectura Von Neumann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unidad central de procesamiento (CPU) está constituida por la unidad de control (UC) y la unidad aritmético-lógica (ALU).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e instrucciones deben introducirse en el sistema y los resultados se proporcionarán mediante componentes de entrada/salida (E/S).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necesita almacenar temporalmente datos e instrucciones: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Memoria Principal</w:t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2uwl48kvfd56" w:id="2"/>
      <w:bookmarkEnd w:id="2"/>
      <w:r w:rsidDel="00000000" w:rsidR="00000000" w:rsidRPr="00000000">
        <w:rPr>
          <w:rtl w:val="0"/>
        </w:rPr>
        <w:t xml:space="preserve">Repertorio de instrucciones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conjunto completo de instrucciones que se realizan en una CPU.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máquina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Binario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Representado simbólicamente por un conjunto de códigos de ensamblaje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operaciones: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(sumar), SUB (restar), LOAD (cargar datos en un registro)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operandos: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BX, PEPE; sumar contenidos de reg BX y dirección PEPE, el resultado se guarda en reg BX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bookmarkStart w:colFirst="0" w:colLast="0" w:name="_tcqvmliuinxr" w:id="3"/>
      <w:bookmarkEnd w:id="3"/>
      <w:r w:rsidDel="00000000" w:rsidR="00000000" w:rsidRPr="00000000">
        <w:rPr>
          <w:rtl w:val="0"/>
        </w:rPr>
        <w:t xml:space="preserve">Elementos de una instrucción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operación (“Cod Op”)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 a operandos fuentes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 al operando resultado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Referencia a la siguiente instrucción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5sq862wny6nn" w:id="4"/>
      <w:bookmarkEnd w:id="4"/>
      <w:r w:rsidDel="00000000" w:rsidR="00000000" w:rsidRPr="00000000">
        <w:rPr>
          <w:rtl w:val="0"/>
        </w:rPr>
        <w:t xml:space="preserve">Tipos de instrucciones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Procesamiento de datos: instrucciones aritmético-lógicas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datos: instrucciones de memoria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datos: instrucciones de E/S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Control: instrucciones de testeo y flujo del programa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Clase 01 (Desde la diapositiva 7)</w:t>
      </w:r>
    </w:p>
    <w:p w:rsidR="00000000" w:rsidDel="00000000" w:rsidP="00000000" w:rsidRDefault="00000000" w:rsidRPr="00000000" w14:paraId="0000001D">
      <w:pPr>
        <w:pStyle w:val="Heading1"/>
        <w:pageBreakBefore w:val="0"/>
        <w:spacing w:after="280" w:before="0" w:line="276" w:lineRule="auto"/>
        <w:jc w:val="left"/>
        <w:rPr/>
      </w:pPr>
      <w:r w:rsidDel="00000000" w:rsidR="00000000" w:rsidRPr="00000000">
        <w:rPr>
          <w:rtl w:val="0"/>
        </w:rPr>
        <w:t xml:space="preserve">Subrutinas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ye0eovt97v3d" w:id="5"/>
      <w:bookmarkEnd w:id="5"/>
      <w:r w:rsidDel="00000000" w:rsidR="00000000" w:rsidRPr="00000000">
        <w:rPr>
          <w:rtl w:val="0"/>
        </w:rPr>
        <w:t xml:space="preserve">¿Qué son?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Innovación en lenguajes de programación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Programa auto-contenido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Puede invocarse desde cualquier punto de un programa (instrucción CALL)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Brinda economía (código reusable) y modularidad (subdivisión en unidades pequeñas)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Requiere pasaje de argumentos (parámetros)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7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Por valor (copia de una variable)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Por referencia (dirección de la variable)</w:t>
      </w:r>
    </w:p>
    <w:p w:rsidR="00000000" w:rsidDel="00000000" w:rsidP="00000000" w:rsidRDefault="00000000" w:rsidRPr="00000000" w14:paraId="00000026">
      <w:pPr>
        <w:pageBreakBefore w:val="0"/>
        <w:spacing w:after="280" w:before="0" w:line="276" w:lineRule="auto"/>
        <w:ind w:lef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6"/>
        </w:numPr>
        <w:spacing w:after="280" w:before="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Clase 01 (Desde la diapositiva 46)</w:t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egpmuddzpl8l" w:id="6"/>
      <w:bookmarkEnd w:id="6"/>
      <w:r w:rsidDel="00000000" w:rsidR="00000000" w:rsidRPr="00000000">
        <w:rPr>
          <w:rtl w:val="0"/>
        </w:rPr>
        <w:t xml:space="preserve">Segmentación de cauce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ulxpkb4ih464" w:id="7"/>
      <w:bookmarkEnd w:id="7"/>
      <w:r w:rsidDel="00000000" w:rsidR="00000000" w:rsidRPr="00000000">
        <w:rPr>
          <w:rtl w:val="0"/>
        </w:rPr>
        <w:t xml:space="preserve">Tareas a realizar por un ciclo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(F, Fetch)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accede a memoria por la instrucción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incrementa el PC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Decodificación (D, Decode)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decodifica la instrucción, obteniendo operación a realizar en la ruta de datos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accede al banco de registros por el/los operando/s (si es necesario)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calcula el valor del operando inmediato con extensión de signo (si hace falta)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Ejecución (X, Execute)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ejecuta la operación en la ALU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a memoria (M, Memory Access)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requiere un acceso a memoria, se accede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(W, Writeback)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se requiere volcar un resultado a un registro, se accede al banco de registros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Clase 04 (Diapositiva 8)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Droid Sans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sz w:val="22"/>
        <w:szCs w:val="22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80" w:lineRule="auto"/>
    </w:pPr>
    <w:rPr>
      <w:rFonts w:ascii="Droid Sans" w:cs="Droid Sans" w:eastAsia="Droid Sans" w:hAnsi="Droid Sans"/>
      <w:b w:val="1"/>
      <w:color w:val="ea3232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80" w:line="240" w:lineRule="auto"/>
    </w:pPr>
    <w:rPr>
      <w:rFonts w:ascii="Droid Sans" w:cs="Droid Sans" w:eastAsia="Droid Sans" w:hAnsi="Droid Sans"/>
      <w:b w:val="1"/>
      <w:color w:val="666666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