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C8" w:rsidRPr="00662908" w:rsidRDefault="00B326C8" w:rsidP="005E4BBE">
      <w:pPr>
        <w:rPr>
          <w:rStyle w:val="aa"/>
        </w:rPr>
      </w:pPr>
      <w:r w:rsidRPr="00662908">
        <w:rPr>
          <w:rStyle w:val="aa"/>
        </w:rPr>
        <w:t>Подготовка данных и обработка</w:t>
      </w:r>
    </w:p>
    <w:p w:rsidR="00B326C8" w:rsidRPr="005E4BBE" w:rsidRDefault="00BB6033" w:rsidP="005E4BBE">
      <w:pPr>
        <w:rPr>
          <w:rFonts w:cs="Times New Roman"/>
          <w:color w:val="222222"/>
        </w:rPr>
      </w:pPr>
      <w:r w:rsidRPr="005E4BBE">
        <w:rPr>
          <w:rFonts w:cs="Times New Roman"/>
          <w:color w:val="222222"/>
        </w:rPr>
        <w:t xml:space="preserve">В качестве исходных данных были взяты статистические данные компании </w:t>
      </w:r>
      <w:proofErr w:type="spellStart"/>
      <w:r w:rsidRPr="005E4BBE">
        <w:rPr>
          <w:rFonts w:cs="Times New Roman"/>
        </w:rPr>
        <w:t>Lending</w:t>
      </w:r>
      <w:proofErr w:type="spellEnd"/>
      <w:r w:rsidRPr="005E4BBE">
        <w:rPr>
          <w:rFonts w:cs="Times New Roman"/>
        </w:rPr>
        <w:t xml:space="preserve"> </w:t>
      </w:r>
      <w:proofErr w:type="spellStart"/>
      <w:r w:rsidRPr="005E4BBE">
        <w:rPr>
          <w:rFonts w:cs="Times New Roman"/>
        </w:rPr>
        <w:t>Club</w:t>
      </w:r>
      <w:proofErr w:type="spellEnd"/>
      <w:r w:rsidRPr="005E4BBE">
        <w:rPr>
          <w:rFonts w:cs="Times New Roman"/>
          <w:color w:val="222222"/>
        </w:rPr>
        <w:t xml:space="preserve"> по выданным ссудам за 2014 год. Отчеты за 2014 год были выбраны по причине того, что у большинства ссуд, выданных позднее еще не наступил срок погашения. Статистическая совокупность имеет 235 629 записей о выданных ссуда. Каждая запись является носителем 135 признаков. Из которых 134 свободных и один целевой - </w:t>
      </w:r>
      <w:r w:rsidR="005E4BBE">
        <w:rPr>
          <w:rFonts w:cs="Times New Roman"/>
          <w:color w:val="222222"/>
        </w:rPr>
        <w:t>оценка заемщика</w:t>
      </w:r>
      <w:r w:rsidRPr="005E4BBE">
        <w:rPr>
          <w:rFonts w:cs="Times New Roman"/>
          <w:color w:val="222222"/>
        </w:rPr>
        <w:t xml:space="preserve">. Среди признаков встречаются как числовые, так и атрибутивные признаки. </w:t>
      </w:r>
    </w:p>
    <w:p w:rsidR="00BB6033" w:rsidRPr="005E4BBE" w:rsidRDefault="00BB6033" w:rsidP="005E4BBE">
      <w:pPr>
        <w:rPr>
          <w:rFonts w:cs="Times New Roman"/>
          <w:color w:val="222222"/>
        </w:rPr>
      </w:pPr>
      <w:r w:rsidRPr="005E4BBE">
        <w:rPr>
          <w:rFonts w:cs="Times New Roman"/>
          <w:color w:val="222222"/>
        </w:rPr>
        <w:t xml:space="preserve">Первичный осмотр данных показал, что </w:t>
      </w:r>
      <w:r w:rsidR="00B650A9" w:rsidRPr="005E4BBE">
        <w:rPr>
          <w:rFonts w:cs="Times New Roman"/>
          <w:color w:val="222222"/>
        </w:rPr>
        <w:t>данные содержат существенное количество пропусков, пустых признаков, а также то, что атрибутивные признаки представлены в строчном формате. Перед тем как передать данные нейронной сети, необходимо провести подготовку данных.</w:t>
      </w:r>
    </w:p>
    <w:p w:rsidR="001752AD" w:rsidRPr="005E4BBE" w:rsidRDefault="00B650A9" w:rsidP="005E4BBE">
      <w:pPr>
        <w:rPr>
          <w:rFonts w:cs="Times New Roman"/>
          <w:color w:val="000000"/>
          <w:lang w:val="en-US"/>
        </w:rPr>
      </w:pPr>
      <w:r w:rsidRPr="005E4BBE">
        <w:rPr>
          <w:rFonts w:cs="Times New Roman"/>
          <w:color w:val="222222"/>
        </w:rPr>
        <w:t>Во-первых, удалим все признаки, которые не содержат ни одного значения. От такого действия никакая существенная информация априори не может быть потеряна. В</w:t>
      </w:r>
      <w:r w:rsidRPr="005E4BBE">
        <w:rPr>
          <w:rFonts w:cs="Times New Roman"/>
          <w:color w:val="222222"/>
          <w:lang w:val="en-US"/>
        </w:rPr>
        <w:t xml:space="preserve"> </w:t>
      </w:r>
      <w:r w:rsidRPr="005E4BBE">
        <w:rPr>
          <w:rFonts w:cs="Times New Roman"/>
          <w:color w:val="222222"/>
        </w:rPr>
        <w:t>результате</w:t>
      </w:r>
      <w:r w:rsidRPr="005E4BBE">
        <w:rPr>
          <w:rFonts w:cs="Times New Roman"/>
          <w:color w:val="222222"/>
          <w:lang w:val="en-US"/>
        </w:rPr>
        <w:t xml:space="preserve"> </w:t>
      </w:r>
      <w:r w:rsidRPr="005E4BBE">
        <w:rPr>
          <w:rFonts w:cs="Times New Roman"/>
          <w:color w:val="222222"/>
        </w:rPr>
        <w:t>были</w:t>
      </w:r>
      <w:r w:rsidRPr="005E4BBE">
        <w:rPr>
          <w:rFonts w:cs="Times New Roman"/>
          <w:color w:val="222222"/>
          <w:lang w:val="en-US"/>
        </w:rPr>
        <w:t xml:space="preserve"> </w:t>
      </w:r>
      <w:r w:rsidRPr="005E4BBE">
        <w:rPr>
          <w:rFonts w:cs="Times New Roman"/>
          <w:color w:val="222222"/>
        </w:rPr>
        <w:t>удалены</w:t>
      </w:r>
      <w:r w:rsidRPr="005E4BBE">
        <w:rPr>
          <w:rFonts w:cs="Times New Roman"/>
          <w:color w:val="222222"/>
          <w:lang w:val="en-US"/>
        </w:rPr>
        <w:t xml:space="preserve"> </w:t>
      </w:r>
      <w:r w:rsidRPr="005E4BBE">
        <w:rPr>
          <w:rFonts w:cs="Times New Roman"/>
          <w:color w:val="222222"/>
        </w:rPr>
        <w:t>следующие</w:t>
      </w:r>
      <w:r w:rsidR="00A05B27" w:rsidRPr="005E4BBE">
        <w:rPr>
          <w:rFonts w:cs="Times New Roman"/>
          <w:color w:val="222222"/>
          <w:lang w:val="en-US"/>
        </w:rPr>
        <w:t xml:space="preserve"> 29</w:t>
      </w:r>
      <w:r w:rsidRPr="005E4BBE">
        <w:rPr>
          <w:rFonts w:cs="Times New Roman"/>
          <w:color w:val="222222"/>
          <w:lang w:val="en-US"/>
        </w:rPr>
        <w:t xml:space="preserve"> </w:t>
      </w:r>
      <w:r w:rsidRPr="005E4BBE">
        <w:rPr>
          <w:rFonts w:cs="Times New Roman"/>
          <w:color w:val="222222"/>
        </w:rPr>
        <w:t>признак</w:t>
      </w:r>
      <w:r w:rsidR="00A05B27" w:rsidRPr="005E4BBE">
        <w:rPr>
          <w:rFonts w:cs="Times New Roman"/>
          <w:color w:val="222222"/>
        </w:rPr>
        <w:t>ов</w:t>
      </w:r>
      <w:r w:rsidRPr="005E4BBE">
        <w:rPr>
          <w:rFonts w:cs="Times New Roman"/>
          <w:color w:val="222222"/>
          <w:lang w:val="en-US"/>
        </w:rPr>
        <w:t xml:space="preserve">: </w:t>
      </w:r>
      <w:proofErr w:type="spellStart"/>
      <w:r w:rsidRPr="005E4BBE">
        <w:rPr>
          <w:rFonts w:cs="Times New Roman"/>
          <w:color w:val="000000"/>
          <w:lang w:val="en-US"/>
        </w:rPr>
        <w:t>url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 </w:t>
      </w:r>
      <w:proofErr w:type="spellStart"/>
      <w:r w:rsidRPr="005E4BBE">
        <w:rPr>
          <w:rFonts w:cs="Times New Roman"/>
          <w:color w:val="000000"/>
          <w:lang w:val="en-US"/>
        </w:rPr>
        <w:t>annual_inc_joint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 </w:t>
      </w:r>
      <w:proofErr w:type="spellStart"/>
      <w:r w:rsidRPr="005E4BBE">
        <w:rPr>
          <w:rFonts w:cs="Times New Roman"/>
          <w:color w:val="000000"/>
          <w:lang w:val="en-US"/>
        </w:rPr>
        <w:t>dti_joint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 </w:t>
      </w:r>
      <w:proofErr w:type="spellStart"/>
      <w:r w:rsidRPr="005E4BBE">
        <w:rPr>
          <w:rFonts w:cs="Times New Roman"/>
          <w:color w:val="000000"/>
          <w:lang w:val="en-US"/>
        </w:rPr>
        <w:t>verification_status_joint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</w:t>
      </w:r>
      <w:r w:rsidRPr="005E4BBE">
        <w:rPr>
          <w:rFonts w:cs="Times New Roman"/>
          <w:color w:val="000000"/>
          <w:lang w:val="en-US"/>
        </w:rPr>
        <w:t>open_acc_6m</w:t>
      </w:r>
      <w:r w:rsidR="00A05B27" w:rsidRPr="005E4BBE">
        <w:rPr>
          <w:rFonts w:cs="Times New Roman"/>
          <w:color w:val="000000"/>
          <w:lang w:val="en-US"/>
        </w:rPr>
        <w:t xml:space="preserve"> , </w:t>
      </w:r>
      <w:r w:rsidRPr="005E4BBE">
        <w:rPr>
          <w:rFonts w:cs="Times New Roman"/>
          <w:color w:val="000000"/>
          <w:lang w:val="en-US"/>
        </w:rPr>
        <w:t>open_il_6m</w:t>
      </w:r>
      <w:r w:rsidR="00A05B27" w:rsidRPr="005E4BBE">
        <w:rPr>
          <w:rFonts w:cs="Times New Roman"/>
          <w:color w:val="000000"/>
          <w:lang w:val="en-US"/>
        </w:rPr>
        <w:t xml:space="preserve"> , </w:t>
      </w:r>
      <w:r w:rsidRPr="005E4BBE">
        <w:rPr>
          <w:rFonts w:cs="Times New Roman"/>
          <w:color w:val="000000"/>
          <w:lang w:val="en-US"/>
        </w:rPr>
        <w:t>open_il_12m</w:t>
      </w:r>
      <w:r w:rsidR="00A05B27" w:rsidRPr="005E4BBE">
        <w:rPr>
          <w:rFonts w:cs="Times New Roman"/>
          <w:color w:val="000000"/>
          <w:lang w:val="en-US"/>
        </w:rPr>
        <w:t xml:space="preserve"> , </w:t>
      </w:r>
      <w:r w:rsidRPr="005E4BBE">
        <w:rPr>
          <w:rFonts w:cs="Times New Roman"/>
          <w:color w:val="000000"/>
          <w:lang w:val="en-US"/>
        </w:rPr>
        <w:t>open_il_24m</w:t>
      </w:r>
      <w:r w:rsidR="00A05B27" w:rsidRPr="005E4BBE">
        <w:rPr>
          <w:rFonts w:cs="Times New Roman"/>
          <w:color w:val="000000"/>
          <w:lang w:val="en-US"/>
        </w:rPr>
        <w:t xml:space="preserve"> , </w:t>
      </w:r>
      <w:proofErr w:type="spellStart"/>
      <w:r w:rsidRPr="005E4BBE">
        <w:rPr>
          <w:rFonts w:cs="Times New Roman"/>
          <w:color w:val="000000"/>
          <w:lang w:val="en-US"/>
        </w:rPr>
        <w:t>mths_since_rcnt_il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</w:t>
      </w:r>
      <w:proofErr w:type="spellStart"/>
      <w:r w:rsidRPr="005E4BBE">
        <w:rPr>
          <w:rFonts w:cs="Times New Roman"/>
          <w:color w:val="000000"/>
          <w:lang w:val="en-US"/>
        </w:rPr>
        <w:t>total_bal_il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</w:t>
      </w:r>
      <w:proofErr w:type="spellStart"/>
      <w:r w:rsidRPr="005E4BBE">
        <w:rPr>
          <w:rFonts w:cs="Times New Roman"/>
          <w:color w:val="000000"/>
          <w:lang w:val="en-US"/>
        </w:rPr>
        <w:t>il_util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</w:t>
      </w:r>
      <w:r w:rsidRPr="005E4BBE">
        <w:rPr>
          <w:rFonts w:cs="Times New Roman"/>
          <w:color w:val="000000"/>
          <w:lang w:val="en-US"/>
        </w:rPr>
        <w:t>open_rv_12m</w:t>
      </w:r>
      <w:r w:rsidR="00A05B27" w:rsidRPr="005E4BBE">
        <w:rPr>
          <w:rFonts w:cs="Times New Roman"/>
          <w:color w:val="000000"/>
          <w:lang w:val="en-US"/>
        </w:rPr>
        <w:t xml:space="preserve"> , </w:t>
      </w:r>
      <w:r w:rsidRPr="005E4BBE">
        <w:rPr>
          <w:rFonts w:cs="Times New Roman"/>
          <w:color w:val="000000"/>
          <w:lang w:val="en-US"/>
        </w:rPr>
        <w:t>open_rv_24m</w:t>
      </w:r>
      <w:r w:rsidR="00A05B27" w:rsidRPr="005E4BBE">
        <w:rPr>
          <w:rFonts w:cs="Times New Roman"/>
          <w:color w:val="000000"/>
          <w:lang w:val="en-US"/>
        </w:rPr>
        <w:t xml:space="preserve"> , </w:t>
      </w:r>
      <w:proofErr w:type="spellStart"/>
      <w:r w:rsidRPr="005E4BBE">
        <w:rPr>
          <w:rFonts w:cs="Times New Roman"/>
          <w:color w:val="000000"/>
          <w:lang w:val="en-US"/>
        </w:rPr>
        <w:t>max_bal_bc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</w:t>
      </w:r>
      <w:proofErr w:type="spellStart"/>
      <w:r w:rsidRPr="005E4BBE">
        <w:rPr>
          <w:rFonts w:cs="Times New Roman"/>
          <w:color w:val="000000"/>
          <w:lang w:val="en-US"/>
        </w:rPr>
        <w:t>all_util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</w:t>
      </w:r>
      <w:proofErr w:type="spellStart"/>
      <w:r w:rsidRPr="005E4BBE">
        <w:rPr>
          <w:rFonts w:cs="Times New Roman"/>
          <w:color w:val="000000"/>
          <w:lang w:val="en-US"/>
        </w:rPr>
        <w:t>inq_fi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</w:t>
      </w:r>
      <w:proofErr w:type="spellStart"/>
      <w:r w:rsidRPr="005E4BBE">
        <w:rPr>
          <w:rFonts w:cs="Times New Roman"/>
          <w:color w:val="000000"/>
          <w:lang w:val="en-US"/>
        </w:rPr>
        <w:t>total_cu_tl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</w:t>
      </w:r>
      <w:r w:rsidRPr="005E4BBE">
        <w:rPr>
          <w:rFonts w:cs="Times New Roman"/>
          <w:color w:val="000000"/>
          <w:lang w:val="en-US"/>
        </w:rPr>
        <w:t>inq_last_12m</w:t>
      </w:r>
      <w:r w:rsidR="00A05B27" w:rsidRPr="005E4BBE">
        <w:rPr>
          <w:rFonts w:cs="Times New Roman"/>
          <w:color w:val="000000"/>
          <w:lang w:val="en-US"/>
        </w:rPr>
        <w:t xml:space="preserve"> , </w:t>
      </w:r>
      <w:proofErr w:type="spellStart"/>
      <w:r w:rsidRPr="005E4BBE">
        <w:rPr>
          <w:rFonts w:cs="Times New Roman"/>
          <w:color w:val="000000"/>
          <w:lang w:val="en-US"/>
        </w:rPr>
        <w:t>revol_bal_joint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</w:t>
      </w:r>
      <w:proofErr w:type="spellStart"/>
      <w:r w:rsidRPr="005E4BBE">
        <w:rPr>
          <w:rFonts w:cs="Times New Roman"/>
          <w:color w:val="000000"/>
          <w:lang w:val="en-US"/>
        </w:rPr>
        <w:t>sec_app_earliest_cr_line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</w:t>
      </w:r>
      <w:r w:rsidRPr="005E4BBE">
        <w:rPr>
          <w:rFonts w:cs="Times New Roman"/>
          <w:color w:val="000000"/>
          <w:lang w:val="en-US"/>
        </w:rPr>
        <w:t>sec_app_inq_last_6mths</w:t>
      </w:r>
      <w:r w:rsidR="00A05B27" w:rsidRPr="005E4BBE">
        <w:rPr>
          <w:rFonts w:cs="Times New Roman"/>
          <w:color w:val="000000"/>
          <w:lang w:val="en-US"/>
        </w:rPr>
        <w:t xml:space="preserve"> , </w:t>
      </w:r>
      <w:proofErr w:type="spellStart"/>
      <w:r w:rsidRPr="005E4BBE">
        <w:rPr>
          <w:rFonts w:cs="Times New Roman"/>
          <w:color w:val="000000"/>
          <w:lang w:val="en-US"/>
        </w:rPr>
        <w:t>sec_app_mort_acc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</w:t>
      </w:r>
      <w:proofErr w:type="spellStart"/>
      <w:r w:rsidRPr="005E4BBE">
        <w:rPr>
          <w:rFonts w:cs="Times New Roman"/>
          <w:color w:val="000000"/>
          <w:lang w:val="en-US"/>
        </w:rPr>
        <w:t>sec_app_open_acc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</w:t>
      </w:r>
      <w:proofErr w:type="spellStart"/>
      <w:r w:rsidRPr="005E4BBE">
        <w:rPr>
          <w:rFonts w:cs="Times New Roman"/>
          <w:color w:val="000000"/>
          <w:lang w:val="en-US"/>
        </w:rPr>
        <w:t>sec_app_revol_util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</w:t>
      </w:r>
      <w:r w:rsidRPr="005E4BBE">
        <w:rPr>
          <w:rFonts w:cs="Times New Roman"/>
          <w:color w:val="000000"/>
          <w:lang w:val="en-US"/>
        </w:rPr>
        <w:t>sec_app_open_il_6m</w:t>
      </w:r>
      <w:r w:rsidR="00A05B27" w:rsidRPr="005E4BBE">
        <w:rPr>
          <w:rFonts w:cs="Times New Roman"/>
          <w:color w:val="000000"/>
          <w:lang w:val="en-US"/>
        </w:rPr>
        <w:t xml:space="preserve"> , </w:t>
      </w:r>
      <w:proofErr w:type="spellStart"/>
      <w:r w:rsidRPr="005E4BBE">
        <w:rPr>
          <w:rFonts w:cs="Times New Roman"/>
          <w:color w:val="000000"/>
          <w:lang w:val="en-US"/>
        </w:rPr>
        <w:t>sec_app_num_rev_accts</w:t>
      </w:r>
      <w:proofErr w:type="spellEnd"/>
      <w:r w:rsidR="00A05B27" w:rsidRPr="005E4BBE">
        <w:rPr>
          <w:rFonts w:cs="Times New Roman"/>
          <w:color w:val="000000"/>
          <w:lang w:val="en-US"/>
        </w:rPr>
        <w:t xml:space="preserve"> , </w:t>
      </w:r>
      <w:r w:rsidRPr="005E4BBE">
        <w:rPr>
          <w:rFonts w:cs="Times New Roman"/>
          <w:color w:val="000000"/>
          <w:lang w:val="en-US"/>
        </w:rPr>
        <w:t>sec_app_chargeoff_within_12_mths</w:t>
      </w:r>
      <w:r w:rsidR="00A05B27" w:rsidRPr="005E4BBE">
        <w:rPr>
          <w:rFonts w:cs="Times New Roman"/>
          <w:color w:val="000000"/>
          <w:lang w:val="en-US"/>
        </w:rPr>
        <w:t xml:space="preserve"> , </w:t>
      </w:r>
      <w:r w:rsidRPr="005E4BBE">
        <w:rPr>
          <w:rFonts w:cs="Times New Roman"/>
          <w:color w:val="000000"/>
          <w:lang w:val="en-US"/>
        </w:rPr>
        <w:t>sec_app_collections_12_mths_ex_med</w:t>
      </w:r>
      <w:r w:rsidR="00A05B27" w:rsidRPr="005E4BBE">
        <w:rPr>
          <w:rFonts w:cs="Times New Roman"/>
          <w:color w:val="000000"/>
          <w:lang w:val="en-US"/>
        </w:rPr>
        <w:t xml:space="preserve"> , </w:t>
      </w:r>
      <w:proofErr w:type="spellStart"/>
      <w:r w:rsidRPr="005E4BBE">
        <w:rPr>
          <w:rFonts w:cs="Times New Roman"/>
          <w:color w:val="000000"/>
          <w:lang w:val="en-US"/>
        </w:rPr>
        <w:t>sec_app_mths_since_last_major_derog</w:t>
      </w:r>
      <w:proofErr w:type="spellEnd"/>
      <w:r w:rsidR="00A05B27" w:rsidRPr="005E4BBE">
        <w:rPr>
          <w:rFonts w:cs="Times New Roman"/>
          <w:color w:val="000000"/>
          <w:lang w:val="en-US"/>
        </w:rPr>
        <w:t>.</w:t>
      </w:r>
    </w:p>
    <w:p w:rsidR="001752AD" w:rsidRPr="005E4BBE" w:rsidRDefault="001752AD" w:rsidP="005E4BBE">
      <w:pPr>
        <w:rPr>
          <w:rFonts w:cs="Times New Roman"/>
          <w:color w:val="000000"/>
        </w:rPr>
      </w:pPr>
      <w:r w:rsidRPr="005E4BBE">
        <w:rPr>
          <w:rFonts w:cs="Times New Roman"/>
          <w:color w:val="000000"/>
        </w:rPr>
        <w:t>Опишем все переменные и их смысл.</w:t>
      </w:r>
    </w:p>
    <w:tbl>
      <w:tblPr>
        <w:tblW w:w="11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2907"/>
        <w:gridCol w:w="7229"/>
      </w:tblGrid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0" w:name="RANGE!A1:B107"/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loan_amnt</w:t>
            </w:r>
            <w:bookmarkEnd w:id="0"/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Указанная сумма займа, поданного заемщиком. Если в какой-то момент кредитный отдел уменьшит сумму кредита, то это будет отражено в данном признаке.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funded_amnt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Общая сумма, начисленная на этот кредит на данный момент времени.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funded_amnt_inv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Общая сумма, полученная инвесторами за этот кредит на тот момент.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term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платежей по кредиту. Значения указаны в месяцах и могут принимать значения 36 или 60.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int_rate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Процентная ставка по кредиту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installment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Ежемесячный платеж, который должен платить  заемщик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grade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Оценка от LC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sub_grade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Подробная оценка от LC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emp_title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 xml:space="preserve">Должность, предоставленная Заемщиком при подаче заявки на получение кредита. 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emp_length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Занятость в годах. Возможные значения: от 0 до 10, где 0 означает менее одного года, а 10 означает десять или более лет.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home_ownership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Статус собственности на дом, предоставляемый заемщиком во время регистрации или полученный из кредитного отчета. Возможные значения: АРЕНДА, СОБСТВЕННОСТЬ, ИПОТЕКА, ДРУГОЕ.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annual_inc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Годовой доход, предоставляемый в анкете заемщиком во время регистрации.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verification_status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Указывает, проверен ли уровень дохода заемщика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issue_d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Месяц, в  который был получен заём.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loan_status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Текущий статус кредита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pymnt_plan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Указывает, был ли установлен план платежей по кредиту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desc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Описание займа, предоставленное заемщиком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purpose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Категория, предоставленная заемщиком для запроса займа.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title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Название цели займа, предоставленное заемщиком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zip_code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Первые 3 цифры почтового индекса, предоставленные заемщиком в заявке на получение кредита.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addr_state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Штат, указанный  заемщиком в заявке на получение кредита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dti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Соотношение, рассчитанное с использованием сумм ежемесячных платежей заемщика по общим долговым обязательствам, за исключением ипотечного кредита и запрошенного кредитного кредита, и разделенное на ежемесячный доход заемщика.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delinq_2yrs</w:t>
            </w:r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 xml:space="preserve">Число просроченных 30-дневных случаев </w:t>
            </w:r>
            <w:proofErr w:type="spellStart"/>
            <w:r w:rsidRPr="007A0E5A">
              <w:rPr>
                <w:rFonts w:cs="Times New Roman"/>
                <w:sz w:val="20"/>
                <w:szCs w:val="20"/>
              </w:rPr>
              <w:t>делинквентности</w:t>
            </w:r>
            <w:proofErr w:type="spellEnd"/>
            <w:r w:rsidRPr="007A0E5A">
              <w:rPr>
                <w:rFonts w:cs="Times New Roman"/>
                <w:sz w:val="20"/>
                <w:szCs w:val="20"/>
              </w:rPr>
              <w:t xml:space="preserve"> в кредитном деле заемщика за последние 2 года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earliest_cr_line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Месяц, когда  была открыта самая ранняя кредитная линия заемщика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inq_last_6mths</w:t>
            </w:r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запросов за последние 6 месяцев (за исключением запросов на авто и ипотеку)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mths_since_last_delinq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Число месяцев с момента последней просрочки платежа по задолженности заемщика.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mths_since_last_record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Число месяцев с момента последнего публичной записи.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open_acc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открытых кредитных линий в кредитном деле заемщика.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pub_rec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</w:t>
            </w:r>
            <w:r w:rsidRPr="007A0E5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7A0E5A">
              <w:rPr>
                <w:rFonts w:cs="Times New Roman"/>
                <w:sz w:val="20"/>
                <w:szCs w:val="20"/>
              </w:rPr>
              <w:t>нарушающих</w:t>
            </w:r>
            <w:r w:rsidRPr="007A0E5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7A0E5A">
              <w:rPr>
                <w:rFonts w:cs="Times New Roman"/>
                <w:sz w:val="20"/>
                <w:szCs w:val="20"/>
              </w:rPr>
              <w:t>публичных</w:t>
            </w:r>
            <w:r w:rsidRPr="007A0E5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7A0E5A">
              <w:rPr>
                <w:rFonts w:cs="Times New Roman"/>
                <w:sz w:val="20"/>
                <w:szCs w:val="20"/>
              </w:rPr>
              <w:t>записей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revol_bal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A0E5A">
              <w:rPr>
                <w:rFonts w:cs="Times New Roman"/>
                <w:sz w:val="20"/>
                <w:szCs w:val="20"/>
              </w:rPr>
              <w:t>Общий</w:t>
            </w:r>
            <w:r w:rsidRPr="007A0E5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7A0E5A">
              <w:rPr>
                <w:rFonts w:cs="Times New Roman"/>
                <w:sz w:val="20"/>
                <w:szCs w:val="20"/>
              </w:rPr>
              <w:t>кредитный</w:t>
            </w:r>
            <w:r w:rsidRPr="007A0E5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7A0E5A">
              <w:rPr>
                <w:rFonts w:cs="Times New Roman"/>
                <w:sz w:val="20"/>
                <w:szCs w:val="20"/>
              </w:rPr>
              <w:t>оборотный</w:t>
            </w:r>
            <w:r w:rsidRPr="007A0E5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7A0E5A">
              <w:rPr>
                <w:rFonts w:cs="Times New Roman"/>
                <w:sz w:val="20"/>
                <w:szCs w:val="20"/>
              </w:rPr>
              <w:t>баланс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revol_util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Ставка использования возобновляемых кредитных линий или сумма кредита, которую заемщик использует по отношению ко всему доступному возобновляемому кредиту.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total_acc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Общее количество кредитных линий, находящихся в настоящее время в кредитном деле заемщика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initial_list_status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Первоначальный статус листинга по кредиту. Возможные значения: W, F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out_prncp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Остаток непогашенной основной суммы на общую сумму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out_prncp_inv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Остаток непогашенной основной суммы для части общей суммы, финансируемой инвесторами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total_pymnt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Выплаты, полученные на сегодняшний день для общей суммы, финансируемой инвесторами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total_pymnt_inv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Платежи, полученные до настоящего времени для части общей суммы, финансируемой инвесторами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total_rec_prncp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Доверитель, полученный до настоящего времени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total_rec_int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Проценты, полученные на сегодняшний день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total_rec_late_fee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Полученные на сегодняшний день взносы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recoveries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после оплаты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collection_recovery_fee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Сделать проводку за сбор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last_pymnt_d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Месяц, когда  был получен платеж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last_pymnt_amnt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Полученная сумма общего платежа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next_pymnt_d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Дата следующего планового платежа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last_credit_pull_d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Последний месяц, когда LC привлек кредит для этого займа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collections_12_mths_ex_med</w:t>
            </w:r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сборов денег за 12 месяцев без учета медицинских сборов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mths_since_last_major_derog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Месяцы с момента последнего 90-дневного или худшего рейтинга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policy_code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общедоступный (</w:t>
            </w:r>
            <w:proofErr w:type="spellStart"/>
            <w:r w:rsidRPr="007A0E5A">
              <w:rPr>
                <w:rFonts w:cs="Times New Roman"/>
                <w:sz w:val="20"/>
                <w:szCs w:val="20"/>
              </w:rPr>
              <w:t>policy_code</w:t>
            </w:r>
            <w:proofErr w:type="spellEnd"/>
            <w:r w:rsidRPr="007A0E5A">
              <w:rPr>
                <w:rFonts w:cs="Times New Roman"/>
                <w:sz w:val="20"/>
                <w:szCs w:val="20"/>
              </w:rPr>
              <w:t xml:space="preserve"> = 1), новые продукты недоступные для общественности( </w:t>
            </w:r>
            <w:proofErr w:type="spellStart"/>
            <w:r w:rsidRPr="007A0E5A">
              <w:rPr>
                <w:rFonts w:cs="Times New Roman"/>
                <w:sz w:val="20"/>
                <w:szCs w:val="20"/>
              </w:rPr>
              <w:t>policy_code</w:t>
            </w:r>
            <w:proofErr w:type="spellEnd"/>
            <w:r w:rsidRPr="007A0E5A">
              <w:rPr>
                <w:rFonts w:cs="Times New Roman"/>
                <w:sz w:val="20"/>
                <w:szCs w:val="20"/>
              </w:rPr>
              <w:t xml:space="preserve"> = 2)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application_type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Указывает, является ли кредит индивидуальным или совместным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acc_now_delinq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учетных записей, на которых заемщик является нарушителем условий ссуды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tot_coll_amt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Общая сумма сбора, которую задолжал заемщик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tot_cur_bal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Общий текущий баланс всех счетов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total_rev_hi_lim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-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acc_open_past_24mths</w:t>
            </w:r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сделок, открытых за последние 24 месяца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avg_cur_bal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Средний текущий баланс всех счетов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bc_open_to_buy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Всего можно купить на  сумму на кредитных картах, находящихся в обращении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bc_util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Соотношение общего текущего баланса с высоким кредитным лимитом для всех банковских счетов.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chargeoff_within_12_mths</w:t>
            </w:r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списаний в течение 12 месяцев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delinq_amnt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Просроченная сумма, причитающаяся за счета, на которых заемщик теперь является правонарушителем.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mo_sin_old_il_acct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Месяцы с момента открытия первого банковского счета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mo_sin_old_rev_tl_op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Месяцы с момента открытия самой старой действующей учетной записи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mo_sin_rcnt_rev_tl_op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Месяцы с момента открытия последней действующей учетной записи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mo_sin_rcnt_tl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Месяцы с момента открытия последней учетной записи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mort_acc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ипотечных счетов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mths_since_recent_bc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Месяцы с момента открытия последней банковской карты.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mths_since_recent_bc_dlq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Месяцы с момента последней просрочки банковской карточки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mths_since_recent_inq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Месяцы с момента последнего расследования.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mths_since_recent_revol_delinq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Месяцы с момента последней действующей просрочки.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num_accts_ever_120_pd</w:t>
            </w:r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счетов в течение 120 или более дней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num_actv_bc_tl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активных банковских карточек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num_actv_rev_tl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действующих в настоящее время сделок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num_bc_sats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удовлетворительных банковских счетов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num_bc_tl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счетов для банковских карт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num_il_tl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учетных записей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num_op_rev_tl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открытых возобновляемых счетов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num_rev_accts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возобновляемых счетов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num_rev_tl_bal_gt_0</w:t>
            </w:r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возобновляемых сделок с положительным балансом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num_sats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удовлетворительных счетов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num_tl_120dpd_2m</w:t>
            </w:r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текущих счетов за 120 дней (обновлено за последние 2 месяца)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num_tl_30dpd</w:t>
            </w:r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учетных записей, которые в настоящее время просрочены на 30 дней (обновлено за последние 2 месяца)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num_tl_90g_dpd_24m</w:t>
            </w:r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счетов в течение 90 и более дней, просроченных в последние 24 месяца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num_tl_op_past_12m</w:t>
            </w:r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счетов, открытых за последние 12 месяцев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pct_tl_nvr_dlq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Процент сделок никогда не был просроченным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percent_bc_gt_75</w:t>
            </w:r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Процент всех банковских счетов&gt; 75% от лимита.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pub_rec_bankruptcies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публичных банкротств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tax_liens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налоговых залогов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tot_hi_cred_lim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Общий кредитный лимит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total_bal_ex_mort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Общий кредитный баланс без учета ипотеки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total_bc_limit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Общий кредитный лимит банковской карты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total_il_high_credit_limit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Максимальный кредитный / кредитный лимит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hardship_flag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Фискальный знак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hardship</w:t>
            </w:r>
            <w:proofErr w:type="spellEnd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_type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Тип тяжести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hardship_reason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Причина тяжести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hardship_status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Состояние тяжести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deferral_term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Отсрочка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hardship_amount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трудностей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hardship_start_date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Дата начала тяжелой работы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hardship_end_date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Крайняя дата окончания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payment_plan_start_date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Дата начала плана платежей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hardship_length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Продолжительность тяги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hardship_dpd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Количество дней просрочки по кредиту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hardship_loan_status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Состояния займа (</w:t>
            </w:r>
            <w:r w:rsidRPr="007A0E5A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7A0E5A">
              <w:rPr>
                <w:rFonts w:cs="Times New Roman"/>
                <w:sz w:val="20"/>
                <w:szCs w:val="20"/>
              </w:rPr>
              <w:t>трудности)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orig_projected_additional_accrued_interest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Дополнительные начисленные проценты</w:t>
            </w:r>
          </w:p>
        </w:tc>
      </w:tr>
      <w:tr w:rsidR="001752AD" w:rsidRPr="007A0E5A" w:rsidTr="001752AD">
        <w:trPr>
          <w:trHeight w:val="300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hardship_payoff_balance_amount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Сумма остатка средств</w:t>
            </w:r>
          </w:p>
        </w:tc>
      </w:tr>
      <w:tr w:rsidR="001752AD" w:rsidRPr="007A0E5A" w:rsidTr="001752AD">
        <w:trPr>
          <w:trHeight w:val="527"/>
        </w:trPr>
        <w:tc>
          <w:tcPr>
            <w:tcW w:w="959" w:type="dxa"/>
          </w:tcPr>
          <w:p w:rsidR="001752AD" w:rsidRPr="007A0E5A" w:rsidRDefault="001752AD" w:rsidP="005E4BBE">
            <w:pPr>
              <w:pStyle w:val="a3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7" w:type="dxa"/>
            <w:shd w:val="clear" w:color="auto" w:fill="auto"/>
            <w:noWrap/>
            <w:vAlign w:val="bottom"/>
            <w:hideMark/>
          </w:tcPr>
          <w:p w:rsidR="001752AD" w:rsidRPr="007A0E5A" w:rsidRDefault="001752AD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0E5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hardship_last_payment_amount</w:t>
            </w:r>
            <w:proofErr w:type="spellEnd"/>
          </w:p>
        </w:tc>
        <w:tc>
          <w:tcPr>
            <w:tcW w:w="7229" w:type="dxa"/>
          </w:tcPr>
          <w:p w:rsidR="001752AD" w:rsidRPr="007A0E5A" w:rsidRDefault="001752AD" w:rsidP="005E4BBE">
            <w:pPr>
              <w:rPr>
                <w:rFonts w:cs="Times New Roman"/>
                <w:sz w:val="20"/>
                <w:szCs w:val="20"/>
              </w:rPr>
            </w:pPr>
            <w:r w:rsidRPr="007A0E5A">
              <w:rPr>
                <w:rFonts w:cs="Times New Roman"/>
                <w:sz w:val="20"/>
                <w:szCs w:val="20"/>
              </w:rPr>
              <w:t>Сумма невыплат</w:t>
            </w:r>
          </w:p>
        </w:tc>
      </w:tr>
    </w:tbl>
    <w:p w:rsidR="001752AD" w:rsidRPr="005E4BBE" w:rsidRDefault="001752AD" w:rsidP="005E4BBE">
      <w:pPr>
        <w:rPr>
          <w:rFonts w:cs="Times New Roman"/>
          <w:color w:val="000000"/>
        </w:rPr>
      </w:pPr>
    </w:p>
    <w:p w:rsidR="00F061CF" w:rsidRPr="005E4BBE" w:rsidRDefault="001752AD" w:rsidP="005E4BBE">
      <w:pPr>
        <w:rPr>
          <w:rFonts w:cs="Times New Roman"/>
          <w:color w:val="000000"/>
          <w:lang w:val="en-US"/>
        </w:rPr>
      </w:pPr>
      <w:r w:rsidRPr="005E4BBE">
        <w:rPr>
          <w:rFonts w:cs="Times New Roman"/>
          <w:color w:val="000000"/>
        </w:rPr>
        <w:t>Удалим признаки, которыми не может располагать инвестор на момент рассмотрения заявки.</w:t>
      </w:r>
      <w:r w:rsidR="005E61C7" w:rsidRPr="005E4BBE">
        <w:rPr>
          <w:rFonts w:cs="Times New Roman"/>
          <w:color w:val="000000"/>
        </w:rPr>
        <w:t xml:space="preserve"> К</w:t>
      </w:r>
      <w:r w:rsidR="005E61C7" w:rsidRPr="005E4BBE">
        <w:rPr>
          <w:rFonts w:cs="Times New Roman"/>
          <w:color w:val="000000"/>
          <w:lang w:val="en-US"/>
        </w:rPr>
        <w:t xml:space="preserve"> </w:t>
      </w:r>
      <w:r w:rsidR="005E61C7" w:rsidRPr="005E4BBE">
        <w:rPr>
          <w:rFonts w:cs="Times New Roman"/>
          <w:color w:val="000000"/>
        </w:rPr>
        <w:t>числу</w:t>
      </w:r>
      <w:r w:rsidR="005E61C7" w:rsidRPr="005E4BBE">
        <w:rPr>
          <w:rFonts w:cs="Times New Roman"/>
          <w:color w:val="000000"/>
          <w:lang w:val="en-US"/>
        </w:rPr>
        <w:t xml:space="preserve"> </w:t>
      </w:r>
      <w:r w:rsidR="005E61C7" w:rsidRPr="005E4BBE">
        <w:rPr>
          <w:rFonts w:cs="Times New Roman"/>
          <w:color w:val="000000"/>
        </w:rPr>
        <w:t>таких</w:t>
      </w:r>
      <w:r w:rsidR="005E61C7" w:rsidRPr="005E4BBE">
        <w:rPr>
          <w:rFonts w:cs="Times New Roman"/>
          <w:color w:val="000000"/>
          <w:lang w:val="en-US"/>
        </w:rPr>
        <w:t xml:space="preserve"> </w:t>
      </w:r>
      <w:r w:rsidR="005E61C7" w:rsidRPr="005E4BBE">
        <w:rPr>
          <w:rFonts w:cs="Times New Roman"/>
          <w:color w:val="000000"/>
        </w:rPr>
        <w:t>признаков</w:t>
      </w:r>
      <w:r w:rsidR="005E61C7" w:rsidRPr="005E4BBE">
        <w:rPr>
          <w:rFonts w:cs="Times New Roman"/>
          <w:color w:val="000000"/>
          <w:lang w:val="en-US"/>
        </w:rPr>
        <w:t xml:space="preserve"> </w:t>
      </w:r>
      <w:r w:rsidR="005E61C7" w:rsidRPr="005E4BBE">
        <w:rPr>
          <w:rFonts w:cs="Times New Roman"/>
          <w:color w:val="000000"/>
        </w:rPr>
        <w:t>относятся</w:t>
      </w:r>
      <w:r w:rsidR="005E61C7" w:rsidRPr="005E4BBE">
        <w:rPr>
          <w:rFonts w:cs="Times New Roman"/>
          <w:color w:val="000000"/>
          <w:lang w:val="en-US"/>
        </w:rPr>
        <w:t xml:space="preserve">: </w:t>
      </w:r>
      <w:proofErr w:type="spellStart"/>
      <w:r w:rsidR="00F061CF" w:rsidRPr="005E4BBE">
        <w:rPr>
          <w:rFonts w:cs="Times New Roman"/>
          <w:color w:val="000000"/>
          <w:lang w:val="en-US"/>
        </w:rPr>
        <w:t>funded_amnt_inv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out_prncp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out_prncp_inv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total_pymnt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total_pymnt_inv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total_rec_prncp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total_rec_int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total_rec_late_fee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recoveries, </w:t>
      </w:r>
      <w:proofErr w:type="spellStart"/>
      <w:r w:rsidR="00F061CF" w:rsidRPr="005E4BBE">
        <w:rPr>
          <w:rFonts w:cs="Times New Roman"/>
          <w:color w:val="000000"/>
          <w:lang w:val="en-US"/>
        </w:rPr>
        <w:t>collection_recovery_fee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last_pymnt_d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last_pymnt_amnt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next_pymnt_d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last_credit_pull_d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total_rev_hi_lim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total_il_high_credit_limit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hardship_flag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hardship _type, </w:t>
      </w:r>
      <w:proofErr w:type="spellStart"/>
      <w:r w:rsidR="00F061CF" w:rsidRPr="005E4BBE">
        <w:rPr>
          <w:rFonts w:cs="Times New Roman"/>
          <w:color w:val="000000"/>
          <w:lang w:val="en-US"/>
        </w:rPr>
        <w:t>hardship_reason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hardship_status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deferral_term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hardship_amount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hardship_start_date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hardship_end_date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hardship_length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hardship_dpd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hardship_loan_status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orig_projected_additional_accrued_interest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hardship_payoff_balance_amount</w:t>
      </w:r>
      <w:proofErr w:type="spellEnd"/>
      <w:r w:rsidR="00F061CF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F061CF" w:rsidRPr="005E4BBE">
        <w:rPr>
          <w:rFonts w:cs="Times New Roman"/>
          <w:color w:val="000000"/>
          <w:lang w:val="en-US"/>
        </w:rPr>
        <w:t>hardship_last_payment_amount</w:t>
      </w:r>
      <w:proofErr w:type="spellEnd"/>
      <w:r w:rsidR="00A92608" w:rsidRPr="005E4BBE">
        <w:rPr>
          <w:rFonts w:cs="Times New Roman"/>
          <w:color w:val="000000"/>
          <w:lang w:val="en-US"/>
        </w:rPr>
        <w:t xml:space="preserve">, </w:t>
      </w:r>
      <w:proofErr w:type="spellStart"/>
      <w:r w:rsidR="00A92608" w:rsidRPr="005E4BBE">
        <w:rPr>
          <w:rFonts w:cs="Times New Roman"/>
          <w:color w:val="000000"/>
          <w:lang w:val="en-US"/>
        </w:rPr>
        <w:t>payment_plan_start_date</w:t>
      </w:r>
      <w:proofErr w:type="spellEnd"/>
      <w:r w:rsidR="00A92608" w:rsidRPr="005E4BBE">
        <w:rPr>
          <w:rFonts w:cs="Times New Roman"/>
          <w:color w:val="000000"/>
          <w:lang w:val="en-US"/>
        </w:rPr>
        <w:t>.</w:t>
      </w:r>
      <w:r w:rsidR="00F061CF" w:rsidRPr="005E4BBE">
        <w:rPr>
          <w:rFonts w:cs="Times New Roman"/>
          <w:color w:val="000000"/>
          <w:lang w:val="en-US"/>
        </w:rPr>
        <w:t xml:space="preserve">  </w:t>
      </w:r>
      <w:r w:rsidR="00ED5646" w:rsidRPr="005E4BBE">
        <w:rPr>
          <w:rFonts w:cs="Times New Roman"/>
          <w:color w:val="000000"/>
          <w:lang w:val="en-US"/>
        </w:rPr>
        <w:t xml:space="preserve"> </w:t>
      </w:r>
    </w:p>
    <w:p w:rsidR="001F3422" w:rsidRPr="005E4BBE" w:rsidRDefault="00A05B27" w:rsidP="005E4BBE">
      <w:pPr>
        <w:rPr>
          <w:rFonts w:cs="Times New Roman"/>
          <w:color w:val="000000"/>
          <w:lang w:val="en-US"/>
        </w:rPr>
      </w:pPr>
      <w:r w:rsidRPr="005E4BBE">
        <w:rPr>
          <w:rFonts w:cs="Times New Roman"/>
          <w:color w:val="000000"/>
        </w:rPr>
        <w:t>Со</w:t>
      </w:r>
      <w:r w:rsidR="004D28AA" w:rsidRPr="005E4BBE">
        <w:rPr>
          <w:rFonts w:cs="Times New Roman"/>
          <w:color w:val="000000"/>
        </w:rPr>
        <w:t>здадим описание оставшихся признаков. В описании для каждого признака будет указан тип переменной, количество пропусков, доля пропусков, количество уникальных элементов, доля уникальных элементов, среднее значение, медиана, стандартное отклонение, максимум и минимум. Также для каждого числового признака построим гистограммы распределения.</w:t>
      </w:r>
      <w:r w:rsidR="00F061CF" w:rsidRPr="005E4BBE">
        <w:rPr>
          <w:rFonts w:cs="Times New Roman"/>
          <w:color w:val="000000"/>
          <w:lang w:val="en-US"/>
        </w:rPr>
        <w:t xml:space="preserve">  </w:t>
      </w:r>
    </w:p>
    <w:p w:rsidR="001F3422" w:rsidRPr="005E4BBE" w:rsidRDefault="001F3422" w:rsidP="005E4BBE">
      <w:pPr>
        <w:rPr>
          <w:rFonts w:cs="Times New Roman"/>
          <w:color w:val="000000"/>
          <w:lang w:val="en-US"/>
        </w:rPr>
      </w:pPr>
    </w:p>
    <w:tbl>
      <w:tblPr>
        <w:tblStyle w:val="a9"/>
        <w:tblW w:w="5000" w:type="pct"/>
        <w:tblLayout w:type="fixed"/>
        <w:tblLook w:val="04A0"/>
      </w:tblPr>
      <w:tblGrid>
        <w:gridCol w:w="1762"/>
        <w:gridCol w:w="1607"/>
        <w:gridCol w:w="1134"/>
        <w:gridCol w:w="1265"/>
        <w:gridCol w:w="1096"/>
        <w:gridCol w:w="782"/>
        <w:gridCol w:w="1453"/>
        <w:gridCol w:w="840"/>
        <w:gridCol w:w="743"/>
      </w:tblGrid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переменные</w:t>
            </w:r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тип переменной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доля пропусков, %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доля уникальных элементов, %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среднее значение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медиана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стандартное отклонение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максимум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минимаум</w:t>
            </w:r>
            <w:proofErr w:type="spellEnd"/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loan_amnt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0.56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14870.157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13000.000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8438.318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35000.000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funded_amnt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0.56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14870.157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13000.000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8438.318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35000.000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term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int_rate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0.04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0.138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0.137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0.043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0.261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0.060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installment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14.18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442.463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384.060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245.044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1409.990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23.360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grade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sub_grade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0.01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emp_title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5.62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31.98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emp_length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0.01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home_ownership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annual_inc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7.74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74854.148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65000.000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55547.533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7500000.000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3000.000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verification_status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issue_d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0.01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loan_status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pymnt_plan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desc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93.52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6.30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purpose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0.01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title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0.87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zip_code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0.37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addr_state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0.02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dti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1.70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18.041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17.630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8.023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39.990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delinq_2yrs</w:t>
            </w:r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0.01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0.345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0.898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earliest_cr_line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0.27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inq_last_6mths</w:t>
            </w:r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0.756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1.034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mths_since_last_delinq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49.18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0.05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33.398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21.780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188.000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mths_since_last_record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82.38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0.05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70.711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69.000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28.463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121.000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open_acc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0.03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11.668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5.268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84.000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pub_rec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0.01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0.222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0.605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63.000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revol_bal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20.71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16508.089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11686.000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21462.891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2560703.000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revol_util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0.05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0.49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0.557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0.563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0.231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8.923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total_acc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0.05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26.011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11.896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156.000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initial_list_status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collections_12_mths_ex_med</w:t>
            </w:r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0.015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0.143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mths_since_last_major_derog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71.79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0.07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43.370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43.000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21.962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188.000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policy_code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1.000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application_type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атрибутивный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acc_now_delinq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0.006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0.081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tot_coll_amt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2.45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270.302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18952.919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9152545.000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tot_cur_bal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67.17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139802.267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82027.000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153022.613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4026405.000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acc_open_past_24mths</w:t>
            </w:r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0.02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4.405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2.865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53.000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avg_cur_bal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20.20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13413.435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7533.000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16016.231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497484.000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bc_open_to_buy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1.04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16.33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8461.743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3625.000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13365.346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260250.000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bc_util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1.11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0.53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64.659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68.900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26.433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255.200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chargeoff_within_12_mths</w:t>
            </w:r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0.011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0.117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delinq_amnt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0.23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10.200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587.501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70076.000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mo_sin_old_il_acct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3.04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0.19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128.533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131.000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51.280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561.000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mo_sin_old_rev_tl_op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0.29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185.749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168.000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93.041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842.000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mo_sin_rcnt_rev_tl_op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0.09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13.070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16.112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372.000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mo_sin_rcnt_tl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0.06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7.997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8.739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226.000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mort_acc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0.01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1.851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2.161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37.000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mths_since_recent_bc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0.95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0.16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24.445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30.296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616.000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mths_since_recent_bc_dlq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73.57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0.06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39.631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39.000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22.573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170.000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mths_since_recent_inq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9.21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0.01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6.920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5.931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mths_since_recent_revol_delinq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64.03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0.06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35.459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32.000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22.299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180.000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num_accts_ever_120_pd</w:t>
            </w:r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0.01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0.503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1.264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33.000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num_actv_bc_tl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0.01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3.687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2.156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26.000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num_actv_rev_tl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0.02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5.805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3.141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38.000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num_bc_sats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0.02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4.648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2.724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35.000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num_bc_tl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0.02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8.544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4.822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61.000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num_il_tl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0.04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8.573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7.303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150.000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num_op_rev_tl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0.02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8.277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4.319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62.000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num_rev_accts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0.03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15.299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8.055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105.000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num_rev_tl_bal_gt_0</w:t>
            </w:r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0.02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5.770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3.124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38.000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num_sats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0.03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11.619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5.266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84.000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num_tl_120dpd_2m</w:t>
            </w:r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3.34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0.001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0.032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num_tl_30dpd</w:t>
            </w:r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0.004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0.065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num_tl_90g_dpd_24m</w:t>
            </w:r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0.01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0.095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0.491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22.000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num_tl_op_past_12m</w:t>
            </w:r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0.01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2.007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1.605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26.000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pct_tl_nvr_dlq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0.20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94.240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97.600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8.463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16.700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percent_bc_gt_75</w:t>
            </w:r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вещественный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1.09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0.07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50.770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34.916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pub_rec_bankruptcies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0.135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0.376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12.000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tax_liens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0.01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0.056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0.409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63.000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tot_hi_cred_lim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67.03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170248.977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111514.000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171996.126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9999999.000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total_bal_ex_mort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41.72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48389.433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36685.000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45966.066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2688920.000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  <w:tr w:rsidR="001F3422" w:rsidRPr="005E4BBE" w:rsidTr="005E4BBE">
        <w:trPr>
          <w:trHeight w:val="300"/>
        </w:trPr>
        <w:tc>
          <w:tcPr>
            <w:tcW w:w="825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total_bc_limit</w:t>
            </w:r>
            <w:proofErr w:type="spellEnd"/>
          </w:p>
        </w:tc>
        <w:tc>
          <w:tcPr>
            <w:tcW w:w="75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целочисленный</w:t>
            </w:r>
          </w:p>
        </w:tc>
        <w:tc>
          <w:tcPr>
            <w:tcW w:w="531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0.00 </w:t>
            </w:r>
          </w:p>
        </w:tc>
        <w:tc>
          <w:tcPr>
            <w:tcW w:w="592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1.21 </w:t>
            </w:r>
          </w:p>
        </w:tc>
        <w:tc>
          <w:tcPr>
            <w:tcW w:w="51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20031.415</w:t>
            </w:r>
          </w:p>
        </w:tc>
        <w:tc>
          <w:tcPr>
            <w:tcW w:w="366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13800.000</w:t>
            </w:r>
          </w:p>
        </w:tc>
        <w:tc>
          <w:tcPr>
            <w:tcW w:w="680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20209.994</w:t>
            </w:r>
          </w:p>
        </w:tc>
        <w:tc>
          <w:tcPr>
            <w:tcW w:w="393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1090700.000</w:t>
            </w:r>
          </w:p>
        </w:tc>
        <w:tc>
          <w:tcPr>
            <w:tcW w:w="348" w:type="pct"/>
            <w:noWrap/>
            <w:hideMark/>
          </w:tcPr>
          <w:p w:rsidR="001F3422" w:rsidRPr="005E4BBE" w:rsidRDefault="001F3422" w:rsidP="005E4BBE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E4BB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0.000</w:t>
            </w:r>
          </w:p>
        </w:tc>
      </w:tr>
    </w:tbl>
    <w:p w:rsidR="001F3422" w:rsidRPr="005E4BBE" w:rsidRDefault="001F3422" w:rsidP="005E4BBE">
      <w:pPr>
        <w:rPr>
          <w:rFonts w:cs="Times New Roman"/>
          <w:color w:val="000000"/>
          <w:lang w:val="en-US"/>
        </w:rPr>
      </w:pPr>
    </w:p>
    <w:p w:rsidR="001F3422" w:rsidRPr="005E4BBE" w:rsidRDefault="001F3422" w:rsidP="005E4BBE">
      <w:pPr>
        <w:rPr>
          <w:rFonts w:cs="Times New Roman"/>
          <w:color w:val="000000"/>
        </w:rPr>
      </w:pPr>
      <w:r w:rsidRPr="005E4BBE">
        <w:rPr>
          <w:rFonts w:cs="Times New Roman"/>
          <w:color w:val="000000"/>
        </w:rPr>
        <w:t xml:space="preserve">Удалим признаки, доля пропусков в которых  более 70%  и </w:t>
      </w:r>
      <w:r w:rsidR="005165BE" w:rsidRPr="005E4BBE">
        <w:rPr>
          <w:rFonts w:cs="Times New Roman"/>
          <w:color w:val="000000"/>
        </w:rPr>
        <w:t>атрибутивные признаки</w:t>
      </w:r>
      <w:r w:rsidRPr="005E4BBE">
        <w:rPr>
          <w:rFonts w:cs="Times New Roman"/>
          <w:color w:val="000000"/>
        </w:rPr>
        <w:t xml:space="preserve">, в которых </w:t>
      </w:r>
      <w:r w:rsidR="005165BE" w:rsidRPr="005E4BBE">
        <w:rPr>
          <w:rFonts w:cs="Times New Roman"/>
          <w:color w:val="000000"/>
        </w:rPr>
        <w:t xml:space="preserve">количество </w:t>
      </w:r>
      <w:r w:rsidRPr="005E4BBE">
        <w:rPr>
          <w:rFonts w:cs="Times New Roman"/>
          <w:color w:val="000000"/>
        </w:rPr>
        <w:t xml:space="preserve">уникальных элементов более </w:t>
      </w:r>
      <w:r w:rsidR="005165BE" w:rsidRPr="005E4BBE">
        <w:rPr>
          <w:rFonts w:cs="Times New Roman"/>
          <w:color w:val="000000"/>
        </w:rPr>
        <w:t>300</w:t>
      </w:r>
      <w:r w:rsidRPr="005E4BBE">
        <w:rPr>
          <w:rFonts w:cs="Times New Roman"/>
          <w:color w:val="000000"/>
        </w:rPr>
        <w:t xml:space="preserve">, ибо </w:t>
      </w:r>
      <w:r w:rsidR="005165BE" w:rsidRPr="005E4BBE">
        <w:rPr>
          <w:rFonts w:cs="Times New Roman"/>
          <w:color w:val="000000"/>
        </w:rPr>
        <w:t>если взять менее строгое правило, то это приведет к существенному увеличению объема данных</w:t>
      </w:r>
      <w:r w:rsidR="005E4BBE">
        <w:rPr>
          <w:rFonts w:cs="Times New Roman"/>
          <w:color w:val="000000"/>
        </w:rPr>
        <w:t xml:space="preserve"> и сложностям в процессе обучения нейронной сети.</w:t>
      </w:r>
    </w:p>
    <w:p w:rsidR="001F3422" w:rsidRPr="005E4BBE" w:rsidRDefault="001F3422" w:rsidP="005E4BBE">
      <w:pPr>
        <w:rPr>
          <w:rFonts w:cs="Times New Roman"/>
          <w:color w:val="000000"/>
        </w:rPr>
      </w:pPr>
    </w:p>
    <w:p w:rsidR="002167C2" w:rsidRPr="005E4BBE" w:rsidRDefault="001F3422" w:rsidP="005E4BBE">
      <w:pPr>
        <w:rPr>
          <w:rFonts w:cs="Times New Roman"/>
          <w:color w:val="000000"/>
        </w:rPr>
      </w:pPr>
      <w:r w:rsidRPr="005E4BBE">
        <w:rPr>
          <w:rFonts w:cs="Times New Roman"/>
          <w:color w:val="000000"/>
        </w:rPr>
        <w:t xml:space="preserve">Отделим интересующий признак </w:t>
      </w:r>
      <w:r w:rsidR="005E4BBE">
        <w:rPr>
          <w:rFonts w:cs="Times New Roman"/>
          <w:color w:val="000000"/>
          <w:lang w:val="en-US"/>
        </w:rPr>
        <w:t>grade</w:t>
      </w:r>
      <w:r w:rsidRPr="005E4BBE">
        <w:rPr>
          <w:rFonts w:cs="Times New Roman"/>
          <w:color w:val="000000"/>
        </w:rPr>
        <w:t xml:space="preserve"> от общей совокупности</w:t>
      </w:r>
      <w:r w:rsidR="005E4BBE">
        <w:rPr>
          <w:rFonts w:cs="Times New Roman"/>
          <w:color w:val="000000"/>
        </w:rPr>
        <w:t xml:space="preserve">. Также удалим признак </w:t>
      </w:r>
      <w:r w:rsidR="005E4BBE">
        <w:rPr>
          <w:rFonts w:cs="Times New Roman"/>
          <w:color w:val="000000"/>
          <w:lang w:val="en-US"/>
        </w:rPr>
        <w:t>sub</w:t>
      </w:r>
      <w:r w:rsidR="005E4BBE" w:rsidRPr="005E4BBE">
        <w:rPr>
          <w:rFonts w:cs="Times New Roman"/>
          <w:color w:val="000000"/>
        </w:rPr>
        <w:t>_</w:t>
      </w:r>
      <w:r w:rsidR="005E4BBE">
        <w:rPr>
          <w:rFonts w:cs="Times New Roman"/>
          <w:color w:val="000000"/>
          <w:lang w:val="en-US"/>
        </w:rPr>
        <w:t>grade</w:t>
      </w:r>
      <w:r w:rsidR="005E4BBE" w:rsidRPr="005E4BBE">
        <w:rPr>
          <w:rFonts w:cs="Times New Roman"/>
          <w:color w:val="000000"/>
        </w:rPr>
        <w:t xml:space="preserve">, </w:t>
      </w:r>
      <w:r w:rsidR="005E4BBE">
        <w:rPr>
          <w:rFonts w:cs="Times New Roman"/>
          <w:color w:val="000000"/>
        </w:rPr>
        <w:t xml:space="preserve">который является уточнением к признаку </w:t>
      </w:r>
      <w:r w:rsidR="005E4BBE">
        <w:rPr>
          <w:rFonts w:cs="Times New Roman"/>
          <w:color w:val="000000"/>
          <w:lang w:val="en-US"/>
        </w:rPr>
        <w:t>grade</w:t>
      </w:r>
      <w:r w:rsidR="005E4BBE">
        <w:rPr>
          <w:rFonts w:cs="Times New Roman"/>
          <w:color w:val="000000"/>
        </w:rPr>
        <w:t xml:space="preserve">, и признак </w:t>
      </w:r>
      <w:r w:rsidR="005E4BBE">
        <w:rPr>
          <w:rFonts w:cs="Times New Roman"/>
          <w:color w:val="000000"/>
          <w:lang w:val="en-US"/>
        </w:rPr>
        <w:t>loan</w:t>
      </w:r>
      <w:r w:rsidR="005E4BBE" w:rsidRPr="005E4BBE">
        <w:rPr>
          <w:rFonts w:cs="Times New Roman"/>
          <w:color w:val="000000"/>
        </w:rPr>
        <w:t>_</w:t>
      </w:r>
      <w:r w:rsidR="005E4BBE">
        <w:rPr>
          <w:rFonts w:cs="Times New Roman"/>
          <w:color w:val="000000"/>
          <w:lang w:val="en-US"/>
        </w:rPr>
        <w:t>status</w:t>
      </w:r>
      <w:r w:rsidR="005E4BBE">
        <w:rPr>
          <w:rFonts w:cs="Times New Roman"/>
          <w:color w:val="000000"/>
        </w:rPr>
        <w:t xml:space="preserve">, имеющий прямую связь с целевым признаком. </w:t>
      </w:r>
      <w:r w:rsidRPr="005E4BBE">
        <w:rPr>
          <w:rFonts w:cs="Times New Roman"/>
          <w:color w:val="000000"/>
        </w:rPr>
        <w:t>Таким образом, мы получили матрицу свободны</w:t>
      </w:r>
      <w:r w:rsidR="002167C2" w:rsidRPr="005E4BBE">
        <w:rPr>
          <w:rFonts w:cs="Times New Roman"/>
          <w:color w:val="000000"/>
        </w:rPr>
        <w:t>х переменных и вектор зависимых</w:t>
      </w:r>
      <w:r w:rsidRPr="005E4BBE">
        <w:rPr>
          <w:rFonts w:cs="Times New Roman"/>
          <w:color w:val="000000"/>
        </w:rPr>
        <w:t xml:space="preserve">. Приведем все значения признаков в числовой формат. Так, все атрибутивные признаки переводятся в булево пространство, причем отсутствие данных это отдельное значение признака. </w:t>
      </w:r>
      <w:r w:rsidR="005C3765">
        <w:rPr>
          <w:rFonts w:cs="Times New Roman"/>
          <w:color w:val="000000"/>
        </w:rPr>
        <w:t>Представляем целевой признак</w:t>
      </w:r>
      <w:r w:rsidRPr="005E4BBE">
        <w:rPr>
          <w:rFonts w:cs="Times New Roman"/>
          <w:color w:val="000000"/>
        </w:rPr>
        <w:t xml:space="preserve"> </w:t>
      </w:r>
      <w:r w:rsidR="005C3765">
        <w:rPr>
          <w:rFonts w:cs="Times New Roman"/>
          <w:color w:val="000000"/>
          <w:lang w:val="en-US"/>
        </w:rPr>
        <w:t>grade</w:t>
      </w:r>
      <w:r w:rsidRPr="005E4BBE">
        <w:rPr>
          <w:rFonts w:cs="Times New Roman"/>
          <w:color w:val="000000"/>
        </w:rPr>
        <w:t>, который принимает следующие значения</w:t>
      </w:r>
      <w:r w:rsidR="005C3765">
        <w:rPr>
          <w:rFonts w:cs="Times New Roman"/>
          <w:color w:val="000000"/>
        </w:rPr>
        <w:t>:</w:t>
      </w:r>
      <w:r w:rsidR="002167C2" w:rsidRPr="005E4BBE">
        <w:rPr>
          <w:rFonts w:cs="Times New Roman"/>
          <w:color w:val="000000"/>
        </w:rPr>
        <w:t xml:space="preserve"> </w:t>
      </w:r>
      <w:r w:rsidR="005E4BBE">
        <w:rPr>
          <w:rFonts w:cs="Times New Roman"/>
          <w:color w:val="000000"/>
          <w:lang w:val="en-US"/>
        </w:rPr>
        <w:t>A</w:t>
      </w:r>
      <w:r w:rsidR="005E4BBE" w:rsidRPr="005E4BBE">
        <w:rPr>
          <w:rFonts w:cs="Times New Roman"/>
          <w:color w:val="000000"/>
        </w:rPr>
        <w:t xml:space="preserve">, </w:t>
      </w:r>
      <w:r w:rsidR="005E4BBE">
        <w:rPr>
          <w:rFonts w:cs="Times New Roman"/>
          <w:color w:val="000000"/>
          <w:lang w:val="en-US"/>
        </w:rPr>
        <w:t>B</w:t>
      </w:r>
      <w:r w:rsidR="005E4BBE" w:rsidRPr="005E4BBE">
        <w:rPr>
          <w:rFonts w:cs="Times New Roman"/>
          <w:color w:val="000000"/>
        </w:rPr>
        <w:t xml:space="preserve">, </w:t>
      </w:r>
      <w:r w:rsidR="005E4BBE">
        <w:rPr>
          <w:rFonts w:cs="Times New Roman"/>
          <w:color w:val="000000"/>
          <w:lang w:val="en-US"/>
        </w:rPr>
        <w:t>C</w:t>
      </w:r>
      <w:r w:rsidR="005E4BBE" w:rsidRPr="005E4BBE">
        <w:rPr>
          <w:rFonts w:cs="Times New Roman"/>
          <w:color w:val="000000"/>
        </w:rPr>
        <w:t xml:space="preserve">, </w:t>
      </w:r>
      <w:r w:rsidR="005E4BBE">
        <w:rPr>
          <w:rFonts w:cs="Times New Roman"/>
          <w:color w:val="000000"/>
          <w:lang w:val="en-US"/>
        </w:rPr>
        <w:t>D</w:t>
      </w:r>
      <w:r w:rsidR="005E4BBE" w:rsidRPr="005E4BBE">
        <w:rPr>
          <w:rFonts w:cs="Times New Roman"/>
          <w:color w:val="000000"/>
        </w:rPr>
        <w:t xml:space="preserve">, </w:t>
      </w:r>
      <w:r w:rsidR="005E4BBE">
        <w:rPr>
          <w:rFonts w:cs="Times New Roman"/>
          <w:color w:val="000000"/>
          <w:lang w:val="en-US"/>
        </w:rPr>
        <w:t>E</w:t>
      </w:r>
      <w:r w:rsidR="005E4BBE" w:rsidRPr="005E4BBE">
        <w:rPr>
          <w:rFonts w:cs="Times New Roman"/>
          <w:color w:val="000000"/>
        </w:rPr>
        <w:t xml:space="preserve">, </w:t>
      </w:r>
      <w:r w:rsidR="005E4BBE">
        <w:rPr>
          <w:rFonts w:cs="Times New Roman"/>
          <w:color w:val="000000"/>
          <w:lang w:val="en-US"/>
        </w:rPr>
        <w:t>F</w:t>
      </w:r>
      <w:r w:rsidR="005C3765">
        <w:rPr>
          <w:rFonts w:cs="Times New Roman"/>
          <w:color w:val="000000"/>
        </w:rPr>
        <w:t xml:space="preserve">, в числовом формате </w:t>
      </w:r>
      <w:r w:rsidR="002167C2" w:rsidRPr="005E4BBE">
        <w:rPr>
          <w:rFonts w:cs="Times New Roman"/>
          <w:color w:val="000000"/>
        </w:rPr>
        <w:t>. Заполним пропуски для числовых значений средним значением признака.</w:t>
      </w:r>
    </w:p>
    <w:p w:rsidR="002167C2" w:rsidRDefault="002167C2" w:rsidP="005E4BBE">
      <w:pPr>
        <w:rPr>
          <w:rFonts w:cs="Times New Roman"/>
          <w:color w:val="000000"/>
        </w:rPr>
      </w:pPr>
      <w:r w:rsidRPr="005E4BBE">
        <w:rPr>
          <w:rFonts w:cs="Times New Roman"/>
          <w:color w:val="000000"/>
        </w:rPr>
        <w:lastRenderedPageBreak/>
        <w:t>Важным условием обучение сети является стандартизация распределения значений признака. То есть признак должен принимать значения в небольшой окрестности нуля. Для этого из каждого старого значения вычтем математическое ожидание признака и поделим на стандартное отклонение.</w:t>
      </w:r>
    </w:p>
    <w:p w:rsidR="005C3765" w:rsidRDefault="005C3765" w:rsidP="005E4BBE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Так мы получили матрицу со свободными признаками и вектор целевых признаков.</w:t>
      </w:r>
    </w:p>
    <w:sectPr w:rsidR="005C3765" w:rsidSect="004E5ADE">
      <w:foot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6BB" w:rsidRDefault="002776BB" w:rsidP="005E4BBE">
      <w:pPr>
        <w:spacing w:after="0" w:line="240" w:lineRule="auto"/>
      </w:pPr>
      <w:r>
        <w:separator/>
      </w:r>
    </w:p>
  </w:endnote>
  <w:endnote w:type="continuationSeparator" w:id="0">
    <w:p w:rsidR="002776BB" w:rsidRDefault="002776BB" w:rsidP="005E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360"/>
      <w:docPartObj>
        <w:docPartGallery w:val="Page Numbers (Bottom of Page)"/>
        <w:docPartUnique/>
      </w:docPartObj>
    </w:sdtPr>
    <w:sdtContent>
      <w:p w:rsidR="005C3765" w:rsidRDefault="005C3765">
        <w:pPr>
          <w:pStyle w:val="a7"/>
          <w:jc w:val="right"/>
        </w:pPr>
        <w:fldSimple w:instr=" PAGE   \* MERGEFORMAT ">
          <w:r w:rsidR="00662908">
            <w:rPr>
              <w:noProof/>
            </w:rPr>
            <w:t>1</w:t>
          </w:r>
        </w:fldSimple>
      </w:p>
    </w:sdtContent>
  </w:sdt>
  <w:p w:rsidR="005C3765" w:rsidRDefault="005C376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6BB" w:rsidRDefault="002776BB" w:rsidP="005E4BBE">
      <w:pPr>
        <w:spacing w:after="0" w:line="240" w:lineRule="auto"/>
      </w:pPr>
      <w:r>
        <w:separator/>
      </w:r>
    </w:p>
  </w:footnote>
  <w:footnote w:type="continuationSeparator" w:id="0">
    <w:p w:rsidR="002776BB" w:rsidRDefault="002776BB" w:rsidP="005E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71C46"/>
    <w:multiLevelType w:val="hybridMultilevel"/>
    <w:tmpl w:val="BDB42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81C66"/>
    <w:multiLevelType w:val="hybridMultilevel"/>
    <w:tmpl w:val="405ED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26C8"/>
    <w:rsid w:val="001752AD"/>
    <w:rsid w:val="001F3422"/>
    <w:rsid w:val="002167C2"/>
    <w:rsid w:val="002776BB"/>
    <w:rsid w:val="002A4D38"/>
    <w:rsid w:val="003F28C5"/>
    <w:rsid w:val="004B1108"/>
    <w:rsid w:val="004D28AA"/>
    <w:rsid w:val="004E5ADE"/>
    <w:rsid w:val="005165BE"/>
    <w:rsid w:val="005B2D86"/>
    <w:rsid w:val="005C3765"/>
    <w:rsid w:val="005E4BBE"/>
    <w:rsid w:val="005E61C7"/>
    <w:rsid w:val="00642DC1"/>
    <w:rsid w:val="006477C2"/>
    <w:rsid w:val="00662908"/>
    <w:rsid w:val="007A0E5A"/>
    <w:rsid w:val="008445B1"/>
    <w:rsid w:val="00867FD8"/>
    <w:rsid w:val="00A05B27"/>
    <w:rsid w:val="00A92608"/>
    <w:rsid w:val="00AC788A"/>
    <w:rsid w:val="00B326C8"/>
    <w:rsid w:val="00B650A9"/>
    <w:rsid w:val="00B803E5"/>
    <w:rsid w:val="00BB6033"/>
    <w:rsid w:val="00CE49D4"/>
    <w:rsid w:val="00DA4873"/>
    <w:rsid w:val="00DD15D9"/>
    <w:rsid w:val="00ED5646"/>
    <w:rsid w:val="00F011DF"/>
    <w:rsid w:val="00F061CF"/>
    <w:rsid w:val="00F37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BB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5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50A9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-11">
    <w:name w:val="Светлая заливка - Акцент 11"/>
    <w:basedOn w:val="a1"/>
    <w:uiPriority w:val="60"/>
    <w:rsid w:val="004E5AD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List Paragraph"/>
    <w:basedOn w:val="a"/>
    <w:uiPriority w:val="34"/>
    <w:qFormat/>
    <w:rsid w:val="001752AD"/>
    <w:pPr>
      <w:ind w:left="720"/>
      <w:contextualSpacing/>
    </w:pPr>
  </w:style>
  <w:style w:type="table" w:customStyle="1" w:styleId="a4">
    <w:name w:val="Light Shading"/>
    <w:basedOn w:val="a1"/>
    <w:uiPriority w:val="60"/>
    <w:rsid w:val="001F34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header"/>
    <w:basedOn w:val="a"/>
    <w:link w:val="a6"/>
    <w:uiPriority w:val="99"/>
    <w:semiHidden/>
    <w:unhideWhenUsed/>
    <w:rsid w:val="005E4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E4BBE"/>
    <w:rPr>
      <w:rFonts w:ascii="Times New Roman" w:hAnsi="Times New Roman"/>
    </w:rPr>
  </w:style>
  <w:style w:type="paragraph" w:styleId="a7">
    <w:name w:val="footer"/>
    <w:basedOn w:val="a"/>
    <w:link w:val="a8"/>
    <w:uiPriority w:val="99"/>
    <w:unhideWhenUsed/>
    <w:rsid w:val="005E4B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BBE"/>
    <w:rPr>
      <w:rFonts w:ascii="Times New Roman" w:hAnsi="Times New Roman"/>
    </w:rPr>
  </w:style>
  <w:style w:type="table" w:styleId="a9">
    <w:name w:val="Table Grid"/>
    <w:basedOn w:val="a1"/>
    <w:uiPriority w:val="59"/>
    <w:rsid w:val="005E4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6629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2524</Words>
  <Characters>14392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2</cp:revision>
  <dcterms:created xsi:type="dcterms:W3CDTF">2017-12-07T03:02:00Z</dcterms:created>
  <dcterms:modified xsi:type="dcterms:W3CDTF">2017-12-07T03:02:00Z</dcterms:modified>
</cp:coreProperties>
</file>