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D937" w14:textId="77777777" w:rsidR="002325FE" w:rsidRDefault="002325FE">
      <w:pPr>
        <w:spacing w:before="240" w:after="240"/>
        <w:jc w:val="center"/>
        <w:rPr>
          <w:rFonts w:ascii="Calibri" w:eastAsia="Calibri" w:hAnsi="Calibri" w:cs="Calibri"/>
          <w:b/>
          <w:sz w:val="8"/>
          <w:szCs w:val="8"/>
        </w:rPr>
      </w:pPr>
    </w:p>
    <w:p w14:paraId="5B48EFE4" w14:textId="77777777" w:rsidR="002325FE" w:rsidRDefault="009F719B">
      <w:pPr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40"/>
          <w:szCs w:val="40"/>
        </w:rPr>
        <w:t>PW 4: Group Work</w:t>
      </w:r>
    </w:p>
    <w:p w14:paraId="1827E0A9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Goal</w:t>
      </w:r>
    </w:p>
    <w:p w14:paraId="4CE27D46" w14:textId="77777777" w:rsidR="002325FE" w:rsidRDefault="009F719B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Group work</w:t>
      </w:r>
    </w:p>
    <w:p w14:paraId="27ECC404" w14:textId="77777777" w:rsidR="002325FE" w:rsidRDefault="009F719B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and test subprograms </w:t>
      </w:r>
      <w:r>
        <w:rPr>
          <w:rFonts w:ascii="Calibri" w:eastAsia="Calibri" w:hAnsi="Calibri" w:cs="Calibri"/>
          <w:color w:val="FF0000"/>
          <w:sz w:val="24"/>
          <w:szCs w:val="24"/>
        </w:rPr>
        <w:t>(always!)</w:t>
      </w:r>
    </w:p>
    <w:p w14:paraId="4EE62295" w14:textId="2986B3EB" w:rsidR="002325FE" w:rsidRDefault="009F719B" w:rsidP="00AF1712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explanations </w:t>
      </w:r>
      <w:r>
        <w:rPr>
          <w:rFonts w:ascii="Calibri" w:eastAsia="Calibri" w:hAnsi="Calibri" w:cs="Calibri"/>
          <w:color w:val="FF0000"/>
          <w:sz w:val="24"/>
          <w:szCs w:val="24"/>
        </w:rPr>
        <w:t>(always!)</w:t>
      </w:r>
    </w:p>
    <w:p w14:paraId="2FB1119E" w14:textId="36FDACAC" w:rsidR="00AF1712" w:rsidRDefault="00AF1712" w:rsidP="00AF1712">
      <w:pPr>
        <w:spacing w:after="240"/>
        <w:rPr>
          <w:rFonts w:ascii="Calibri" w:eastAsia="Calibri" w:hAnsi="Calibri" w:cs="Calibri"/>
          <w:sz w:val="24"/>
          <w:szCs w:val="24"/>
        </w:rPr>
      </w:pPr>
    </w:p>
    <w:p w14:paraId="6DC98F15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Instructions</w:t>
      </w:r>
    </w:p>
    <w:p w14:paraId="68831A7A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exercise will be carried out in teams of 4 students following this schedule:</w:t>
      </w:r>
    </w:p>
    <w:p w14:paraId="089BB249" w14:textId="77777777" w:rsidR="002325FE" w:rsidRDefault="009F719B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 minutes: individual reading of the whole subject,</w:t>
      </w:r>
    </w:p>
    <w:p w14:paraId="58134694" w14:textId="77777777" w:rsidR="002325FE" w:rsidRDefault="009F719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 minutes: carrying out exercise 1. After an individual reflection of 5 minutes, the individual ideas are pooled and discussed to arrive at a common solution which will be adopted by the whole group for the rest of the work.</w:t>
      </w:r>
    </w:p>
    <w:p w14:paraId="76876E1C" w14:textId="77777777" w:rsidR="002325FE" w:rsidRDefault="009F719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 minutes: specification of the subprograms (exercises 2 to 9)</w:t>
      </w:r>
    </w:p>
    <w:p w14:paraId="449819EA" w14:textId="77777777" w:rsidR="002325FE" w:rsidRDefault="009F719B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 minutes: the team members distribute the exercises from 2 to 9 (2 to 3 exercises each). Exercises 3, 6 and 9 must be handled by different team members.</w:t>
      </w:r>
    </w:p>
    <w:p w14:paraId="1A26F5A9" w14:textId="77777777" w:rsidR="002325FE" w:rsidRDefault="009F719B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 minutes: each member of the team writes down the specification of the subprogram assigned to them and identifies the tests that should be done.</w:t>
      </w:r>
    </w:p>
    <w:p w14:paraId="63AB0B17" w14:textId="77777777" w:rsidR="002325FE" w:rsidRDefault="009F719B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 minutes: presentation of the specifications to the other team members and discussions to improve them.</w:t>
      </w:r>
    </w:p>
    <w:p w14:paraId="33D56220" w14:textId="77777777" w:rsidR="002325FE" w:rsidRDefault="009F719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45 minutes: refining the subprograms</w:t>
      </w:r>
    </w:p>
    <w:p w14:paraId="1C222744" w14:textId="77777777" w:rsidR="002325FE" w:rsidRDefault="009F719B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 minutes: Each team member writes the first refinement (algorithmic thinking) levels of the sub-programs which have been assigned to him.</w:t>
      </w:r>
    </w:p>
    <w:p w14:paraId="654913AC" w14:textId="77777777" w:rsidR="002325FE" w:rsidRDefault="009F719B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 minutes: Presentation of refinements to other team members and discussions to improve them.</w:t>
      </w:r>
    </w:p>
    <w:p w14:paraId="3F84A1A0" w14:textId="77777777" w:rsidR="002325FE" w:rsidRDefault="009F719B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45 minutes: Each team member writes on a machine the specification and implementation of the subprograms assigned to them. He also writes their test programs.</w:t>
      </w:r>
    </w:p>
    <w:p w14:paraId="5E393F6E" w14:textId="77777777" w:rsidR="002325FE" w:rsidRDefault="009F719B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 minutes: exchange of individually written subprograms to write the complete program.</w:t>
      </w:r>
    </w:p>
    <w:p w14:paraId="554343AA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br w:type="page"/>
      </w:r>
    </w:p>
    <w:p w14:paraId="1087AF65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Connect 4</w:t>
      </w:r>
    </w:p>
    <w:p w14:paraId="406078FA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game "Connect 4" is offered by MB Games. On the box, we can read the following indications.</w:t>
      </w:r>
    </w:p>
    <w:p w14:paraId="500DED01" w14:textId="77777777" w:rsidR="002325FE" w:rsidRDefault="009F719B">
      <w:pPr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EC649F6" wp14:editId="08103996">
            <wp:extent cx="3476625" cy="2600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A2591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Connect Four is easy to learn and fun to play. Its rules are simple: </w:t>
      </w:r>
    </w:p>
    <w:p w14:paraId="548FFC39" w14:textId="77777777" w:rsidR="002325FE" w:rsidRDefault="009F719B">
      <w:pPr>
        <w:numPr>
          <w:ilvl w:val="0"/>
          <w:numId w:val="5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is a two-player connection board game,</w:t>
      </w:r>
    </w:p>
    <w:p w14:paraId="32CBFAAA" w14:textId="77777777" w:rsidR="002325FE" w:rsidRDefault="009F719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which the players choose a color </w:t>
      </w:r>
    </w:p>
    <w:p w14:paraId="565C0B12" w14:textId="77777777" w:rsidR="002325FE" w:rsidRDefault="009F719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 then take turns dropping colored discs into a seven-column, six-row vertically suspended grid. </w:t>
      </w:r>
    </w:p>
    <w:p w14:paraId="24219E0A" w14:textId="77777777" w:rsidR="002325FE" w:rsidRDefault="009F719B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objective of the game is to be the first to form a horizontal, vertical, or diagonal line of four of one's own discs </w:t>
      </w:r>
    </w:p>
    <w:p w14:paraId="38B899B5" w14:textId="77777777" w:rsidR="002325FE" w:rsidRDefault="009F719B">
      <w:pPr>
        <w:numPr>
          <w:ilvl w:val="0"/>
          <w:numId w:val="5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while trying to prevent their opponent from doing the same. </w:t>
      </w:r>
    </w:p>
    <w:p w14:paraId="1CED97D0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Rules of the game :</w:t>
      </w:r>
    </w:p>
    <w:p w14:paraId="61E5BEFB" w14:textId="77777777" w:rsidR="002325FE" w:rsidRDefault="009F719B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Choose the first player. The player who starts the first game will be the second player in the second game.</w:t>
      </w:r>
    </w:p>
    <w:p w14:paraId="45DC9AC5" w14:textId="77777777" w:rsidR="002325FE" w:rsidRDefault="009F719B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Each player takes turns dropping one of their discs into one of the slots at the top of the grid.</w:t>
      </w:r>
    </w:p>
    <w:p w14:paraId="3B2A4D83" w14:textId="77777777" w:rsidR="002325FE" w:rsidRDefault="009F719B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 continues until a player has a continuous alignment of four discs of his color. Alignment can be vertical, horizontal or diagonal.</w:t>
      </w:r>
    </w:p>
    <w:p w14:paraId="60EC5B2D" w14:textId="77777777" w:rsidR="002325FE" w:rsidRDefault="009F719B">
      <w:pPr>
        <w:numPr>
          <w:ilvl w:val="0"/>
          <w:numId w:val="2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clear the grid, push the retaining bar at the bottom of it and the discs fall. You can now start the next part.</w:t>
      </w:r>
    </w:p>
    <w:p w14:paraId="6672BD37" w14:textId="77777777" w:rsidR="002325FE" w:rsidRDefault="002325FE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5AD1C816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br w:type="page"/>
      </w:r>
    </w:p>
    <w:p w14:paraId="3CF5DD6B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Exercise 1: Preparing for the game</w:t>
      </w:r>
    </w:p>
    <w:p w14:paraId="3F3C1B27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game "Connect 4" is played on a vertical grid of six rows and seven columns with 21 red discs and 21 yellow discs. Define the types needed to represent the game grid.</w:t>
      </w:r>
    </w:p>
    <w:p w14:paraId="7FEA735E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2: Clear the grid</w:t>
      </w:r>
    </w:p>
    <w:p w14:paraId="6058D2EF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start each game, you must first empty the grid of discs it contains. Write a subprogram that does this.</w:t>
      </w:r>
    </w:p>
    <w:p w14:paraId="4AA10958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3: Show the grid</w:t>
      </w:r>
    </w:p>
    <w:p w14:paraId="1EF04BBD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subprogram that displays the contents of the grid;</w:t>
      </w:r>
    </w:p>
    <w:p w14:paraId="0396522D" w14:textId="77777777" w:rsidR="002325FE" w:rsidRDefault="009F719B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red discs will be represented by (*)</w:t>
      </w:r>
    </w:p>
    <w:p w14:paraId="38DB4AE2" w14:textId="77777777" w:rsidR="002325FE" w:rsidRDefault="009F719B">
      <w:pPr>
        <w:numPr>
          <w:ilvl w:val="0"/>
          <w:numId w:val="3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yellow discs by the lowercase letter o.</w:t>
      </w:r>
    </w:p>
    <w:p w14:paraId="4FD4A554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grid will be like:</w:t>
      </w:r>
    </w:p>
    <w:p w14:paraId="2BD77091" w14:textId="77777777" w:rsidR="002325FE" w:rsidRDefault="009F719B">
      <w:pPr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17DF373" wp14:editId="07F17951">
            <wp:extent cx="2628900" cy="2438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6377B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4: Deciding if a move is possible</w:t>
      </w:r>
    </w:p>
    <w:p w14:paraId="208B2421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subprogram that indicates whether it is possible to play in a given column.</w:t>
      </w:r>
    </w:p>
    <w:p w14:paraId="14F5D38B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 In the previous figure, it is possible to play columns 1, 2, 3, 5, 6 or 7. It is not possible to play column 4.</w:t>
      </w:r>
    </w:p>
    <w:p w14:paraId="35C145E7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52A3708E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Exercise 5: Drop a disc</w:t>
      </w:r>
    </w:p>
    <w:p w14:paraId="6321D5EB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subprogram that does this operation: it calculates the new state of the grid when a disc is dropped above a given column.</w:t>
      </w:r>
    </w:p>
    <w:p w14:paraId="24188C83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 Starting from the previous figure, if red plays column 5, the new state of the grid is:</w:t>
      </w:r>
    </w:p>
    <w:p w14:paraId="5CD345E5" w14:textId="77777777" w:rsidR="002325FE" w:rsidRDefault="009F719B">
      <w:pPr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5C7D9B0" wp14:editId="6EF716CB">
            <wp:extent cx="2647950" cy="2362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D46E5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6: Count the aligned disc</w:t>
      </w:r>
    </w:p>
    <w:p w14:paraId="54059DD3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subprogram that indicates what is the length of the longest alignment of a given disc (identified by its column number and row number). Alignments should be checked in all directions (horizontal, vertical or diagonal).</w:t>
      </w:r>
    </w:p>
    <w:p w14:paraId="7684914C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subprogram will then be used to determine the end of a game (alignment ≥ 4) or to help the computer choose which column to play (exercise 8).</w:t>
      </w:r>
    </w:p>
    <w:p w14:paraId="56C71528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example of the previous figure, box (1,1) corresponds to an alignment of three discs diagonally; box (7,1) corresponds to an alignment of two discs vertically; the box (6,2) corresponds to three discs aligned vertically or diagonally …</w:t>
      </w:r>
    </w:p>
    <w:p w14:paraId="2E8385CF" w14:textId="77777777" w:rsidR="002325FE" w:rsidRDefault="002325FE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06B12DB8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7: Recommend a column to play in</w:t>
      </w:r>
    </w:p>
    <w:p w14:paraId="5633A550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subprogram which, given a grid, offers a column in which to play. The column number will be chosen at random.</w:t>
      </w:r>
    </w:p>
    <w:p w14:paraId="1659D41E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8: Improve advice</w:t>
      </w:r>
    </w:p>
    <w:p w14:paraId="0F2B4583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improve the advice, we add an additional constraint: advise the column that allows the longest alignment.</w:t>
      </w:r>
    </w:p>
    <w:p w14:paraId="0A16786D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Note: If a winning move exists, the advice column will lead to victory.</w:t>
      </w:r>
    </w:p>
    <w:p w14:paraId="1B16AC2A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 Starting from the previous figure, the yellows will play in column 5. This causes an alignment of 4 discs and therefore victory.</w:t>
      </w:r>
    </w:p>
    <w:p w14:paraId="4FD7946F" w14:textId="77777777" w:rsidR="002325FE" w:rsidRDefault="002325FE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1C66439D" w14:textId="77777777" w:rsidR="002325FE" w:rsidRDefault="009F719B">
      <w:pPr>
        <w:spacing w:before="240" w:after="24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Exercise 9: Play a game</w:t>
      </w:r>
    </w:p>
    <w:p w14:paraId="1A3C96FC" w14:textId="77777777" w:rsidR="002325FE" w:rsidRDefault="009F719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a program that lets a human player play against the computer. The human player is considered to have the yellow chips and begins the game.</w:t>
      </w:r>
    </w:p>
    <w:p w14:paraId="2178F6D3" w14:textId="77777777" w:rsidR="002325FE" w:rsidRDefault="002325FE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14:paraId="38A1B5C0" w14:textId="77777777" w:rsidR="002325FE" w:rsidRDefault="002325FE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sectPr w:rsidR="002325FE">
      <w:headerReference w:type="default" r:id="rId10"/>
      <w:footerReference w:type="default" r:id="rId11"/>
      <w:pgSz w:w="11906" w:h="16838"/>
      <w:pgMar w:top="1727" w:right="1008" w:bottom="144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2EF9" w14:textId="77777777" w:rsidR="006641AD" w:rsidRDefault="006641AD">
      <w:pPr>
        <w:spacing w:line="240" w:lineRule="auto"/>
      </w:pPr>
      <w:r>
        <w:separator/>
      </w:r>
    </w:p>
  </w:endnote>
  <w:endnote w:type="continuationSeparator" w:id="0">
    <w:p w14:paraId="0A5CF1AA" w14:textId="77777777" w:rsidR="006641AD" w:rsidRDefault="00664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D488" w14:textId="77777777" w:rsidR="002325FE" w:rsidRDefault="009F719B">
    <w:r>
      <w:fldChar w:fldCharType="begin"/>
    </w:r>
    <w:r>
      <w:instrText>PAGE</w:instrText>
    </w:r>
    <w:r>
      <w:fldChar w:fldCharType="separate"/>
    </w:r>
    <w:r w:rsidR="00AF17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66E8" w14:textId="77777777" w:rsidR="006641AD" w:rsidRDefault="006641AD">
      <w:pPr>
        <w:spacing w:line="240" w:lineRule="auto"/>
      </w:pPr>
      <w:r>
        <w:separator/>
      </w:r>
    </w:p>
  </w:footnote>
  <w:footnote w:type="continuationSeparator" w:id="0">
    <w:p w14:paraId="36309DED" w14:textId="77777777" w:rsidR="006641AD" w:rsidRDefault="00664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D7A2" w14:textId="77777777" w:rsidR="002325FE" w:rsidRDefault="009F719B">
    <w:pPr>
      <w:jc w:val="center"/>
      <w:rPr>
        <w:rFonts w:ascii="Calibri" w:eastAsia="Calibri" w:hAnsi="Calibri" w:cs="Calibri"/>
        <w:color w:val="666666"/>
        <w:sz w:val="20"/>
        <w:szCs w:val="20"/>
      </w:rPr>
    </w:pPr>
    <w:r>
      <w:rPr>
        <w:rFonts w:ascii="Calibri" w:eastAsia="Calibri" w:hAnsi="Calibri" w:cs="Calibri"/>
        <w:color w:val="666666"/>
        <w:sz w:val="20"/>
        <w:szCs w:val="20"/>
      </w:rPr>
      <w:t>UE 204 Introduction to Computer Science 2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E4E3AFB" wp14:editId="5A398B45">
          <wp:simplePos x="0" y="0"/>
          <wp:positionH relativeFrom="column">
            <wp:posOffset>1</wp:posOffset>
          </wp:positionH>
          <wp:positionV relativeFrom="paragraph">
            <wp:posOffset>-219074</wp:posOffset>
          </wp:positionV>
          <wp:extent cx="1623773" cy="587692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3773" cy="587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6CA0B8F8" wp14:editId="6CE4F94D">
          <wp:simplePos x="0" y="0"/>
          <wp:positionH relativeFrom="column">
            <wp:posOffset>5076825</wp:posOffset>
          </wp:positionH>
          <wp:positionV relativeFrom="paragraph">
            <wp:posOffset>-361949</wp:posOffset>
          </wp:positionV>
          <wp:extent cx="1204353" cy="1211975"/>
          <wp:effectExtent l="0" t="0" r="0" b="0"/>
          <wp:wrapSquare wrapText="bothSides" distT="19050" distB="19050" distL="19050" distR="19050"/>
          <wp:docPr id="2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4353" cy="121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0213"/>
    <w:multiLevelType w:val="multilevel"/>
    <w:tmpl w:val="7180D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927C5"/>
    <w:multiLevelType w:val="multilevel"/>
    <w:tmpl w:val="DD708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030607"/>
    <w:multiLevelType w:val="multilevel"/>
    <w:tmpl w:val="BEA8C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7CBC"/>
    <w:multiLevelType w:val="multilevel"/>
    <w:tmpl w:val="320EA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2B1F9A"/>
    <w:multiLevelType w:val="multilevel"/>
    <w:tmpl w:val="2C866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FE"/>
    <w:rsid w:val="0005039F"/>
    <w:rsid w:val="002325FE"/>
    <w:rsid w:val="006641AD"/>
    <w:rsid w:val="009F719B"/>
    <w:rsid w:val="00A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B39C"/>
  <w15:docId w15:val="{D80F9958-5AB2-4D7E-BB0D-71517F89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Khaled Safi</cp:lastModifiedBy>
  <cp:revision>3</cp:revision>
  <dcterms:created xsi:type="dcterms:W3CDTF">2022-02-27T19:33:00Z</dcterms:created>
  <dcterms:modified xsi:type="dcterms:W3CDTF">2022-02-27T19:51:00Z</dcterms:modified>
</cp:coreProperties>
</file>