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D5FFF" w14:textId="77777777" w:rsidR="00C83BAE" w:rsidRPr="00C83BAE" w:rsidRDefault="00C83BAE" w:rsidP="00C83BAE">
      <w:pPr>
        <w:rPr>
          <w:b/>
          <w:bCs/>
        </w:rPr>
      </w:pPr>
      <w:r w:rsidRPr="00C83BAE">
        <w:rPr>
          <w:b/>
          <w:bCs/>
        </w:rPr>
        <w:t>INDUSTRIAL ENGINEERING CALCULATOR</w:t>
      </w:r>
    </w:p>
    <w:p w14:paraId="07E8AE14" w14:textId="77777777" w:rsidR="00C83BAE" w:rsidRPr="00C83BAE" w:rsidRDefault="00C83BAE" w:rsidP="00C83BAE">
      <w:pPr>
        <w:rPr>
          <w:b/>
          <w:bCs/>
        </w:rPr>
      </w:pPr>
      <w:r w:rsidRPr="00C83BAE">
        <w:rPr>
          <w:b/>
          <w:bCs/>
        </w:rPr>
        <w:t>Project Completion Report</w:t>
      </w:r>
    </w:p>
    <w:p w14:paraId="046AF316" w14:textId="77777777" w:rsidR="00C83BAE" w:rsidRPr="00C83BAE" w:rsidRDefault="00C83BAE" w:rsidP="00C83BAE">
      <w:r w:rsidRPr="00C83BAE">
        <w:rPr>
          <w:b/>
          <w:bCs/>
        </w:rPr>
        <w:t>Prepared by:</w:t>
      </w:r>
      <w:r w:rsidRPr="00C83BAE">
        <w:t xml:space="preserve"> Dumindu Udakara Ekanayaka</w:t>
      </w:r>
      <w:r w:rsidRPr="00C83BAE">
        <w:br/>
      </w:r>
      <w:r w:rsidRPr="00C83BAE">
        <w:rPr>
          <w:b/>
          <w:bCs/>
        </w:rPr>
        <w:t>Project Repository:</w:t>
      </w:r>
      <w:r w:rsidRPr="00C83BAE">
        <w:t xml:space="preserve"> </w:t>
      </w:r>
      <w:hyperlink r:id="rId5" w:history="1">
        <w:r w:rsidRPr="00C83BAE">
          <w:rPr>
            <w:rStyle w:val="Hyperlink"/>
          </w:rPr>
          <w:t>https://github.com/duminduue/industrial-engineering-calculator</w:t>
        </w:r>
      </w:hyperlink>
      <w:r w:rsidRPr="00C83BAE">
        <w:br/>
      </w:r>
      <w:r w:rsidRPr="00C83BAE">
        <w:rPr>
          <w:b/>
          <w:bCs/>
        </w:rPr>
        <w:t>Project Status:</w:t>
      </w:r>
      <w:r w:rsidRPr="00C83BAE">
        <w:t xml:space="preserve"> Core project completed</w:t>
      </w:r>
      <w:r w:rsidRPr="00C83BAE">
        <w:br/>
      </w:r>
      <w:r w:rsidRPr="00C83BAE">
        <w:rPr>
          <w:b/>
          <w:bCs/>
        </w:rPr>
        <w:t>Report Date:</w:t>
      </w:r>
      <w:r w:rsidRPr="00C83BAE">
        <w:t xml:space="preserve"> 22 October 2026</w:t>
      </w:r>
    </w:p>
    <w:p w14:paraId="15FC40DA" w14:textId="77777777" w:rsidR="00C83BAE" w:rsidRPr="00C83BAE" w:rsidRDefault="00C83BAE" w:rsidP="00C83BAE">
      <w:r w:rsidRPr="00C83BAE">
        <w:pict w14:anchorId="40B62F33">
          <v:rect id="_x0000_i1055" style="width:0;height:1.5pt" o:hralign="center" o:hrstd="t" o:hr="t" fillcolor="#a0a0a0" stroked="f"/>
        </w:pict>
      </w:r>
    </w:p>
    <w:p w14:paraId="0950A4F8" w14:textId="77777777" w:rsidR="00C83BAE" w:rsidRPr="00C83BAE" w:rsidRDefault="00C83BAE" w:rsidP="00C83BAE">
      <w:pPr>
        <w:rPr>
          <w:b/>
          <w:bCs/>
        </w:rPr>
      </w:pPr>
      <w:r w:rsidRPr="00C83BAE">
        <w:rPr>
          <w:b/>
          <w:bCs/>
        </w:rPr>
        <w:t>1. Executive Summary</w:t>
      </w:r>
    </w:p>
    <w:p w14:paraId="75D5734A" w14:textId="77777777" w:rsidR="00C83BAE" w:rsidRPr="00C83BAE" w:rsidRDefault="00C83BAE" w:rsidP="00C83BAE">
      <w:r w:rsidRPr="00C83BAE">
        <w:t>The Industrial Engineering Calculator is a software application developed to support engineering calculations through a formula library, input validation, unit conversion, and an interactive user interface. The application combines Python-based calculation logic with a web API and a React/TypeScript frontend.</w:t>
      </w:r>
    </w:p>
    <w:p w14:paraId="18B4DCBD" w14:textId="77777777" w:rsidR="00C83BAE" w:rsidRPr="00C83BAE" w:rsidRDefault="00C83BAE" w:rsidP="00C83BAE">
      <w:r w:rsidRPr="00C83BAE">
        <w:t>The project includes engineering formula registration and search, calculation functions, unit-related functionality, educational formula information, calculation history, and CSV export. Automated testing and code-quality checks were used to improve reliability and maintainability.</w:t>
      </w:r>
    </w:p>
    <w:p w14:paraId="6D850610" w14:textId="77777777" w:rsidR="00C83BAE" w:rsidRPr="00C83BAE" w:rsidRDefault="00C83BAE" w:rsidP="00C83BAE">
      <w:r w:rsidRPr="00C83BAE">
        <w:t xml:space="preserve">During the latest recorded local verification, the automated test suite reported </w:t>
      </w:r>
      <w:r w:rsidRPr="00C83BAE">
        <w:rPr>
          <w:b/>
          <w:bCs/>
        </w:rPr>
        <w:t>104 passing tests</w:t>
      </w:r>
      <w:r w:rsidRPr="00C83BAE">
        <w:t>, and Ruff reported that all code-quality checks passed. The developer also manually confirmed that calculation results and their units displayed correctly.</w:t>
      </w:r>
    </w:p>
    <w:p w14:paraId="234697FD" w14:textId="77777777" w:rsidR="00C83BAE" w:rsidRPr="00C83BAE" w:rsidRDefault="00C83BAE" w:rsidP="00C83BAE">
      <w:r w:rsidRPr="00C83BAE">
        <w:t>The project is considered complete for its current scope. Features that have not been fully verified are documented as limitations rather than claimed as successful outcomes.</w:t>
      </w:r>
    </w:p>
    <w:p w14:paraId="66418845" w14:textId="77777777" w:rsidR="00C83BAE" w:rsidRPr="00C83BAE" w:rsidRDefault="00C83BAE" w:rsidP="00C83BAE">
      <w:pPr>
        <w:rPr>
          <w:b/>
          <w:bCs/>
        </w:rPr>
      </w:pPr>
      <w:r w:rsidRPr="00C83BAE">
        <w:rPr>
          <w:b/>
          <w:bCs/>
        </w:rPr>
        <w:t>2. Project Objective</w:t>
      </w:r>
    </w:p>
    <w:p w14:paraId="7B15A437" w14:textId="77777777" w:rsidR="00C83BAE" w:rsidRPr="00C83BAE" w:rsidRDefault="00C83BAE" w:rsidP="00C83BAE">
      <w:r w:rsidRPr="00C83BAE">
        <w:t>The primary objective was to develop an accessible engineering calculation application that enables users to select supported formulas, enter the required values, and obtain calculation results with appropriate units.</w:t>
      </w:r>
    </w:p>
    <w:p w14:paraId="0849DA6E" w14:textId="77777777" w:rsidR="00C83BAE" w:rsidRPr="00C83BAE" w:rsidRDefault="00C83BAE" w:rsidP="00C83BAE">
      <w:r w:rsidRPr="00C83BAE">
        <w:t>The project also aimed to demonstrate practical skills in Python programming, mathematical calculations, input validation, API development, frontend integration, automated testing, and software documentation.</w:t>
      </w:r>
    </w:p>
    <w:p w14:paraId="144D5899" w14:textId="77777777" w:rsidR="00C83BAE" w:rsidRPr="00C83BAE" w:rsidRDefault="00C83BAE" w:rsidP="00C83BAE">
      <w:pPr>
        <w:rPr>
          <w:b/>
          <w:bCs/>
        </w:rPr>
      </w:pPr>
      <w:r w:rsidRPr="00C83BAE">
        <w:rPr>
          <w:b/>
          <w:bCs/>
        </w:rPr>
        <w:t>3. Problem Statement</w:t>
      </w:r>
    </w:p>
    <w:p w14:paraId="764CA69E" w14:textId="77777777" w:rsidR="00C83BAE" w:rsidRPr="00C83BAE" w:rsidRDefault="00C83BAE" w:rsidP="00C83BAE">
      <w:r w:rsidRPr="00C83BAE">
        <w:t>Engineering calculations require suitable formulas, correct input values, consistent units, and careful interpretation of results. Performing these tasks manually can be inconvenient when calculations and conversion tools are spread across different resources.</w:t>
      </w:r>
    </w:p>
    <w:p w14:paraId="75A0EEB6" w14:textId="77777777" w:rsidR="00C83BAE" w:rsidRPr="00C83BAE" w:rsidRDefault="00C83BAE" w:rsidP="00C83BAE">
      <w:r w:rsidRPr="00C83BAE">
        <w:lastRenderedPageBreak/>
        <w:t>This project addresses that problem by bringing supported engineering formulas and related calculation utilities into a single application. Its scope is limited to the formulas, units, and functionality implemented in the codebase.</w:t>
      </w:r>
    </w:p>
    <w:p w14:paraId="39F2AAF0" w14:textId="77777777" w:rsidR="00C83BAE" w:rsidRPr="00C83BAE" w:rsidRDefault="00C83BAE" w:rsidP="00C83BAE">
      <w:pPr>
        <w:rPr>
          <w:b/>
          <w:bCs/>
        </w:rPr>
      </w:pPr>
      <w:r w:rsidRPr="00C83BAE">
        <w:rPr>
          <w:b/>
          <w:bCs/>
        </w:rPr>
        <w:t>4. Implementation and Core Features</w:t>
      </w:r>
    </w:p>
    <w:p w14:paraId="2D94858A" w14:textId="77777777" w:rsidR="00C83BAE" w:rsidRPr="00C83BAE" w:rsidRDefault="00C83BAE" w:rsidP="00C83BAE">
      <w:pPr>
        <w:rPr>
          <w:b/>
          <w:bCs/>
        </w:rPr>
      </w:pPr>
      <w:r w:rsidRPr="00C83BAE">
        <w:rPr>
          <w:b/>
          <w:bCs/>
        </w:rPr>
        <w:t>4.1 Engineering Formula Library</w:t>
      </w:r>
    </w:p>
    <w:p w14:paraId="35D3DC7F" w14:textId="77777777" w:rsidR="00C83BAE" w:rsidRPr="00C83BAE" w:rsidRDefault="00C83BAE" w:rsidP="00C83BAE">
      <w:r w:rsidRPr="00C83BAE">
        <w:t>A central formula registry organizes supported engineering calculations into categories. Formula definitions include relevant descriptions, equations, input requirements, and associated calculation functions.</w:t>
      </w:r>
    </w:p>
    <w:p w14:paraId="1BBEB40E" w14:textId="77777777" w:rsidR="00C83BAE" w:rsidRPr="00C83BAE" w:rsidRDefault="00C83BAE" w:rsidP="00C83BAE">
      <w:pPr>
        <w:rPr>
          <w:b/>
          <w:bCs/>
        </w:rPr>
      </w:pPr>
      <w:r w:rsidRPr="00C83BAE">
        <w:rPr>
          <w:b/>
          <w:bCs/>
        </w:rPr>
        <w:t>4.2 Formula Search and Selection</w:t>
      </w:r>
    </w:p>
    <w:p w14:paraId="7E0E2E3C" w14:textId="77777777" w:rsidR="00C83BAE" w:rsidRPr="00C83BAE" w:rsidRDefault="00C83BAE" w:rsidP="00C83BAE">
      <w:r w:rsidRPr="00C83BAE">
        <w:t>Users can browse registered formulas and search for calculations using available formula names, categories, descriptions, and supported keywords.</w:t>
      </w:r>
    </w:p>
    <w:p w14:paraId="0110B9FF" w14:textId="77777777" w:rsidR="00C83BAE" w:rsidRPr="00C83BAE" w:rsidRDefault="00C83BAE" w:rsidP="00C83BAE">
      <w:pPr>
        <w:rPr>
          <w:b/>
          <w:bCs/>
        </w:rPr>
      </w:pPr>
      <w:r w:rsidRPr="00C83BAE">
        <w:rPr>
          <w:b/>
          <w:bCs/>
        </w:rPr>
        <w:t>4.3 Engineering Calculation Engine</w:t>
      </w:r>
    </w:p>
    <w:p w14:paraId="79BC2B66" w14:textId="77777777" w:rsidR="00C83BAE" w:rsidRPr="00C83BAE" w:rsidRDefault="00C83BAE" w:rsidP="00C83BAE">
      <w:r w:rsidRPr="00C83BAE">
        <w:t>Python functions perform the calculations associated with registered formulas. The registry connects formula definitions with their corresponding calculation logic.</w:t>
      </w:r>
    </w:p>
    <w:p w14:paraId="42D9D800" w14:textId="77777777" w:rsidR="00C83BAE" w:rsidRPr="00C83BAE" w:rsidRDefault="00C83BAE" w:rsidP="00C83BAE">
      <w:pPr>
        <w:rPr>
          <w:b/>
          <w:bCs/>
        </w:rPr>
      </w:pPr>
      <w:r w:rsidRPr="00C83BAE">
        <w:rPr>
          <w:b/>
          <w:bCs/>
        </w:rPr>
        <w:t>4.4 Input Validation and Error Handling</w:t>
      </w:r>
    </w:p>
    <w:p w14:paraId="3A404540" w14:textId="77777777" w:rsidR="00C83BAE" w:rsidRPr="00C83BAE" w:rsidRDefault="00C83BAE" w:rsidP="00C83BAE">
      <w:r w:rsidRPr="00C83BAE">
        <w:t>The application includes validation for calculation inputs and handles invalid values or unsupported requests where implemented. This helps reduce calculation errors caused by unsuitable inputs.</w:t>
      </w:r>
    </w:p>
    <w:p w14:paraId="4EAD8C81" w14:textId="77777777" w:rsidR="00C83BAE" w:rsidRPr="00C83BAE" w:rsidRDefault="00C83BAE" w:rsidP="00C83BAE">
      <w:pPr>
        <w:rPr>
          <w:b/>
          <w:bCs/>
        </w:rPr>
      </w:pPr>
      <w:r w:rsidRPr="00C83BAE">
        <w:rPr>
          <w:b/>
          <w:bCs/>
        </w:rPr>
        <w:t>4.5 Results and Units</w:t>
      </w:r>
    </w:p>
    <w:p w14:paraId="72F40C0C" w14:textId="77777777" w:rsidR="00C83BAE" w:rsidRPr="00C83BAE" w:rsidRDefault="00C83BAE" w:rsidP="00C83BAE">
      <w:r w:rsidRPr="00C83BAE">
        <w:t>The application presents calculated results with applicable units. The main calculation-result display was manually checked by the developer.</w:t>
      </w:r>
    </w:p>
    <w:p w14:paraId="177F2ABD" w14:textId="77777777" w:rsidR="00C83BAE" w:rsidRPr="00C83BAE" w:rsidRDefault="00C83BAE" w:rsidP="00C83BAE">
      <w:pPr>
        <w:rPr>
          <w:b/>
          <w:bCs/>
        </w:rPr>
      </w:pPr>
      <w:r w:rsidRPr="00C83BAE">
        <w:rPr>
          <w:b/>
          <w:bCs/>
        </w:rPr>
        <w:t>4.6 Unit Conversion</w:t>
      </w:r>
    </w:p>
    <w:p w14:paraId="04974A3D" w14:textId="77777777" w:rsidR="00C83BAE" w:rsidRPr="00C83BAE" w:rsidRDefault="00C83BAE" w:rsidP="00C83BAE">
      <w:r w:rsidRPr="00C83BAE">
        <w:t>Unit conversion functionality supports compatible engineering units, helping users work with different unit representations where conversions are implemented.</w:t>
      </w:r>
    </w:p>
    <w:p w14:paraId="3B07B4C4" w14:textId="77777777" w:rsidR="00C83BAE" w:rsidRPr="00C83BAE" w:rsidRDefault="00C83BAE" w:rsidP="00C83BAE">
      <w:pPr>
        <w:rPr>
          <w:b/>
          <w:bCs/>
        </w:rPr>
      </w:pPr>
      <w:r w:rsidRPr="00C83BAE">
        <w:rPr>
          <w:b/>
          <w:bCs/>
        </w:rPr>
        <w:t>4.7 Educational Formula Information</w:t>
      </w:r>
    </w:p>
    <w:p w14:paraId="31AE9C4B" w14:textId="77777777" w:rsidR="00C83BAE" w:rsidRPr="00C83BAE" w:rsidRDefault="00C83BAE" w:rsidP="00C83BAE">
      <w:r w:rsidRPr="00C83BAE">
        <w:t>The application includes formula descriptions, equations, and related calculation information for supported entries.</w:t>
      </w:r>
    </w:p>
    <w:p w14:paraId="12AEC1F7" w14:textId="77777777" w:rsidR="00C83BAE" w:rsidRPr="00C83BAE" w:rsidRDefault="00C83BAE" w:rsidP="00C83BAE">
      <w:pPr>
        <w:rPr>
          <w:b/>
          <w:bCs/>
        </w:rPr>
      </w:pPr>
      <w:r w:rsidRPr="00C83BAE">
        <w:rPr>
          <w:b/>
          <w:bCs/>
        </w:rPr>
        <w:t>4.8 Calculation History and CSV Export</w:t>
      </w:r>
    </w:p>
    <w:p w14:paraId="5553D69A" w14:textId="77777777" w:rsidR="00C83BAE" w:rsidRPr="00C83BAE" w:rsidRDefault="00C83BAE" w:rsidP="00C83BAE">
      <w:r w:rsidRPr="00C83BAE">
        <w:t>The codebase includes SQLite-backed calculation history and functionality for exporting available history records to CSV for further review.</w:t>
      </w:r>
    </w:p>
    <w:p w14:paraId="0C5CC2CA" w14:textId="77777777" w:rsidR="00C83BAE" w:rsidRPr="00C83BAE" w:rsidRDefault="00C83BAE" w:rsidP="00C83BAE">
      <w:pPr>
        <w:rPr>
          <w:b/>
          <w:bCs/>
        </w:rPr>
      </w:pPr>
      <w:r w:rsidRPr="00C83BAE">
        <w:rPr>
          <w:b/>
          <w:bCs/>
        </w:rPr>
        <w:lastRenderedPageBreak/>
        <w:t>4.9 Web API and Frontend</w:t>
      </w:r>
    </w:p>
    <w:p w14:paraId="5DA987FD" w14:textId="77777777" w:rsidR="00C83BAE" w:rsidRPr="00C83BAE" w:rsidRDefault="00C83BAE" w:rsidP="00C83BAE">
      <w:r w:rsidRPr="00C83BAE">
        <w:t>The application uses FastAPI for backend API functionality and React with TypeScript for the frontend. This separates the calculation and request-handling logic from the interactive user interface.</w:t>
      </w:r>
    </w:p>
    <w:p w14:paraId="4BD2CF20" w14:textId="77777777" w:rsidR="00C83BAE" w:rsidRPr="00C83BAE" w:rsidRDefault="00C83BAE" w:rsidP="00C83BAE">
      <w:pPr>
        <w:rPr>
          <w:b/>
          <w:bCs/>
        </w:rPr>
      </w:pPr>
      <w:r w:rsidRPr="00C83BAE">
        <w:rPr>
          <w:b/>
          <w:bCs/>
        </w:rPr>
        <w:t>4.10 Automated Testing and Code Quality</w:t>
      </w:r>
    </w:p>
    <w:p w14:paraId="7160CCC6" w14:textId="77777777" w:rsidR="00C83BAE" w:rsidRPr="00C83BAE" w:rsidRDefault="00C83BAE" w:rsidP="00C83BAE">
      <w:r w:rsidRPr="00C83BAE">
        <w:t>Pytest is used for automated testing, while Ruff checks Python code for common quality and formatting issues. These tools support repeatable verification during development.</w:t>
      </w:r>
    </w:p>
    <w:p w14:paraId="299CB314" w14:textId="77777777" w:rsidR="00C83BAE" w:rsidRPr="00C83BAE" w:rsidRDefault="00C83BAE" w:rsidP="00C83BAE">
      <w:pPr>
        <w:rPr>
          <w:b/>
          <w:bCs/>
        </w:rPr>
      </w:pPr>
      <w:r w:rsidRPr="00C83BAE">
        <w:rPr>
          <w:b/>
          <w:bCs/>
        </w:rPr>
        <w:t>4.11 PDF Calculation Reports</w:t>
      </w:r>
    </w:p>
    <w:p w14:paraId="7B8ED683" w14:textId="77777777" w:rsidR="00C83BAE" w:rsidRPr="00C83BAE" w:rsidRDefault="00C83BAE" w:rsidP="00C83BAE">
      <w:r w:rsidRPr="00C83BAE">
        <w:t>PDF report-generation code has been added to the repository. However, its complete end-to-end workflow has not been independently verified, so it is not claimed as a fully validated feature in this report.</w:t>
      </w:r>
    </w:p>
    <w:p w14:paraId="31C84E09" w14:textId="77777777" w:rsidR="00C83BAE" w:rsidRPr="00C83BAE" w:rsidRDefault="00C83BAE" w:rsidP="00C83BAE">
      <w:pPr>
        <w:rPr>
          <w:b/>
          <w:bCs/>
        </w:rPr>
      </w:pPr>
      <w:r w:rsidRPr="00C83BAE">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4540"/>
      </w:tblGrid>
      <w:tr w:rsidR="00C83BAE" w:rsidRPr="00C83BAE" w14:paraId="21254671" w14:textId="77777777">
        <w:trPr>
          <w:tblCellSpacing w:w="15" w:type="dxa"/>
        </w:trPr>
        <w:tc>
          <w:tcPr>
            <w:tcW w:w="0" w:type="auto"/>
            <w:vAlign w:val="center"/>
            <w:hideMark/>
          </w:tcPr>
          <w:p w14:paraId="6C667F37" w14:textId="77777777" w:rsidR="00C83BAE" w:rsidRPr="00C83BAE" w:rsidRDefault="00C83BAE" w:rsidP="00C83BAE">
            <w:pPr>
              <w:rPr>
                <w:b/>
                <w:bCs/>
              </w:rPr>
            </w:pPr>
            <w:r w:rsidRPr="00C83BAE">
              <w:rPr>
                <w:b/>
                <w:bCs/>
              </w:rPr>
              <w:t>Technology</w:t>
            </w:r>
          </w:p>
        </w:tc>
        <w:tc>
          <w:tcPr>
            <w:tcW w:w="0" w:type="auto"/>
            <w:vAlign w:val="center"/>
            <w:hideMark/>
          </w:tcPr>
          <w:p w14:paraId="332B59EA" w14:textId="77777777" w:rsidR="00C83BAE" w:rsidRPr="00C83BAE" w:rsidRDefault="00C83BAE" w:rsidP="00C83BAE">
            <w:pPr>
              <w:rPr>
                <w:b/>
                <w:bCs/>
              </w:rPr>
            </w:pPr>
            <w:r w:rsidRPr="00C83BAE">
              <w:rPr>
                <w:b/>
                <w:bCs/>
              </w:rPr>
              <w:t>Purpose</w:t>
            </w:r>
          </w:p>
        </w:tc>
      </w:tr>
      <w:tr w:rsidR="00C83BAE" w:rsidRPr="00C83BAE" w14:paraId="03DF94B0" w14:textId="77777777">
        <w:trPr>
          <w:tblCellSpacing w:w="15" w:type="dxa"/>
        </w:trPr>
        <w:tc>
          <w:tcPr>
            <w:tcW w:w="0" w:type="auto"/>
            <w:vAlign w:val="center"/>
            <w:hideMark/>
          </w:tcPr>
          <w:p w14:paraId="2E0C2E20" w14:textId="77777777" w:rsidR="00C83BAE" w:rsidRPr="00C83BAE" w:rsidRDefault="00C83BAE" w:rsidP="00C83BAE">
            <w:r w:rsidRPr="00C83BAE">
              <w:t>Python</w:t>
            </w:r>
          </w:p>
        </w:tc>
        <w:tc>
          <w:tcPr>
            <w:tcW w:w="0" w:type="auto"/>
            <w:vAlign w:val="center"/>
            <w:hideMark/>
          </w:tcPr>
          <w:p w14:paraId="245249A2" w14:textId="77777777" w:rsidR="00C83BAE" w:rsidRPr="00C83BAE" w:rsidRDefault="00C83BAE" w:rsidP="00C83BAE">
            <w:r w:rsidRPr="00C83BAE">
              <w:t>Engineering calculations and backend logic</w:t>
            </w:r>
          </w:p>
        </w:tc>
      </w:tr>
      <w:tr w:rsidR="00C83BAE" w:rsidRPr="00C83BAE" w14:paraId="1335A208" w14:textId="77777777">
        <w:trPr>
          <w:tblCellSpacing w:w="15" w:type="dxa"/>
        </w:trPr>
        <w:tc>
          <w:tcPr>
            <w:tcW w:w="0" w:type="auto"/>
            <w:vAlign w:val="center"/>
            <w:hideMark/>
          </w:tcPr>
          <w:p w14:paraId="3357C655" w14:textId="77777777" w:rsidR="00C83BAE" w:rsidRPr="00C83BAE" w:rsidRDefault="00C83BAE" w:rsidP="00C83BAE">
            <w:r w:rsidRPr="00C83BAE">
              <w:t>FastAPI</w:t>
            </w:r>
          </w:p>
        </w:tc>
        <w:tc>
          <w:tcPr>
            <w:tcW w:w="0" w:type="auto"/>
            <w:vAlign w:val="center"/>
            <w:hideMark/>
          </w:tcPr>
          <w:p w14:paraId="49606CAA" w14:textId="77777777" w:rsidR="00C83BAE" w:rsidRPr="00C83BAE" w:rsidRDefault="00C83BAE" w:rsidP="00C83BAE">
            <w:r w:rsidRPr="00C83BAE">
              <w:t>Backend API and request handling</w:t>
            </w:r>
          </w:p>
        </w:tc>
      </w:tr>
      <w:tr w:rsidR="00C83BAE" w:rsidRPr="00C83BAE" w14:paraId="40D8A378" w14:textId="77777777">
        <w:trPr>
          <w:tblCellSpacing w:w="15" w:type="dxa"/>
        </w:trPr>
        <w:tc>
          <w:tcPr>
            <w:tcW w:w="0" w:type="auto"/>
            <w:vAlign w:val="center"/>
            <w:hideMark/>
          </w:tcPr>
          <w:p w14:paraId="0B95D271" w14:textId="77777777" w:rsidR="00C83BAE" w:rsidRPr="00C83BAE" w:rsidRDefault="00C83BAE" w:rsidP="00C83BAE">
            <w:r w:rsidRPr="00C83BAE">
              <w:t>React</w:t>
            </w:r>
          </w:p>
        </w:tc>
        <w:tc>
          <w:tcPr>
            <w:tcW w:w="0" w:type="auto"/>
            <w:vAlign w:val="center"/>
            <w:hideMark/>
          </w:tcPr>
          <w:p w14:paraId="0DB7021C" w14:textId="77777777" w:rsidR="00C83BAE" w:rsidRPr="00C83BAE" w:rsidRDefault="00C83BAE" w:rsidP="00C83BAE">
            <w:r w:rsidRPr="00C83BAE">
              <w:t>Interactive frontend</w:t>
            </w:r>
          </w:p>
        </w:tc>
      </w:tr>
      <w:tr w:rsidR="00C83BAE" w:rsidRPr="00C83BAE" w14:paraId="5D28042F" w14:textId="77777777">
        <w:trPr>
          <w:tblCellSpacing w:w="15" w:type="dxa"/>
        </w:trPr>
        <w:tc>
          <w:tcPr>
            <w:tcW w:w="0" w:type="auto"/>
            <w:vAlign w:val="center"/>
            <w:hideMark/>
          </w:tcPr>
          <w:p w14:paraId="52040E61" w14:textId="77777777" w:rsidR="00C83BAE" w:rsidRPr="00C83BAE" w:rsidRDefault="00C83BAE" w:rsidP="00C83BAE">
            <w:r w:rsidRPr="00C83BAE">
              <w:t>TypeScript</w:t>
            </w:r>
          </w:p>
        </w:tc>
        <w:tc>
          <w:tcPr>
            <w:tcW w:w="0" w:type="auto"/>
            <w:vAlign w:val="center"/>
            <w:hideMark/>
          </w:tcPr>
          <w:p w14:paraId="00A88CA3" w14:textId="77777777" w:rsidR="00C83BAE" w:rsidRPr="00C83BAE" w:rsidRDefault="00C83BAE" w:rsidP="00C83BAE">
            <w:r w:rsidRPr="00C83BAE">
              <w:t>Frontend development</w:t>
            </w:r>
          </w:p>
        </w:tc>
      </w:tr>
      <w:tr w:rsidR="00C83BAE" w:rsidRPr="00C83BAE" w14:paraId="42C9938C" w14:textId="77777777">
        <w:trPr>
          <w:tblCellSpacing w:w="15" w:type="dxa"/>
        </w:trPr>
        <w:tc>
          <w:tcPr>
            <w:tcW w:w="0" w:type="auto"/>
            <w:vAlign w:val="center"/>
            <w:hideMark/>
          </w:tcPr>
          <w:p w14:paraId="6335570A" w14:textId="77777777" w:rsidR="00C83BAE" w:rsidRPr="00C83BAE" w:rsidRDefault="00C83BAE" w:rsidP="00C83BAE">
            <w:r w:rsidRPr="00C83BAE">
              <w:t>Pydantic</w:t>
            </w:r>
          </w:p>
        </w:tc>
        <w:tc>
          <w:tcPr>
            <w:tcW w:w="0" w:type="auto"/>
            <w:vAlign w:val="center"/>
            <w:hideMark/>
          </w:tcPr>
          <w:p w14:paraId="10590961" w14:textId="77777777" w:rsidR="00C83BAE" w:rsidRPr="00C83BAE" w:rsidRDefault="00C83BAE" w:rsidP="00C83BAE">
            <w:r w:rsidRPr="00C83BAE">
              <w:t>API request validation</w:t>
            </w:r>
          </w:p>
        </w:tc>
      </w:tr>
      <w:tr w:rsidR="00C83BAE" w:rsidRPr="00C83BAE" w14:paraId="203B4C6F" w14:textId="77777777">
        <w:trPr>
          <w:tblCellSpacing w:w="15" w:type="dxa"/>
        </w:trPr>
        <w:tc>
          <w:tcPr>
            <w:tcW w:w="0" w:type="auto"/>
            <w:vAlign w:val="center"/>
            <w:hideMark/>
          </w:tcPr>
          <w:p w14:paraId="4A2E3C5F" w14:textId="77777777" w:rsidR="00C83BAE" w:rsidRPr="00C83BAE" w:rsidRDefault="00C83BAE" w:rsidP="00C83BAE">
            <w:r w:rsidRPr="00C83BAE">
              <w:t>SQLite</w:t>
            </w:r>
          </w:p>
        </w:tc>
        <w:tc>
          <w:tcPr>
            <w:tcW w:w="0" w:type="auto"/>
            <w:vAlign w:val="center"/>
            <w:hideMark/>
          </w:tcPr>
          <w:p w14:paraId="6ACEF288" w14:textId="77777777" w:rsidR="00C83BAE" w:rsidRPr="00C83BAE" w:rsidRDefault="00C83BAE" w:rsidP="00C83BAE">
            <w:r w:rsidRPr="00C83BAE">
              <w:t>Calculation history storage</w:t>
            </w:r>
          </w:p>
        </w:tc>
      </w:tr>
      <w:tr w:rsidR="00C83BAE" w:rsidRPr="00C83BAE" w14:paraId="6CCFDBA8" w14:textId="77777777">
        <w:trPr>
          <w:tblCellSpacing w:w="15" w:type="dxa"/>
        </w:trPr>
        <w:tc>
          <w:tcPr>
            <w:tcW w:w="0" w:type="auto"/>
            <w:vAlign w:val="center"/>
            <w:hideMark/>
          </w:tcPr>
          <w:p w14:paraId="1DF01013" w14:textId="77777777" w:rsidR="00C83BAE" w:rsidRPr="00C83BAE" w:rsidRDefault="00C83BAE" w:rsidP="00C83BAE">
            <w:r w:rsidRPr="00C83BAE">
              <w:t>Pytest</w:t>
            </w:r>
          </w:p>
        </w:tc>
        <w:tc>
          <w:tcPr>
            <w:tcW w:w="0" w:type="auto"/>
            <w:vAlign w:val="center"/>
            <w:hideMark/>
          </w:tcPr>
          <w:p w14:paraId="1DA562E6" w14:textId="77777777" w:rsidR="00C83BAE" w:rsidRPr="00C83BAE" w:rsidRDefault="00C83BAE" w:rsidP="00C83BAE">
            <w:r w:rsidRPr="00C83BAE">
              <w:t>Automated testing</w:t>
            </w:r>
          </w:p>
        </w:tc>
      </w:tr>
      <w:tr w:rsidR="00C83BAE" w:rsidRPr="00C83BAE" w14:paraId="71C8F210" w14:textId="77777777">
        <w:trPr>
          <w:tblCellSpacing w:w="15" w:type="dxa"/>
        </w:trPr>
        <w:tc>
          <w:tcPr>
            <w:tcW w:w="0" w:type="auto"/>
            <w:vAlign w:val="center"/>
            <w:hideMark/>
          </w:tcPr>
          <w:p w14:paraId="7D2AAE85" w14:textId="77777777" w:rsidR="00C83BAE" w:rsidRPr="00C83BAE" w:rsidRDefault="00C83BAE" w:rsidP="00C83BAE">
            <w:r w:rsidRPr="00C83BAE">
              <w:t>Ruff</w:t>
            </w:r>
          </w:p>
        </w:tc>
        <w:tc>
          <w:tcPr>
            <w:tcW w:w="0" w:type="auto"/>
            <w:vAlign w:val="center"/>
            <w:hideMark/>
          </w:tcPr>
          <w:p w14:paraId="69761322" w14:textId="77777777" w:rsidR="00C83BAE" w:rsidRPr="00C83BAE" w:rsidRDefault="00C83BAE" w:rsidP="00C83BAE">
            <w:r w:rsidRPr="00C83BAE">
              <w:t>Code-quality checks</w:t>
            </w:r>
          </w:p>
        </w:tc>
      </w:tr>
      <w:tr w:rsidR="00C83BAE" w:rsidRPr="00C83BAE" w14:paraId="0F28849F" w14:textId="77777777">
        <w:trPr>
          <w:tblCellSpacing w:w="15" w:type="dxa"/>
        </w:trPr>
        <w:tc>
          <w:tcPr>
            <w:tcW w:w="0" w:type="auto"/>
            <w:vAlign w:val="center"/>
            <w:hideMark/>
          </w:tcPr>
          <w:p w14:paraId="44FB5389" w14:textId="77777777" w:rsidR="00C83BAE" w:rsidRPr="00C83BAE" w:rsidRDefault="00C83BAE" w:rsidP="00C83BAE">
            <w:r w:rsidRPr="00C83BAE">
              <w:t>Git and GitHub</w:t>
            </w:r>
          </w:p>
        </w:tc>
        <w:tc>
          <w:tcPr>
            <w:tcW w:w="0" w:type="auto"/>
            <w:vAlign w:val="center"/>
            <w:hideMark/>
          </w:tcPr>
          <w:p w14:paraId="78C09532" w14:textId="77777777" w:rsidR="00C83BAE" w:rsidRPr="00C83BAE" w:rsidRDefault="00C83BAE" w:rsidP="00C83BAE">
            <w:r w:rsidRPr="00C83BAE">
              <w:t>Version control and repository hosting</w:t>
            </w:r>
          </w:p>
        </w:tc>
      </w:tr>
    </w:tbl>
    <w:p w14:paraId="20747924" w14:textId="77777777" w:rsidR="00C83BAE" w:rsidRPr="00C83BAE" w:rsidRDefault="00C83BAE" w:rsidP="00C83BAE">
      <w:pPr>
        <w:rPr>
          <w:b/>
          <w:bCs/>
        </w:rPr>
      </w:pPr>
      <w:r w:rsidRPr="00C83BAE">
        <w:rPr>
          <w:b/>
          <w:bCs/>
        </w:rPr>
        <w:t>6. Testing and Verification</w:t>
      </w:r>
    </w:p>
    <w:p w14:paraId="2F582874" w14:textId="77777777" w:rsidR="00C83BAE" w:rsidRPr="00C83BAE" w:rsidRDefault="00C83BAE" w:rsidP="00C83BAE">
      <w:r w:rsidRPr="00C83BAE">
        <w:t>The following results were recorded during local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383"/>
      </w:tblGrid>
      <w:tr w:rsidR="00C83BAE" w:rsidRPr="00C83BAE" w14:paraId="018AE82C" w14:textId="77777777">
        <w:trPr>
          <w:tblCellSpacing w:w="15" w:type="dxa"/>
        </w:trPr>
        <w:tc>
          <w:tcPr>
            <w:tcW w:w="0" w:type="auto"/>
            <w:vAlign w:val="center"/>
            <w:hideMark/>
          </w:tcPr>
          <w:p w14:paraId="6414C3D4" w14:textId="77777777" w:rsidR="00C83BAE" w:rsidRPr="00C83BAE" w:rsidRDefault="00C83BAE" w:rsidP="00C83BAE">
            <w:pPr>
              <w:rPr>
                <w:b/>
                <w:bCs/>
              </w:rPr>
            </w:pPr>
            <w:r w:rsidRPr="00C83BAE">
              <w:rPr>
                <w:b/>
                <w:bCs/>
              </w:rPr>
              <w:t>Verification activity</w:t>
            </w:r>
          </w:p>
        </w:tc>
        <w:tc>
          <w:tcPr>
            <w:tcW w:w="0" w:type="auto"/>
            <w:vAlign w:val="center"/>
            <w:hideMark/>
          </w:tcPr>
          <w:p w14:paraId="0BA9861E" w14:textId="77777777" w:rsidR="00C83BAE" w:rsidRPr="00C83BAE" w:rsidRDefault="00C83BAE" w:rsidP="00C83BAE">
            <w:pPr>
              <w:rPr>
                <w:b/>
                <w:bCs/>
              </w:rPr>
            </w:pPr>
            <w:r w:rsidRPr="00C83BAE">
              <w:rPr>
                <w:b/>
                <w:bCs/>
              </w:rPr>
              <w:t>Actual result</w:t>
            </w:r>
          </w:p>
        </w:tc>
      </w:tr>
      <w:tr w:rsidR="00C83BAE" w:rsidRPr="00C83BAE" w14:paraId="234F3E07" w14:textId="77777777">
        <w:trPr>
          <w:tblCellSpacing w:w="15" w:type="dxa"/>
        </w:trPr>
        <w:tc>
          <w:tcPr>
            <w:tcW w:w="0" w:type="auto"/>
            <w:vAlign w:val="center"/>
            <w:hideMark/>
          </w:tcPr>
          <w:p w14:paraId="48F98719" w14:textId="77777777" w:rsidR="00C83BAE" w:rsidRPr="00C83BAE" w:rsidRDefault="00C83BAE" w:rsidP="00C83BAE">
            <w:r w:rsidRPr="00C83BAE">
              <w:t>Automated test suite</w:t>
            </w:r>
          </w:p>
        </w:tc>
        <w:tc>
          <w:tcPr>
            <w:tcW w:w="0" w:type="auto"/>
            <w:vAlign w:val="center"/>
            <w:hideMark/>
          </w:tcPr>
          <w:p w14:paraId="27C09CE1" w14:textId="77777777" w:rsidR="00C83BAE" w:rsidRPr="00C83BAE" w:rsidRDefault="00C83BAE" w:rsidP="00C83BAE">
            <w:r w:rsidRPr="00C83BAE">
              <w:t>104 tests passed</w:t>
            </w:r>
          </w:p>
        </w:tc>
      </w:tr>
      <w:tr w:rsidR="00C83BAE" w:rsidRPr="00C83BAE" w14:paraId="339AF0B5" w14:textId="77777777">
        <w:trPr>
          <w:tblCellSpacing w:w="15" w:type="dxa"/>
        </w:trPr>
        <w:tc>
          <w:tcPr>
            <w:tcW w:w="0" w:type="auto"/>
            <w:vAlign w:val="center"/>
            <w:hideMark/>
          </w:tcPr>
          <w:p w14:paraId="320B67AA" w14:textId="77777777" w:rsidR="00C83BAE" w:rsidRPr="00C83BAE" w:rsidRDefault="00C83BAE" w:rsidP="00C83BAE">
            <w:r w:rsidRPr="00C83BAE">
              <w:lastRenderedPageBreak/>
              <w:t>Ruff code-quality checks</w:t>
            </w:r>
          </w:p>
        </w:tc>
        <w:tc>
          <w:tcPr>
            <w:tcW w:w="0" w:type="auto"/>
            <w:vAlign w:val="center"/>
            <w:hideMark/>
          </w:tcPr>
          <w:p w14:paraId="7A94A56B" w14:textId="77777777" w:rsidR="00C83BAE" w:rsidRPr="00C83BAE" w:rsidRDefault="00C83BAE" w:rsidP="00C83BAE">
            <w:r w:rsidRPr="00C83BAE">
              <w:t>All checks passed</w:t>
            </w:r>
          </w:p>
        </w:tc>
      </w:tr>
      <w:tr w:rsidR="00C83BAE" w:rsidRPr="00C83BAE" w14:paraId="2D85A069" w14:textId="77777777">
        <w:trPr>
          <w:tblCellSpacing w:w="15" w:type="dxa"/>
        </w:trPr>
        <w:tc>
          <w:tcPr>
            <w:tcW w:w="0" w:type="auto"/>
            <w:vAlign w:val="center"/>
            <w:hideMark/>
          </w:tcPr>
          <w:p w14:paraId="5A112CE3" w14:textId="77777777" w:rsidR="00C83BAE" w:rsidRPr="00C83BAE" w:rsidRDefault="00C83BAE" w:rsidP="00C83BAE">
            <w:r w:rsidRPr="00C83BAE">
              <w:t>Manual calculation workflow</w:t>
            </w:r>
          </w:p>
        </w:tc>
        <w:tc>
          <w:tcPr>
            <w:tcW w:w="0" w:type="auto"/>
            <w:vAlign w:val="center"/>
            <w:hideMark/>
          </w:tcPr>
          <w:p w14:paraId="5FF3F833" w14:textId="77777777" w:rsidR="00C83BAE" w:rsidRPr="00C83BAE" w:rsidRDefault="00C83BAE" w:rsidP="00C83BAE">
            <w:r w:rsidRPr="00C83BAE">
              <w:t>Calculation results and unit display confirmed by the developer</w:t>
            </w:r>
          </w:p>
        </w:tc>
      </w:tr>
      <w:tr w:rsidR="00C83BAE" w:rsidRPr="00C83BAE" w14:paraId="28AE96AF" w14:textId="77777777">
        <w:trPr>
          <w:tblCellSpacing w:w="15" w:type="dxa"/>
        </w:trPr>
        <w:tc>
          <w:tcPr>
            <w:tcW w:w="0" w:type="auto"/>
            <w:vAlign w:val="center"/>
            <w:hideMark/>
          </w:tcPr>
          <w:p w14:paraId="7A67947D" w14:textId="77777777" w:rsidR="00C83BAE" w:rsidRPr="00C83BAE" w:rsidRDefault="00C83BAE" w:rsidP="00C83BAE">
            <w:r w:rsidRPr="00C83BAE">
              <w:t>GitHub publication</w:t>
            </w:r>
          </w:p>
        </w:tc>
        <w:tc>
          <w:tcPr>
            <w:tcW w:w="0" w:type="auto"/>
            <w:vAlign w:val="center"/>
            <w:hideMark/>
          </w:tcPr>
          <w:p w14:paraId="72B87006" w14:textId="77777777" w:rsidR="00C83BAE" w:rsidRPr="00C83BAE" w:rsidRDefault="00C83BAE" w:rsidP="00C83BAE">
            <w:r w:rsidRPr="00C83BAE">
              <w:t>Changes successfully pushed to the repository</w:t>
            </w:r>
          </w:p>
        </w:tc>
      </w:tr>
    </w:tbl>
    <w:p w14:paraId="4CD77ED5" w14:textId="77777777" w:rsidR="00C83BAE" w:rsidRPr="00C83BAE" w:rsidRDefault="00C83BAE" w:rsidP="00C83BAE">
      <w:r w:rsidRPr="00C83BAE">
        <w:t>The test results demonstrate that the existing automated suite passed at the time of verification. They do not establish that every formula, every possible input combination, or every API endpoint has been exhaustively tested.</w:t>
      </w:r>
    </w:p>
    <w:p w14:paraId="02298142" w14:textId="77777777" w:rsidR="00C83BAE" w:rsidRPr="00C83BAE" w:rsidRDefault="00C83BAE" w:rsidP="00C83BAE">
      <w:r w:rsidRPr="00C83BAE">
        <w:t>The PDF report-generation workflow remains subject to separate end-to-end verification.</w:t>
      </w:r>
    </w:p>
    <w:p w14:paraId="0D506638" w14:textId="77777777" w:rsidR="00C83BAE" w:rsidRPr="00C83BAE" w:rsidRDefault="00C83BAE" w:rsidP="00C83BAE">
      <w:pPr>
        <w:rPr>
          <w:b/>
          <w:bCs/>
        </w:rPr>
      </w:pPr>
      <w:r w:rsidRPr="00C83BAE">
        <w:rPr>
          <w:b/>
          <w:bCs/>
        </w:rPr>
        <w:t>7. Main Results</w:t>
      </w:r>
    </w:p>
    <w:p w14:paraId="606E3063" w14:textId="77777777" w:rsidR="00C83BAE" w:rsidRPr="00C83BAE" w:rsidRDefault="00C83BAE" w:rsidP="00C83BAE">
      <w:r w:rsidRPr="00C83BAE">
        <w:t>The project produced an engineering calculation application with the following outcomes:</w:t>
      </w:r>
    </w:p>
    <w:p w14:paraId="7E431FB7" w14:textId="77777777" w:rsidR="00C83BAE" w:rsidRPr="00C83BAE" w:rsidRDefault="00C83BAE" w:rsidP="00C83BAE">
      <w:pPr>
        <w:numPr>
          <w:ilvl w:val="0"/>
          <w:numId w:val="5"/>
        </w:numPr>
      </w:pPr>
      <w:r w:rsidRPr="00C83BAE">
        <w:t>A searchable and organized engineering formula library.</w:t>
      </w:r>
    </w:p>
    <w:p w14:paraId="7024B79F" w14:textId="77777777" w:rsidR="00C83BAE" w:rsidRPr="00C83BAE" w:rsidRDefault="00C83BAE" w:rsidP="00C83BAE">
      <w:pPr>
        <w:numPr>
          <w:ilvl w:val="0"/>
          <w:numId w:val="5"/>
        </w:numPr>
      </w:pPr>
      <w:r w:rsidRPr="00C83BAE">
        <w:t>Python-based calculation functions with input validation.</w:t>
      </w:r>
    </w:p>
    <w:p w14:paraId="4BA5509D" w14:textId="77777777" w:rsidR="00C83BAE" w:rsidRPr="00C83BAE" w:rsidRDefault="00C83BAE" w:rsidP="00C83BAE">
      <w:pPr>
        <w:numPr>
          <w:ilvl w:val="0"/>
          <w:numId w:val="5"/>
        </w:numPr>
      </w:pPr>
      <w:r w:rsidRPr="00C83BAE">
        <w:t>Calculation results displayed with applicable units.</w:t>
      </w:r>
    </w:p>
    <w:p w14:paraId="201268A2" w14:textId="77777777" w:rsidR="00C83BAE" w:rsidRPr="00C83BAE" w:rsidRDefault="00C83BAE" w:rsidP="00C83BAE">
      <w:pPr>
        <w:numPr>
          <w:ilvl w:val="0"/>
          <w:numId w:val="5"/>
        </w:numPr>
      </w:pPr>
      <w:r w:rsidRPr="00C83BAE">
        <w:t>Unit conversion and supporting educational information.</w:t>
      </w:r>
    </w:p>
    <w:p w14:paraId="7D44E145" w14:textId="77777777" w:rsidR="00C83BAE" w:rsidRPr="00C83BAE" w:rsidRDefault="00C83BAE" w:rsidP="00C83BAE">
      <w:pPr>
        <w:numPr>
          <w:ilvl w:val="0"/>
          <w:numId w:val="5"/>
        </w:numPr>
      </w:pPr>
      <w:r w:rsidRPr="00C83BAE">
        <w:t>Calculation history and CSV export functionality in the codebase.</w:t>
      </w:r>
    </w:p>
    <w:p w14:paraId="56830CC6" w14:textId="77777777" w:rsidR="00C83BAE" w:rsidRPr="00C83BAE" w:rsidRDefault="00C83BAE" w:rsidP="00C83BAE">
      <w:pPr>
        <w:numPr>
          <w:ilvl w:val="0"/>
          <w:numId w:val="5"/>
        </w:numPr>
      </w:pPr>
      <w:r w:rsidRPr="00C83BAE">
        <w:t>Integration between a Python backend and a React/TypeScript frontend.</w:t>
      </w:r>
    </w:p>
    <w:p w14:paraId="7C8DF9BE" w14:textId="77777777" w:rsidR="00C83BAE" w:rsidRPr="00C83BAE" w:rsidRDefault="00C83BAE" w:rsidP="00C83BAE">
      <w:pPr>
        <w:numPr>
          <w:ilvl w:val="0"/>
          <w:numId w:val="5"/>
        </w:numPr>
      </w:pPr>
      <w:r w:rsidRPr="00C83BAE">
        <w:t>An automated test suite with 104 passing tests at the latest recorded run.</w:t>
      </w:r>
    </w:p>
    <w:p w14:paraId="6DB2EADA" w14:textId="77777777" w:rsidR="00C83BAE" w:rsidRPr="00C83BAE" w:rsidRDefault="00C83BAE" w:rsidP="00C83BAE">
      <w:pPr>
        <w:numPr>
          <w:ilvl w:val="0"/>
          <w:numId w:val="5"/>
        </w:numPr>
      </w:pPr>
      <w:r w:rsidRPr="00C83BAE">
        <w:t>Passing Ruff code-quality checks.</w:t>
      </w:r>
    </w:p>
    <w:p w14:paraId="03E89EB7" w14:textId="77777777" w:rsidR="00C83BAE" w:rsidRPr="00C83BAE" w:rsidRDefault="00C83BAE" w:rsidP="00C83BAE">
      <w:pPr>
        <w:numPr>
          <w:ilvl w:val="0"/>
          <w:numId w:val="5"/>
        </w:numPr>
      </w:pPr>
      <w:r w:rsidRPr="00C83BAE">
        <w:t>A public GitHub repository containing the project source code and documentation.</w:t>
      </w:r>
    </w:p>
    <w:p w14:paraId="0E1D8D27" w14:textId="77777777" w:rsidR="00C83BAE" w:rsidRPr="00C83BAE" w:rsidRDefault="00C83BAE" w:rsidP="00C83BAE">
      <w:pPr>
        <w:rPr>
          <w:b/>
          <w:bCs/>
        </w:rPr>
      </w:pPr>
      <w:r w:rsidRPr="00C83BAE">
        <w:rPr>
          <w:b/>
          <w:bCs/>
        </w:rPr>
        <w:t>8. Limitations</w:t>
      </w:r>
    </w:p>
    <w:p w14:paraId="1EBCCD43" w14:textId="77777777" w:rsidR="00C83BAE" w:rsidRPr="00C83BAE" w:rsidRDefault="00C83BAE" w:rsidP="00C83BAE">
      <w:r w:rsidRPr="00C83BAE">
        <w:t>The following limitations should be considered when using or evaluating the application:</w:t>
      </w:r>
    </w:p>
    <w:p w14:paraId="4C1B50BE" w14:textId="77777777" w:rsidR="00C83BAE" w:rsidRPr="00C83BAE" w:rsidRDefault="00C83BAE" w:rsidP="00C83BAE">
      <w:pPr>
        <w:numPr>
          <w:ilvl w:val="0"/>
          <w:numId w:val="6"/>
        </w:numPr>
      </w:pPr>
      <w:r w:rsidRPr="00C83BAE">
        <w:t>Formula availability and calculation behaviour depend on the implementations registered in the application.</w:t>
      </w:r>
    </w:p>
    <w:p w14:paraId="4EF554DA" w14:textId="77777777" w:rsidR="00C83BAE" w:rsidRPr="00C83BAE" w:rsidRDefault="00C83BAE" w:rsidP="00C83BAE">
      <w:pPr>
        <w:numPr>
          <w:ilvl w:val="0"/>
          <w:numId w:val="6"/>
        </w:numPr>
      </w:pPr>
      <w:r w:rsidRPr="00C83BAE">
        <w:t>The recorded test suite does not prove exhaustive coverage of every formula or input combination.</w:t>
      </w:r>
    </w:p>
    <w:p w14:paraId="34C50224" w14:textId="77777777" w:rsidR="00C83BAE" w:rsidRPr="00C83BAE" w:rsidRDefault="00C83BAE" w:rsidP="00C83BAE">
      <w:pPr>
        <w:numPr>
          <w:ilvl w:val="0"/>
          <w:numId w:val="6"/>
        </w:numPr>
      </w:pPr>
      <w:r w:rsidRPr="00C83BAE">
        <w:t>The complete PDF report-generation workflow has not been independently verified.</w:t>
      </w:r>
    </w:p>
    <w:p w14:paraId="04EFFBD8" w14:textId="77777777" w:rsidR="00C83BAE" w:rsidRPr="00C83BAE" w:rsidRDefault="00C83BAE" w:rsidP="00C83BAE">
      <w:pPr>
        <w:numPr>
          <w:ilvl w:val="0"/>
          <w:numId w:val="6"/>
        </w:numPr>
      </w:pPr>
      <w:r w:rsidRPr="00C83BAE">
        <w:lastRenderedPageBreak/>
        <w:t>A working public live-demo URL and portfolio demonstration evidence have not yet been confirmed in this report.</w:t>
      </w:r>
    </w:p>
    <w:p w14:paraId="059D3C01" w14:textId="77777777" w:rsidR="00C83BAE" w:rsidRPr="00C83BAE" w:rsidRDefault="00C83BAE" w:rsidP="00C83BAE">
      <w:pPr>
        <w:numPr>
          <w:ilvl w:val="0"/>
          <w:numId w:val="6"/>
        </w:numPr>
      </w:pPr>
      <w:r w:rsidRPr="00C83BAE">
        <w:t>The application is intended for educational and preliminary engineering calculations. It is not a certified engineering design tool and must not be the sole basis for safety-critical decisions or regulatory compliance.</w:t>
      </w:r>
    </w:p>
    <w:p w14:paraId="7C139E1E" w14:textId="77777777" w:rsidR="00C83BAE" w:rsidRPr="00C83BAE" w:rsidRDefault="00C83BAE" w:rsidP="00C83BAE">
      <w:pPr>
        <w:rPr>
          <w:b/>
          <w:bCs/>
        </w:rPr>
      </w:pPr>
      <w:r w:rsidRPr="00C83BAE">
        <w:rPr>
          <w:b/>
          <w:bCs/>
        </w:rPr>
        <w:t>9. Future Features and Backlog</w:t>
      </w:r>
    </w:p>
    <w:p w14:paraId="17A5E81A" w14:textId="77777777" w:rsidR="00C83BAE" w:rsidRPr="00C83BAE" w:rsidRDefault="00C83BAE" w:rsidP="00C83BAE">
      <w:r w:rsidRPr="00C83BAE">
        <w:t>No additional features are required to close the current project scope.</w:t>
      </w:r>
    </w:p>
    <w:p w14:paraId="52C5E305" w14:textId="77777777" w:rsidR="00C83BAE" w:rsidRPr="00C83BAE" w:rsidRDefault="00C83BAE" w:rsidP="00C83BAE">
      <w:r w:rsidRPr="00C83BAE">
        <w:t>Optional improvements can be considered later if there is a clear need. Possible follow-up tasks include:</w:t>
      </w:r>
    </w:p>
    <w:p w14:paraId="0CA30BCA" w14:textId="77777777" w:rsidR="00C83BAE" w:rsidRPr="00C83BAE" w:rsidRDefault="00C83BAE" w:rsidP="00C83BAE">
      <w:pPr>
        <w:numPr>
          <w:ilvl w:val="0"/>
          <w:numId w:val="7"/>
        </w:numPr>
      </w:pPr>
      <w:r w:rsidRPr="00C83BAE">
        <w:t>Verifying the complete PDF report download workflow.</w:t>
      </w:r>
    </w:p>
    <w:p w14:paraId="6607F71B" w14:textId="77777777" w:rsidR="00C83BAE" w:rsidRPr="00C83BAE" w:rsidRDefault="00C83BAE" w:rsidP="00C83BAE">
      <w:pPr>
        <w:numPr>
          <w:ilvl w:val="0"/>
          <w:numId w:val="7"/>
        </w:numPr>
      </w:pPr>
      <w:r w:rsidRPr="00C83BAE">
        <w:t>Expanding automated tests for formulas with limited coverage.</w:t>
      </w:r>
    </w:p>
    <w:p w14:paraId="5A9FC5E3" w14:textId="77777777" w:rsidR="00C83BAE" w:rsidRPr="00C83BAE" w:rsidRDefault="00C83BAE" w:rsidP="00C83BAE">
      <w:pPr>
        <w:numPr>
          <w:ilvl w:val="0"/>
          <w:numId w:val="7"/>
        </w:numPr>
      </w:pPr>
      <w:r w:rsidRPr="00C83BAE">
        <w:t>Deploying a public demonstration when a suitable hosting environment is available.</w:t>
      </w:r>
    </w:p>
    <w:p w14:paraId="3E7771B4" w14:textId="77777777" w:rsidR="00C83BAE" w:rsidRPr="00C83BAE" w:rsidRDefault="00C83BAE" w:rsidP="00C83BAE">
      <w:pPr>
        <w:numPr>
          <w:ilvl w:val="0"/>
          <w:numId w:val="7"/>
        </w:numPr>
      </w:pPr>
      <w:r w:rsidRPr="00C83BAE">
        <w:t>Capturing screenshots or a short demonstration video for the portfolio.</w:t>
      </w:r>
    </w:p>
    <w:p w14:paraId="0751D0E0" w14:textId="77777777" w:rsidR="00C83BAE" w:rsidRPr="00C83BAE" w:rsidRDefault="00C83BAE" w:rsidP="00C83BAE">
      <w:r w:rsidRPr="00C83BAE">
        <w:t>These items are separate from the current completion status and should not delay work on the next project.</w:t>
      </w:r>
    </w:p>
    <w:p w14:paraId="68C6C39D" w14:textId="77777777" w:rsidR="00C83BAE" w:rsidRPr="00C83BAE" w:rsidRDefault="00C83BAE" w:rsidP="00C83BAE">
      <w:pPr>
        <w:rPr>
          <w:b/>
          <w:bCs/>
        </w:rPr>
      </w:pPr>
      <w:r w:rsidRPr="00C83BAE">
        <w:rPr>
          <w:b/>
          <w:bCs/>
        </w:rPr>
        <w:t>10. Repository and Evidence</w:t>
      </w:r>
    </w:p>
    <w:p w14:paraId="2C4B5E9D" w14:textId="77777777" w:rsidR="00C83BAE" w:rsidRPr="00C83BAE" w:rsidRDefault="00C83BAE" w:rsidP="00C83BAE">
      <w:r w:rsidRPr="00C83BAE">
        <w:rPr>
          <w:b/>
          <w:bCs/>
        </w:rPr>
        <w:t>GitHub Repository:</w:t>
      </w:r>
      <w:r w:rsidRPr="00C83BAE">
        <w:br/>
      </w:r>
      <w:hyperlink r:id="rId6" w:history="1">
        <w:r w:rsidRPr="00C83BAE">
          <w:rPr>
            <w:rStyle w:val="Hyperlink"/>
          </w:rPr>
          <w:t>https://github.com/duminduue/industrial-engineering-calculator</w:t>
        </w:r>
      </w:hyperlink>
    </w:p>
    <w:p w14:paraId="62797B2F" w14:textId="77777777" w:rsidR="00C83BAE" w:rsidRPr="00C83BAE" w:rsidRDefault="00C83BAE" w:rsidP="00C83BAE">
      <w:r w:rsidRPr="00C83BAE">
        <w:rPr>
          <w:b/>
          <w:bCs/>
        </w:rPr>
        <w:t>Recorded evidence:</w:t>
      </w:r>
    </w:p>
    <w:p w14:paraId="6977A538" w14:textId="77777777" w:rsidR="00C83BAE" w:rsidRPr="00C83BAE" w:rsidRDefault="00C83BAE" w:rsidP="00C83BAE">
      <w:pPr>
        <w:numPr>
          <w:ilvl w:val="0"/>
          <w:numId w:val="8"/>
        </w:numPr>
      </w:pPr>
      <w:r w:rsidRPr="00C83BAE">
        <w:t>Automated testing: 104 passed.</w:t>
      </w:r>
    </w:p>
    <w:p w14:paraId="2E0A4BCF" w14:textId="77777777" w:rsidR="00C83BAE" w:rsidRPr="00C83BAE" w:rsidRDefault="00C83BAE" w:rsidP="00C83BAE">
      <w:pPr>
        <w:numPr>
          <w:ilvl w:val="0"/>
          <w:numId w:val="8"/>
        </w:numPr>
      </w:pPr>
      <w:r w:rsidRPr="00C83BAE">
        <w:t>Code quality: Ruff checks passed.</w:t>
      </w:r>
    </w:p>
    <w:p w14:paraId="5C0AFE58" w14:textId="77777777" w:rsidR="00C83BAE" w:rsidRPr="00C83BAE" w:rsidRDefault="00C83BAE" w:rsidP="00C83BAE">
      <w:pPr>
        <w:numPr>
          <w:ilvl w:val="0"/>
          <w:numId w:val="8"/>
        </w:numPr>
      </w:pPr>
      <w:r w:rsidRPr="00C83BAE">
        <w:t>Manual verification: calculation results and unit display confirmed by the developer.</w:t>
      </w:r>
    </w:p>
    <w:p w14:paraId="2CCC4E03" w14:textId="77777777" w:rsidR="00C83BAE" w:rsidRPr="00C83BAE" w:rsidRDefault="00C83BAE" w:rsidP="00C83BAE">
      <w:pPr>
        <w:numPr>
          <w:ilvl w:val="0"/>
          <w:numId w:val="8"/>
        </w:numPr>
      </w:pPr>
      <w:r w:rsidRPr="00C83BAE">
        <w:t>Repository changes: successfully pushed to GitHub.</w:t>
      </w:r>
    </w:p>
    <w:p w14:paraId="34D98CFA" w14:textId="77777777" w:rsidR="00C83BAE" w:rsidRPr="00C83BAE" w:rsidRDefault="00C83BAE" w:rsidP="00C83BAE">
      <w:r w:rsidRPr="00C83BAE">
        <w:t>Screenshots, a demo video, and a verified live-demo URL can be added to the portfolio evidence when available.</w:t>
      </w:r>
    </w:p>
    <w:p w14:paraId="19021C07" w14:textId="77777777" w:rsidR="00C83BAE" w:rsidRPr="00C83BAE" w:rsidRDefault="00C83BAE" w:rsidP="00C83BAE">
      <w:pPr>
        <w:rPr>
          <w:b/>
          <w:bCs/>
        </w:rPr>
      </w:pPr>
      <w:r w:rsidRPr="00C83BAE">
        <w:rPr>
          <w:b/>
          <w:bCs/>
        </w:rPr>
        <w:t>11. Conclusion</w:t>
      </w:r>
    </w:p>
    <w:p w14:paraId="00F9FDC8" w14:textId="77777777" w:rsidR="00C83BAE" w:rsidRPr="00C83BAE" w:rsidRDefault="00C83BAE" w:rsidP="00C83BAE">
      <w:r w:rsidRPr="00C83BAE">
        <w:t>The Industrial Engineering Calculator demonstrates the development of a practical engineering software application that combines formula-based calculations, input validation, unit-related functionality, a web API, and an interactive frontend.</w:t>
      </w:r>
    </w:p>
    <w:p w14:paraId="11898ED7" w14:textId="77777777" w:rsidR="00C83BAE" w:rsidRPr="00C83BAE" w:rsidRDefault="00C83BAE" w:rsidP="00C83BAE">
      <w:r w:rsidRPr="00C83BAE">
        <w:lastRenderedPageBreak/>
        <w:t>The project also demonstrates the use of automated testing, code-quality tools, version control, and project documentation. The latest recorded automated test run passed all 104 tests, and Ruff reported no outstanding code-quality issues.</w:t>
      </w:r>
    </w:p>
    <w:p w14:paraId="653995E3" w14:textId="77777777" w:rsidR="00C83BAE" w:rsidRPr="00C83BAE" w:rsidRDefault="00C83BAE" w:rsidP="00C83BAE">
      <w:r w:rsidRPr="00C83BAE">
        <w:t>The project has achieved its current core objective and can be recorded as completed, while remaining limitations are documented honestly. Future improvements can be considered independently without unnecessarily expanding the completed scope.</w:t>
      </w:r>
    </w:p>
    <w:p w14:paraId="6D380B41" w14:textId="77777777" w:rsidR="00C83BAE" w:rsidRPr="00C83BAE" w:rsidRDefault="00C83BAE" w:rsidP="00C83BAE">
      <w:pPr>
        <w:rPr>
          <w:b/>
          <w:bCs/>
        </w:rPr>
      </w:pPr>
      <w:r w:rsidRPr="00C83BAE">
        <w:rPr>
          <w:b/>
          <w:bCs/>
        </w:rPr>
        <w:t>12. Next Step</w:t>
      </w:r>
    </w:p>
    <w:p w14:paraId="1A14A06C" w14:textId="77777777" w:rsidR="00C83BAE" w:rsidRPr="00C83BAE" w:rsidRDefault="00C83BAE" w:rsidP="00C83BAE">
      <w:r w:rsidRPr="00C83BAE">
        <w:t>Archive this report with the project documentation, add verified screenshots or demonstration evidence to the portfolio, prepare concise CV and LinkedIn project descriptions, and proceed to the next project in the roadmap.</w:t>
      </w:r>
    </w:p>
    <w:p w14:paraId="245B009D" w14:textId="77777777" w:rsidR="00C83BAE" w:rsidRPr="00C83BAE" w:rsidRDefault="00C83BAE" w:rsidP="00C83BAE">
      <w:r w:rsidRPr="00C83BAE">
        <w:pict w14:anchorId="283D9D6E">
          <v:rect id="_x0000_i1056" style="width:0;height:1.5pt" o:hralign="center" o:hrstd="t" o:hr="t" fillcolor="#a0a0a0" stroked="f"/>
        </w:pict>
      </w:r>
    </w:p>
    <w:p w14:paraId="52335569" w14:textId="77777777" w:rsidR="00C83BAE" w:rsidRPr="00C83BAE" w:rsidRDefault="00C83BAE" w:rsidP="00C83BAE">
      <w:r w:rsidRPr="00C83BAE">
        <w:rPr>
          <w:b/>
          <w:bCs/>
        </w:rPr>
        <w:t>End of Report</w:t>
      </w:r>
    </w:p>
    <w:p w14:paraId="49047CB4" w14:textId="77777777" w:rsidR="00C83BAE" w:rsidRPr="00C83BAE" w:rsidRDefault="00C83BAE" w:rsidP="00C83BAE"/>
    <w:sectPr w:rsidR="00C83BAE" w:rsidRPr="00C83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4276E"/>
    <w:multiLevelType w:val="multilevel"/>
    <w:tmpl w:val="A7E2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A2908"/>
    <w:multiLevelType w:val="multilevel"/>
    <w:tmpl w:val="CAB4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2578A"/>
    <w:multiLevelType w:val="multilevel"/>
    <w:tmpl w:val="13D6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E5439"/>
    <w:multiLevelType w:val="multilevel"/>
    <w:tmpl w:val="CEE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F3515"/>
    <w:multiLevelType w:val="multilevel"/>
    <w:tmpl w:val="2BE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A4CFB"/>
    <w:multiLevelType w:val="multilevel"/>
    <w:tmpl w:val="1FDA4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8D50AC"/>
    <w:multiLevelType w:val="multilevel"/>
    <w:tmpl w:val="2C0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51281"/>
    <w:multiLevelType w:val="multilevel"/>
    <w:tmpl w:val="2F9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55403">
    <w:abstractNumId w:val="3"/>
  </w:num>
  <w:num w:numId="2" w16cid:durableId="947732511">
    <w:abstractNumId w:val="2"/>
  </w:num>
  <w:num w:numId="3" w16cid:durableId="1268075187">
    <w:abstractNumId w:val="0"/>
  </w:num>
  <w:num w:numId="4" w16cid:durableId="1954170701">
    <w:abstractNumId w:val="6"/>
  </w:num>
  <w:num w:numId="5" w16cid:durableId="835338953">
    <w:abstractNumId w:val="4"/>
  </w:num>
  <w:num w:numId="6" w16cid:durableId="133723506">
    <w:abstractNumId w:val="5"/>
  </w:num>
  <w:num w:numId="7" w16cid:durableId="1799488278">
    <w:abstractNumId w:val="7"/>
  </w:num>
  <w:num w:numId="8" w16cid:durableId="1886913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BAE"/>
    <w:rsid w:val="00281541"/>
    <w:rsid w:val="00C83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C3A8"/>
  <w15:chartTrackingRefBased/>
  <w15:docId w15:val="{D2109996-5219-4A8E-823D-18975E69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BAE"/>
    <w:rPr>
      <w:rFonts w:eastAsiaTheme="majorEastAsia" w:cstheme="majorBidi"/>
      <w:color w:val="272727" w:themeColor="text1" w:themeTint="D8"/>
    </w:rPr>
  </w:style>
  <w:style w:type="paragraph" w:styleId="Title">
    <w:name w:val="Title"/>
    <w:basedOn w:val="Normal"/>
    <w:next w:val="Normal"/>
    <w:link w:val="TitleChar"/>
    <w:uiPriority w:val="10"/>
    <w:qFormat/>
    <w:rsid w:val="00C83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BAE"/>
    <w:pPr>
      <w:spacing w:before="160"/>
      <w:jc w:val="center"/>
    </w:pPr>
    <w:rPr>
      <w:i/>
      <w:iCs/>
      <w:color w:val="404040" w:themeColor="text1" w:themeTint="BF"/>
    </w:rPr>
  </w:style>
  <w:style w:type="character" w:customStyle="1" w:styleId="QuoteChar">
    <w:name w:val="Quote Char"/>
    <w:basedOn w:val="DefaultParagraphFont"/>
    <w:link w:val="Quote"/>
    <w:uiPriority w:val="29"/>
    <w:rsid w:val="00C83BAE"/>
    <w:rPr>
      <w:i/>
      <w:iCs/>
      <w:color w:val="404040" w:themeColor="text1" w:themeTint="BF"/>
    </w:rPr>
  </w:style>
  <w:style w:type="paragraph" w:styleId="ListParagraph">
    <w:name w:val="List Paragraph"/>
    <w:basedOn w:val="Normal"/>
    <w:uiPriority w:val="34"/>
    <w:qFormat/>
    <w:rsid w:val="00C83BAE"/>
    <w:pPr>
      <w:ind w:left="720"/>
      <w:contextualSpacing/>
    </w:pPr>
  </w:style>
  <w:style w:type="character" w:styleId="IntenseEmphasis">
    <w:name w:val="Intense Emphasis"/>
    <w:basedOn w:val="DefaultParagraphFont"/>
    <w:uiPriority w:val="21"/>
    <w:qFormat/>
    <w:rsid w:val="00C83BAE"/>
    <w:rPr>
      <w:i/>
      <w:iCs/>
      <w:color w:val="0F4761" w:themeColor="accent1" w:themeShade="BF"/>
    </w:rPr>
  </w:style>
  <w:style w:type="paragraph" w:styleId="IntenseQuote">
    <w:name w:val="Intense Quote"/>
    <w:basedOn w:val="Normal"/>
    <w:next w:val="Normal"/>
    <w:link w:val="IntenseQuoteChar"/>
    <w:uiPriority w:val="30"/>
    <w:qFormat/>
    <w:rsid w:val="00C83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BAE"/>
    <w:rPr>
      <w:i/>
      <w:iCs/>
      <w:color w:val="0F4761" w:themeColor="accent1" w:themeShade="BF"/>
    </w:rPr>
  </w:style>
  <w:style w:type="character" w:styleId="IntenseReference">
    <w:name w:val="Intense Reference"/>
    <w:basedOn w:val="DefaultParagraphFont"/>
    <w:uiPriority w:val="32"/>
    <w:qFormat/>
    <w:rsid w:val="00C83BAE"/>
    <w:rPr>
      <w:b/>
      <w:bCs/>
      <w:smallCaps/>
      <w:color w:val="0F4761" w:themeColor="accent1" w:themeShade="BF"/>
      <w:spacing w:val="5"/>
    </w:rPr>
  </w:style>
  <w:style w:type="character" w:styleId="Hyperlink">
    <w:name w:val="Hyperlink"/>
    <w:basedOn w:val="DefaultParagraphFont"/>
    <w:uiPriority w:val="99"/>
    <w:unhideWhenUsed/>
    <w:rsid w:val="00C83BAE"/>
    <w:rPr>
      <w:color w:val="467886" w:themeColor="hyperlink"/>
      <w:u w:val="single"/>
    </w:rPr>
  </w:style>
  <w:style w:type="character" w:styleId="UnresolvedMention">
    <w:name w:val="Unresolved Mention"/>
    <w:basedOn w:val="DefaultParagraphFont"/>
    <w:uiPriority w:val="99"/>
    <w:semiHidden/>
    <w:unhideWhenUsed/>
    <w:rsid w:val="00C83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uminduue/industrial-engineering-calculator" TargetMode="External"/><Relationship Id="rId5" Type="http://schemas.openxmlformats.org/officeDocument/2006/relationships/hyperlink" Target="https://github.com/duminduue/industrial-engineering-calcula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Ekanayaka, Pelene Gamaathiralalage (Student)</dc:creator>
  <cp:keywords/>
  <dc:description/>
  <cp:lastModifiedBy>Ekanayaka, Pelene Gamaathiralalage (Student)</cp:lastModifiedBy>
  <cp:revision>1</cp:revision>
  <dcterms:created xsi:type="dcterms:W3CDTF">2026-10-22T14:47:00Z</dcterms:created>
  <dcterms:modified xsi:type="dcterms:W3CDTF">2026-10-22T14:48:00Z</dcterms:modified>
</cp:coreProperties>
</file>